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B8A68" w14:textId="77777777" w:rsidR="0047233E" w:rsidRDefault="0047233E">
      <w:pPr>
        <w:spacing w:line="0" w:lineRule="atLeast"/>
        <w:jc w:val="center"/>
        <w:rPr>
          <w:rFonts w:ascii="Univers" w:hAnsi="Univers"/>
          <w:b/>
          <w:sz w:val="34"/>
        </w:rPr>
      </w:pPr>
      <w:r>
        <w:rPr>
          <w:rFonts w:ascii="Univers" w:hAnsi="Univers"/>
          <w:b/>
          <w:sz w:val="34"/>
        </w:rPr>
        <w:t>Obecně závazná vyhláška obce Včelná</w:t>
      </w:r>
    </w:p>
    <w:p w14:paraId="7D1983D4" w14:textId="77777777" w:rsidR="0047233E" w:rsidRDefault="0047233E">
      <w:pPr>
        <w:spacing w:line="0" w:lineRule="atLeast"/>
        <w:jc w:val="center"/>
        <w:rPr>
          <w:rFonts w:ascii="Univers" w:hAnsi="Univers"/>
          <w:b/>
          <w:sz w:val="34"/>
        </w:rPr>
      </w:pPr>
      <w:r>
        <w:rPr>
          <w:rFonts w:ascii="Univers" w:hAnsi="Univers"/>
          <w:b/>
          <w:sz w:val="34"/>
        </w:rPr>
        <w:t>č. 1/2001</w:t>
      </w:r>
    </w:p>
    <w:p w14:paraId="56E36A3A" w14:textId="77777777" w:rsidR="0047233E" w:rsidRDefault="0047233E">
      <w:pPr>
        <w:spacing w:line="0" w:lineRule="atLeast"/>
        <w:jc w:val="center"/>
        <w:rPr>
          <w:rFonts w:ascii="Univers" w:hAnsi="Univers"/>
          <w:b/>
          <w:sz w:val="34"/>
        </w:rPr>
      </w:pPr>
      <w:r>
        <w:rPr>
          <w:rFonts w:ascii="Univers" w:hAnsi="Univers"/>
          <w:b/>
          <w:sz w:val="34"/>
        </w:rPr>
        <w:t>o udržování čistoty a ochraně životního prostředí v obci</w:t>
      </w:r>
    </w:p>
    <w:p w14:paraId="6D6F29FB" w14:textId="77777777" w:rsidR="0047233E" w:rsidRDefault="0047233E">
      <w:pPr>
        <w:pBdr>
          <w:bottom w:val="single" w:sz="4" w:space="1" w:color="auto"/>
        </w:pBdr>
        <w:spacing w:line="0" w:lineRule="atLeast"/>
        <w:jc w:val="both"/>
        <w:rPr>
          <w:rFonts w:ascii="Univers" w:hAnsi="Univers"/>
          <w:b/>
          <w:sz w:val="22"/>
        </w:rPr>
      </w:pPr>
    </w:p>
    <w:p w14:paraId="5CAA6623" w14:textId="77777777" w:rsidR="0047233E" w:rsidRDefault="0047233E">
      <w:pPr>
        <w:spacing w:line="0" w:lineRule="atLeast"/>
        <w:jc w:val="both"/>
        <w:rPr>
          <w:rFonts w:ascii="Univers" w:hAnsi="Univers"/>
          <w:b/>
          <w:sz w:val="22"/>
        </w:rPr>
      </w:pPr>
    </w:p>
    <w:p w14:paraId="101D328C" w14:textId="77777777" w:rsidR="0047233E" w:rsidRDefault="0047233E">
      <w:pPr>
        <w:spacing w:line="0" w:lineRule="atLeast"/>
        <w:jc w:val="both"/>
        <w:rPr>
          <w:rFonts w:ascii="Univers" w:hAnsi="Univers"/>
          <w:b/>
          <w:sz w:val="22"/>
        </w:rPr>
      </w:pPr>
    </w:p>
    <w:p w14:paraId="4B28D291" w14:textId="77777777" w:rsidR="0047233E" w:rsidRDefault="0047233E">
      <w:pPr>
        <w:spacing w:line="0" w:lineRule="atLeast"/>
        <w:jc w:val="both"/>
        <w:rPr>
          <w:rFonts w:ascii="Univers" w:hAnsi="Univers"/>
          <w:sz w:val="22"/>
        </w:rPr>
      </w:pPr>
      <w:r>
        <w:rPr>
          <w:rFonts w:ascii="Univers" w:hAnsi="Univers"/>
          <w:sz w:val="22"/>
        </w:rPr>
        <w:t>Obecní zastupitelstvo ve Včelné vydává na základě ustanovení § 10 písm. d zákona č. 128/2000 Sb., o obcích, tuto obecně závaznou vyhlášku:</w:t>
      </w:r>
    </w:p>
    <w:p w14:paraId="7822D6DE" w14:textId="77777777" w:rsidR="0047233E" w:rsidRDefault="0047233E">
      <w:pPr>
        <w:spacing w:line="0" w:lineRule="atLeast"/>
        <w:jc w:val="both"/>
        <w:rPr>
          <w:rFonts w:ascii="Univers" w:hAnsi="Univers"/>
          <w:sz w:val="22"/>
        </w:rPr>
      </w:pPr>
    </w:p>
    <w:p w14:paraId="6B9A0CD0" w14:textId="77777777" w:rsidR="0047233E" w:rsidRDefault="0047233E">
      <w:pPr>
        <w:spacing w:line="0" w:lineRule="atLeast"/>
        <w:jc w:val="both"/>
        <w:rPr>
          <w:rFonts w:ascii="Univers" w:hAnsi="Univers"/>
          <w:sz w:val="22"/>
        </w:rPr>
      </w:pPr>
    </w:p>
    <w:p w14:paraId="0FEA85AC" w14:textId="77777777" w:rsidR="0047233E" w:rsidRDefault="0047233E">
      <w:pPr>
        <w:spacing w:line="0" w:lineRule="atLeast"/>
        <w:jc w:val="both"/>
        <w:rPr>
          <w:rFonts w:ascii="Univers" w:hAnsi="Univers"/>
          <w:sz w:val="22"/>
        </w:rPr>
      </w:pPr>
    </w:p>
    <w:p w14:paraId="3316BF92" w14:textId="77777777" w:rsidR="0047233E" w:rsidRDefault="0047233E">
      <w:pPr>
        <w:spacing w:line="0" w:lineRule="atLeast"/>
        <w:jc w:val="center"/>
        <w:rPr>
          <w:rFonts w:ascii="Univers" w:hAnsi="Univers"/>
          <w:b/>
          <w:sz w:val="22"/>
        </w:rPr>
      </w:pPr>
      <w:r>
        <w:rPr>
          <w:rFonts w:ascii="Univers" w:hAnsi="Univers"/>
          <w:b/>
          <w:sz w:val="22"/>
        </w:rPr>
        <w:t>ČÁST PRVNÍ</w:t>
      </w:r>
    </w:p>
    <w:p w14:paraId="0AC024B3" w14:textId="77777777" w:rsidR="0047233E" w:rsidRDefault="0047233E">
      <w:pPr>
        <w:spacing w:line="0" w:lineRule="atLeast"/>
        <w:jc w:val="center"/>
        <w:rPr>
          <w:rFonts w:ascii="Univers" w:hAnsi="Univers"/>
          <w:b/>
          <w:sz w:val="22"/>
        </w:rPr>
      </w:pPr>
      <w:r>
        <w:rPr>
          <w:rFonts w:ascii="Univers" w:hAnsi="Univers"/>
          <w:b/>
          <w:sz w:val="22"/>
        </w:rPr>
        <w:t>ÚVODNÍ USTANOVENÍ</w:t>
      </w:r>
    </w:p>
    <w:p w14:paraId="084CA6A5" w14:textId="77777777" w:rsidR="0047233E" w:rsidRDefault="0047233E">
      <w:pPr>
        <w:spacing w:line="0" w:lineRule="atLeast"/>
        <w:jc w:val="center"/>
        <w:rPr>
          <w:rFonts w:ascii="Univers" w:hAnsi="Univers"/>
          <w:b/>
          <w:sz w:val="22"/>
        </w:rPr>
      </w:pPr>
    </w:p>
    <w:p w14:paraId="7FA1C395" w14:textId="77777777" w:rsidR="0047233E" w:rsidRDefault="0047233E">
      <w:pPr>
        <w:spacing w:line="0" w:lineRule="atLeast"/>
        <w:jc w:val="center"/>
        <w:rPr>
          <w:rFonts w:ascii="Univers" w:hAnsi="Univers"/>
          <w:b/>
          <w:sz w:val="22"/>
        </w:rPr>
      </w:pPr>
    </w:p>
    <w:p w14:paraId="7BD91B71" w14:textId="77777777" w:rsidR="0047233E" w:rsidRDefault="0047233E">
      <w:pPr>
        <w:spacing w:line="0" w:lineRule="atLeast"/>
        <w:jc w:val="both"/>
        <w:rPr>
          <w:rFonts w:ascii="Univers" w:hAnsi="Univers"/>
          <w:sz w:val="22"/>
        </w:rPr>
      </w:pPr>
      <w:r>
        <w:rPr>
          <w:rFonts w:ascii="Univers" w:hAnsi="Univers"/>
          <w:sz w:val="22"/>
        </w:rPr>
        <w:t>Ochrana životního prostředí, zejména udržování čistoty a pořádku a ochrana zeleně, je společnou věcí všech občanů i právnických osob. Je povinností všech neustále dbát o to, aby se životní prostředí v obci trvale zlepšovalo po stránce ekologické, hygienické, provozní i estetické.</w:t>
      </w:r>
    </w:p>
    <w:p w14:paraId="52FEC90B" w14:textId="77777777" w:rsidR="0047233E" w:rsidRDefault="0047233E">
      <w:pPr>
        <w:spacing w:line="0" w:lineRule="atLeast"/>
        <w:rPr>
          <w:rFonts w:ascii="Univers" w:hAnsi="Univers"/>
          <w:b/>
          <w:sz w:val="22"/>
        </w:rPr>
      </w:pPr>
    </w:p>
    <w:p w14:paraId="137382BD" w14:textId="77777777" w:rsidR="0047233E" w:rsidRDefault="0047233E">
      <w:pPr>
        <w:spacing w:line="0" w:lineRule="atLeast"/>
        <w:jc w:val="both"/>
        <w:rPr>
          <w:rFonts w:ascii="Univers" w:hAnsi="Univers"/>
          <w:sz w:val="22"/>
        </w:rPr>
      </w:pPr>
      <w:r>
        <w:rPr>
          <w:rFonts w:ascii="Univers" w:hAnsi="Univers"/>
          <w:sz w:val="22"/>
        </w:rPr>
        <w:t>Chránit životní prostředí znamená předcházet, omezovat a odstraňovat znečišťování a poškozování životního prostředí tak, aby nebyli zejména ohrožováni lidé, narušována jejich životní pohoda, ohrožovány ostatní živé organismy a ekosystémy, aby nebyly poškozovány stavby a zařízení, narušována kvalita vody a čistota ovzduší.</w:t>
      </w:r>
    </w:p>
    <w:p w14:paraId="516B5B09" w14:textId="77777777" w:rsidR="0047233E" w:rsidRDefault="0047233E">
      <w:pPr>
        <w:spacing w:line="0" w:lineRule="atLeast"/>
        <w:jc w:val="both"/>
        <w:rPr>
          <w:rFonts w:ascii="Univers" w:hAnsi="Univers"/>
          <w:sz w:val="22"/>
        </w:rPr>
      </w:pPr>
    </w:p>
    <w:p w14:paraId="1E9041F6" w14:textId="77777777" w:rsidR="0047233E" w:rsidRDefault="0047233E">
      <w:pPr>
        <w:spacing w:line="0" w:lineRule="atLeast"/>
        <w:jc w:val="both"/>
        <w:rPr>
          <w:rFonts w:ascii="Univers" w:hAnsi="Univers"/>
          <w:sz w:val="22"/>
        </w:rPr>
      </w:pPr>
    </w:p>
    <w:p w14:paraId="1F3F3E1B" w14:textId="77777777" w:rsidR="0047233E" w:rsidRDefault="0047233E">
      <w:pPr>
        <w:spacing w:line="0" w:lineRule="atLeast"/>
        <w:jc w:val="center"/>
        <w:rPr>
          <w:rFonts w:ascii="Univers" w:hAnsi="Univers"/>
          <w:b/>
          <w:sz w:val="22"/>
        </w:rPr>
      </w:pPr>
      <w:r>
        <w:rPr>
          <w:rFonts w:ascii="Univers" w:hAnsi="Univers"/>
          <w:b/>
          <w:sz w:val="22"/>
        </w:rPr>
        <w:t>ČÁST DRUHÁ</w:t>
      </w:r>
    </w:p>
    <w:p w14:paraId="583E4D13" w14:textId="77777777" w:rsidR="0047233E" w:rsidRDefault="0047233E">
      <w:pPr>
        <w:spacing w:line="0" w:lineRule="atLeast"/>
        <w:jc w:val="center"/>
        <w:rPr>
          <w:rFonts w:ascii="Univers" w:hAnsi="Univers"/>
          <w:b/>
          <w:sz w:val="22"/>
        </w:rPr>
      </w:pPr>
    </w:p>
    <w:p w14:paraId="691FC5BD" w14:textId="77777777" w:rsidR="0047233E" w:rsidRDefault="0047233E">
      <w:pPr>
        <w:spacing w:line="0" w:lineRule="atLeast"/>
        <w:jc w:val="center"/>
        <w:rPr>
          <w:rFonts w:ascii="Univers" w:hAnsi="Univers"/>
          <w:b/>
          <w:sz w:val="22"/>
        </w:rPr>
      </w:pPr>
      <w:r>
        <w:rPr>
          <w:rFonts w:ascii="Univers" w:hAnsi="Univers"/>
          <w:b/>
          <w:sz w:val="22"/>
        </w:rPr>
        <w:t>§ 1</w:t>
      </w:r>
    </w:p>
    <w:p w14:paraId="02F1DCD3" w14:textId="77777777" w:rsidR="0047233E" w:rsidRDefault="0047233E">
      <w:pPr>
        <w:spacing w:line="0" w:lineRule="atLeast"/>
        <w:jc w:val="center"/>
        <w:rPr>
          <w:rFonts w:ascii="Univers" w:hAnsi="Univers"/>
          <w:b/>
          <w:sz w:val="22"/>
        </w:rPr>
      </w:pPr>
    </w:p>
    <w:p w14:paraId="13B1331E" w14:textId="77777777" w:rsidR="0047233E" w:rsidRDefault="0047233E">
      <w:pPr>
        <w:numPr>
          <w:ilvl w:val="0"/>
          <w:numId w:val="3"/>
        </w:numPr>
        <w:spacing w:after="160" w:line="0" w:lineRule="atLeast"/>
        <w:ind w:left="357" w:hanging="357"/>
        <w:jc w:val="both"/>
        <w:rPr>
          <w:rFonts w:ascii="Univers" w:hAnsi="Univers"/>
          <w:sz w:val="22"/>
        </w:rPr>
      </w:pPr>
      <w:r>
        <w:rPr>
          <w:rFonts w:ascii="Univers" w:hAnsi="Univers"/>
          <w:sz w:val="22"/>
        </w:rPr>
        <w:t>Za veřejná prostranství se považují všechny nezastavěné plochy na samosprávném území obce, které slouží k veřejnému užívání, jsou veřejně přístupné, nebo jsou k tomuto účelu určeny (parkoviště, zastávky autobusů, hřiště, veřejná zeleň, místní komunikace, chodníky), jmenovitě:</w:t>
      </w:r>
    </w:p>
    <w:p w14:paraId="1002BCAD" w14:textId="77777777" w:rsidR="0047233E" w:rsidRDefault="0047233E">
      <w:pPr>
        <w:numPr>
          <w:ilvl w:val="0"/>
          <w:numId w:val="11"/>
        </w:numPr>
        <w:tabs>
          <w:tab w:val="clear" w:pos="360"/>
          <w:tab w:val="num" w:pos="717"/>
        </w:tabs>
        <w:spacing w:after="160" w:line="0" w:lineRule="atLeast"/>
        <w:ind w:left="717"/>
        <w:jc w:val="both"/>
        <w:rPr>
          <w:rFonts w:ascii="Univers" w:hAnsi="Univers"/>
          <w:sz w:val="22"/>
        </w:rPr>
      </w:pPr>
      <w:r>
        <w:rPr>
          <w:rFonts w:ascii="Univers" w:hAnsi="Univers"/>
          <w:sz w:val="22"/>
        </w:rPr>
        <w:t>pojmenované ulice s přilehlými plochami: Dlouhá, Družstevní, gen. Sokolovského, Hraniční, Husova, Jiráskova, K.H.Borovského, Krátká, Lesní, Lesní kolonie, Luční, Na Vyhlídce, Nádražní, Nová, Rybákova, tř.5.května, Tyršova, U Čtyř chalup, U Stadionu, Úzká, V Sídlišti, Witthanova, Zahradní</w:t>
      </w:r>
    </w:p>
    <w:p w14:paraId="540CFADC" w14:textId="77777777" w:rsidR="0047233E" w:rsidRDefault="0047233E">
      <w:pPr>
        <w:numPr>
          <w:ilvl w:val="0"/>
          <w:numId w:val="11"/>
        </w:numPr>
        <w:tabs>
          <w:tab w:val="clear" w:pos="360"/>
          <w:tab w:val="num" w:pos="717"/>
        </w:tabs>
        <w:spacing w:after="160" w:line="0" w:lineRule="atLeast"/>
        <w:ind w:left="717"/>
        <w:jc w:val="both"/>
        <w:rPr>
          <w:rFonts w:ascii="Univers" w:hAnsi="Univers"/>
          <w:sz w:val="22"/>
        </w:rPr>
      </w:pPr>
      <w:r>
        <w:rPr>
          <w:rFonts w:ascii="Univers" w:hAnsi="Univers"/>
          <w:sz w:val="22"/>
        </w:rPr>
        <w:t>komunikace podél lesa na pozemcích p.č. 456, 219/1, 219/2, 219/3 a komunikace od silnice tř.5.května k ulici U Čtyř chalup na pozemku p.č. 529/3</w:t>
      </w:r>
    </w:p>
    <w:p w14:paraId="1100A4BD" w14:textId="77777777" w:rsidR="0047233E" w:rsidRDefault="0047233E">
      <w:pPr>
        <w:numPr>
          <w:ilvl w:val="0"/>
          <w:numId w:val="11"/>
        </w:numPr>
        <w:tabs>
          <w:tab w:val="clear" w:pos="360"/>
          <w:tab w:val="num" w:pos="717"/>
        </w:tabs>
        <w:spacing w:after="160" w:line="0" w:lineRule="atLeast"/>
        <w:ind w:left="717"/>
        <w:jc w:val="both"/>
        <w:rPr>
          <w:rFonts w:ascii="Univers" w:hAnsi="Univers"/>
          <w:sz w:val="22"/>
        </w:rPr>
      </w:pPr>
      <w:r>
        <w:rPr>
          <w:rFonts w:ascii="Univers" w:hAnsi="Univers"/>
          <w:sz w:val="22"/>
        </w:rPr>
        <w:t>okolí rybníka na p.p.č. 35/1, hřiště na p.p.č. 93 a 10, parkovací plocha p.p.č. 595 u nádraží ČD, parkoviště před restaurací na p.p.č. 612/1, zelené plochy v ulici K.H.Borovského na p.p.č. 570/4, 572/3 a 570/10 v k.ú. Včelná.</w:t>
      </w:r>
    </w:p>
    <w:p w14:paraId="60BC9FD4" w14:textId="77777777" w:rsidR="0047233E" w:rsidRDefault="0047233E">
      <w:pPr>
        <w:numPr>
          <w:ilvl w:val="0"/>
          <w:numId w:val="3"/>
        </w:numPr>
        <w:spacing w:line="0" w:lineRule="atLeast"/>
        <w:jc w:val="both"/>
        <w:rPr>
          <w:rFonts w:ascii="Univers" w:hAnsi="Univers"/>
          <w:sz w:val="22"/>
        </w:rPr>
      </w:pPr>
      <w:r>
        <w:rPr>
          <w:rFonts w:ascii="Univers" w:hAnsi="Univers"/>
          <w:sz w:val="22"/>
        </w:rPr>
        <w:t>Fyzické a právnické osoby jsou oprávněny užívat veřejná prostranství pouze k účelům, ke kterým jsou tato prostranství určena. K užívání veřejných prostranství k jiným účelům je nutné povolení, které vydává obecní úřad.</w:t>
      </w:r>
    </w:p>
    <w:p w14:paraId="3F4C788F" w14:textId="77777777" w:rsidR="0047233E" w:rsidRDefault="0047233E">
      <w:pPr>
        <w:spacing w:after="160" w:line="0" w:lineRule="atLeast"/>
        <w:ind w:left="357"/>
        <w:jc w:val="both"/>
        <w:rPr>
          <w:rFonts w:ascii="Univers" w:hAnsi="Univers"/>
          <w:sz w:val="22"/>
        </w:rPr>
      </w:pPr>
      <w:r>
        <w:rPr>
          <w:rFonts w:ascii="Univers" w:hAnsi="Univers"/>
          <w:sz w:val="22"/>
        </w:rPr>
        <w:t>Jakékoli stavební a terénní práce a úpravy na veřejných plochách povoluje a podmínky stanovuje příslušný stavební úřad.</w:t>
      </w:r>
    </w:p>
    <w:p w14:paraId="73B9D90B" w14:textId="77777777" w:rsidR="0047233E" w:rsidRDefault="0047233E">
      <w:pPr>
        <w:numPr>
          <w:ilvl w:val="0"/>
          <w:numId w:val="3"/>
        </w:numPr>
        <w:spacing w:after="160" w:line="0" w:lineRule="atLeast"/>
        <w:ind w:left="357" w:hanging="357"/>
        <w:jc w:val="both"/>
        <w:rPr>
          <w:rFonts w:ascii="Univers" w:hAnsi="Univers"/>
          <w:sz w:val="22"/>
        </w:rPr>
      </w:pPr>
      <w:r>
        <w:rPr>
          <w:rFonts w:ascii="Univers" w:hAnsi="Univers"/>
          <w:sz w:val="22"/>
        </w:rPr>
        <w:t>Fyzické a právnické osoby jsou povinny zachovávat čistotu veřejných prostranství.</w:t>
      </w:r>
    </w:p>
    <w:p w14:paraId="3BC865B2" w14:textId="77777777" w:rsidR="0047233E" w:rsidRDefault="0047233E">
      <w:pPr>
        <w:numPr>
          <w:ilvl w:val="0"/>
          <w:numId w:val="3"/>
        </w:numPr>
        <w:spacing w:line="0" w:lineRule="atLeast"/>
        <w:jc w:val="both"/>
        <w:rPr>
          <w:rFonts w:ascii="Univers" w:hAnsi="Univers"/>
          <w:sz w:val="22"/>
        </w:rPr>
      </w:pPr>
      <w:r>
        <w:rPr>
          <w:rFonts w:ascii="Univers" w:hAnsi="Univers"/>
          <w:sz w:val="22"/>
        </w:rPr>
        <w:br w:type="page"/>
      </w:r>
      <w:r>
        <w:rPr>
          <w:rFonts w:ascii="Univers" w:hAnsi="Univers"/>
          <w:sz w:val="22"/>
        </w:rPr>
        <w:lastRenderedPageBreak/>
        <w:t>Na pozemcích, které mají charakter veřejných prostranství je zakázáno:</w:t>
      </w:r>
    </w:p>
    <w:p w14:paraId="11F22A52" w14:textId="77777777" w:rsidR="0047233E" w:rsidRDefault="0047233E">
      <w:pPr>
        <w:numPr>
          <w:ilvl w:val="0"/>
          <w:numId w:val="4"/>
        </w:numPr>
        <w:tabs>
          <w:tab w:val="clear" w:pos="360"/>
          <w:tab w:val="num" w:pos="720"/>
        </w:tabs>
        <w:spacing w:line="0" w:lineRule="atLeast"/>
        <w:ind w:left="720"/>
        <w:rPr>
          <w:rFonts w:ascii="Univers" w:hAnsi="Univers"/>
          <w:sz w:val="22"/>
        </w:rPr>
      </w:pPr>
      <w:r>
        <w:rPr>
          <w:rFonts w:ascii="Univers" w:hAnsi="Univers"/>
          <w:sz w:val="22"/>
        </w:rPr>
        <w:t>odkládat smetí, papír, zbytky jídel a ovoce, nedopalky cigaret a jiné odpadky mimo vyhrazené nádoby,</w:t>
      </w:r>
    </w:p>
    <w:p w14:paraId="124E384D" w14:textId="77777777" w:rsidR="0047233E" w:rsidRDefault="0047233E">
      <w:pPr>
        <w:numPr>
          <w:ilvl w:val="0"/>
          <w:numId w:val="4"/>
        </w:numPr>
        <w:tabs>
          <w:tab w:val="clear" w:pos="360"/>
          <w:tab w:val="num" w:pos="720"/>
        </w:tabs>
        <w:spacing w:line="0" w:lineRule="atLeast"/>
        <w:ind w:left="720"/>
        <w:jc w:val="both"/>
        <w:rPr>
          <w:rFonts w:ascii="Univers" w:hAnsi="Univers"/>
          <w:sz w:val="22"/>
        </w:rPr>
      </w:pPr>
      <w:r>
        <w:rPr>
          <w:rFonts w:ascii="Univers" w:hAnsi="Univers"/>
          <w:sz w:val="22"/>
        </w:rPr>
        <w:t>znečišťovat veřejná prostranství splaškovými vodami a mytím dopravních prostředků,</w:t>
      </w:r>
    </w:p>
    <w:p w14:paraId="5DD29167" w14:textId="77777777" w:rsidR="0047233E" w:rsidRDefault="0047233E">
      <w:pPr>
        <w:numPr>
          <w:ilvl w:val="0"/>
          <w:numId w:val="4"/>
        </w:numPr>
        <w:tabs>
          <w:tab w:val="clear" w:pos="360"/>
          <w:tab w:val="num" w:pos="720"/>
        </w:tabs>
        <w:spacing w:line="0" w:lineRule="atLeast"/>
        <w:ind w:left="720"/>
        <w:jc w:val="both"/>
        <w:rPr>
          <w:rFonts w:ascii="Univers" w:hAnsi="Univers"/>
          <w:sz w:val="22"/>
        </w:rPr>
      </w:pPr>
      <w:r>
        <w:rPr>
          <w:rFonts w:ascii="Univers" w:hAnsi="Univers"/>
          <w:sz w:val="22"/>
        </w:rPr>
        <w:t>poškozovat omítky domů a podobné plochy nápisy, malováním, škrabáním apod.,</w:t>
      </w:r>
    </w:p>
    <w:p w14:paraId="7220F56E" w14:textId="77777777" w:rsidR="0047233E" w:rsidRDefault="0047233E">
      <w:pPr>
        <w:numPr>
          <w:ilvl w:val="0"/>
          <w:numId w:val="4"/>
        </w:numPr>
        <w:tabs>
          <w:tab w:val="clear" w:pos="360"/>
          <w:tab w:val="num" w:pos="720"/>
        </w:tabs>
        <w:spacing w:line="0" w:lineRule="atLeast"/>
        <w:ind w:left="720"/>
        <w:jc w:val="both"/>
        <w:rPr>
          <w:rFonts w:ascii="Univers" w:hAnsi="Univers"/>
          <w:sz w:val="22"/>
        </w:rPr>
      </w:pPr>
      <w:r>
        <w:rPr>
          <w:rFonts w:ascii="Univers" w:hAnsi="Univers"/>
          <w:sz w:val="22"/>
        </w:rPr>
        <w:t>vylepovat plakáty a oznámení na jiných místech než na místech k tomu určených,</w:t>
      </w:r>
    </w:p>
    <w:p w14:paraId="75747511" w14:textId="77777777" w:rsidR="0047233E" w:rsidRDefault="0047233E">
      <w:pPr>
        <w:numPr>
          <w:ilvl w:val="0"/>
          <w:numId w:val="4"/>
        </w:numPr>
        <w:tabs>
          <w:tab w:val="clear" w:pos="360"/>
          <w:tab w:val="num" w:pos="720"/>
        </w:tabs>
        <w:spacing w:line="0" w:lineRule="atLeast"/>
        <w:ind w:left="720"/>
        <w:rPr>
          <w:rFonts w:ascii="Univers" w:hAnsi="Univers"/>
          <w:sz w:val="22"/>
        </w:rPr>
      </w:pPr>
      <w:r>
        <w:rPr>
          <w:rFonts w:ascii="Univers" w:hAnsi="Univers"/>
          <w:sz w:val="22"/>
        </w:rPr>
        <w:t>rozdělávat ohně, vypalovat trávu a křoviny. Ohně je možno rozdělávat pouze na místech k tomu určených na základě povolení obecního úřadu.</w:t>
      </w:r>
    </w:p>
    <w:p w14:paraId="0FBC13FA" w14:textId="77777777" w:rsidR="0047233E" w:rsidRDefault="0047233E">
      <w:pPr>
        <w:numPr>
          <w:ilvl w:val="0"/>
          <w:numId w:val="4"/>
        </w:numPr>
        <w:tabs>
          <w:tab w:val="clear" w:pos="360"/>
          <w:tab w:val="num" w:pos="720"/>
        </w:tabs>
        <w:spacing w:line="0" w:lineRule="atLeast"/>
        <w:ind w:left="720"/>
        <w:rPr>
          <w:rFonts w:ascii="Univers" w:hAnsi="Univers"/>
          <w:sz w:val="22"/>
        </w:rPr>
      </w:pPr>
      <w:r>
        <w:rPr>
          <w:rFonts w:ascii="Univers" w:hAnsi="Univers"/>
          <w:sz w:val="22"/>
        </w:rPr>
        <w:t>znečišťovat veřejná prostranství zbytky zábavné pyrotechniky a obtěžovat ostatní občany jejím hlukem. Provozování zábavné pyrotechniky na veřejných prostranstvích povoluje po předchozím ohlášení obecní úřad.</w:t>
      </w:r>
    </w:p>
    <w:p w14:paraId="3D57089B" w14:textId="77777777" w:rsidR="0047233E" w:rsidRDefault="0047233E">
      <w:pPr>
        <w:numPr>
          <w:ilvl w:val="0"/>
          <w:numId w:val="4"/>
        </w:numPr>
        <w:tabs>
          <w:tab w:val="clear" w:pos="360"/>
          <w:tab w:val="num" w:pos="720"/>
        </w:tabs>
        <w:spacing w:after="160" w:line="0" w:lineRule="atLeast"/>
        <w:ind w:left="714" w:hanging="357"/>
        <w:rPr>
          <w:rFonts w:ascii="Univers" w:hAnsi="Univers"/>
          <w:sz w:val="22"/>
        </w:rPr>
      </w:pPr>
      <w:r>
        <w:rPr>
          <w:rFonts w:ascii="Univers" w:hAnsi="Univers"/>
          <w:sz w:val="22"/>
        </w:rPr>
        <w:t>poškozovat sběrné nádoby a koše na odpadky, manipulovat s nimi nebo s jejich obsahem.</w:t>
      </w:r>
    </w:p>
    <w:p w14:paraId="4EF1F148" w14:textId="77777777" w:rsidR="0047233E" w:rsidRDefault="0047233E">
      <w:pPr>
        <w:numPr>
          <w:ilvl w:val="0"/>
          <w:numId w:val="3"/>
        </w:numPr>
        <w:spacing w:after="160" w:line="0" w:lineRule="atLeast"/>
        <w:ind w:left="357" w:hanging="357"/>
        <w:jc w:val="both"/>
        <w:rPr>
          <w:rFonts w:ascii="Univers" w:hAnsi="Univers"/>
          <w:sz w:val="22"/>
        </w:rPr>
      </w:pPr>
      <w:r>
        <w:rPr>
          <w:rFonts w:ascii="Univers" w:hAnsi="Univers"/>
          <w:sz w:val="22"/>
        </w:rPr>
        <w:t>Vlastníci a nájemci pozemků, budov a ostatních staveb jsou povinni udržovat čistotu a pořádek na svém nebo pronajatém pozemku, řádně se starat o budovy a ostatní stavby tak, aby nebyl narušen vzhled obce.</w:t>
      </w:r>
    </w:p>
    <w:p w14:paraId="32C2423B" w14:textId="77777777" w:rsidR="0047233E" w:rsidRDefault="0047233E">
      <w:pPr>
        <w:numPr>
          <w:ilvl w:val="0"/>
          <w:numId w:val="3"/>
        </w:numPr>
        <w:spacing w:line="0" w:lineRule="atLeast"/>
        <w:jc w:val="both"/>
        <w:rPr>
          <w:rFonts w:ascii="Univers" w:hAnsi="Univers"/>
          <w:sz w:val="22"/>
        </w:rPr>
      </w:pPr>
      <w:r>
        <w:rPr>
          <w:rFonts w:ascii="Univers" w:hAnsi="Univers"/>
          <w:sz w:val="22"/>
        </w:rPr>
        <w:t>Je zakázáno spalování domovního odpadu, jako např. potravinových obalů, obalů spotřebních předmětů a plastů na otevřených ohništích a v lokálních topidlech. Dále je zakázáno vypalování stařin, travních porostů a listí.</w:t>
      </w:r>
    </w:p>
    <w:p w14:paraId="61739A90" w14:textId="77777777" w:rsidR="0047233E" w:rsidRDefault="0047233E">
      <w:pPr>
        <w:spacing w:line="0" w:lineRule="atLeast"/>
        <w:jc w:val="center"/>
        <w:rPr>
          <w:rFonts w:ascii="Univers" w:hAnsi="Univers"/>
          <w:b/>
          <w:sz w:val="22"/>
        </w:rPr>
      </w:pPr>
    </w:p>
    <w:p w14:paraId="2AFD6AF1" w14:textId="77777777" w:rsidR="0047233E" w:rsidRDefault="0047233E">
      <w:pPr>
        <w:spacing w:line="0" w:lineRule="atLeast"/>
        <w:jc w:val="center"/>
        <w:rPr>
          <w:rFonts w:ascii="Univers" w:hAnsi="Univers"/>
          <w:b/>
          <w:sz w:val="22"/>
        </w:rPr>
      </w:pPr>
    </w:p>
    <w:p w14:paraId="56FC7737" w14:textId="77777777" w:rsidR="0047233E" w:rsidRDefault="0047233E">
      <w:pPr>
        <w:spacing w:line="0" w:lineRule="atLeast"/>
        <w:jc w:val="center"/>
        <w:rPr>
          <w:rFonts w:ascii="Univers" w:hAnsi="Univers"/>
          <w:b/>
          <w:sz w:val="22"/>
        </w:rPr>
      </w:pPr>
      <w:r>
        <w:rPr>
          <w:rFonts w:ascii="Univers" w:hAnsi="Univers"/>
          <w:b/>
          <w:sz w:val="22"/>
        </w:rPr>
        <w:t>§ 2</w:t>
      </w:r>
    </w:p>
    <w:p w14:paraId="2E7666C0" w14:textId="77777777" w:rsidR="0047233E" w:rsidRDefault="0047233E">
      <w:pPr>
        <w:spacing w:line="0" w:lineRule="atLeast"/>
        <w:jc w:val="center"/>
        <w:rPr>
          <w:rFonts w:ascii="Univers" w:hAnsi="Univers"/>
          <w:b/>
          <w:sz w:val="22"/>
        </w:rPr>
      </w:pPr>
      <w:r>
        <w:rPr>
          <w:rFonts w:ascii="Univers" w:hAnsi="Univers"/>
          <w:b/>
          <w:sz w:val="22"/>
        </w:rPr>
        <w:t>Povinnosti majitelů silničních vozidel</w:t>
      </w:r>
    </w:p>
    <w:p w14:paraId="0F50B190" w14:textId="77777777" w:rsidR="0047233E" w:rsidRDefault="0047233E">
      <w:pPr>
        <w:spacing w:line="0" w:lineRule="atLeast"/>
        <w:jc w:val="center"/>
        <w:rPr>
          <w:rFonts w:ascii="Univers" w:hAnsi="Univers"/>
          <w:b/>
          <w:sz w:val="22"/>
        </w:rPr>
      </w:pPr>
    </w:p>
    <w:p w14:paraId="25B8A4AD" w14:textId="77777777" w:rsidR="0047233E" w:rsidRDefault="0047233E">
      <w:pPr>
        <w:spacing w:line="0" w:lineRule="atLeast"/>
        <w:jc w:val="center"/>
        <w:rPr>
          <w:rFonts w:ascii="Univers" w:hAnsi="Univers"/>
          <w:b/>
          <w:sz w:val="22"/>
        </w:rPr>
      </w:pPr>
    </w:p>
    <w:p w14:paraId="37923FA3" w14:textId="77777777" w:rsidR="0047233E" w:rsidRDefault="0047233E">
      <w:pPr>
        <w:numPr>
          <w:ilvl w:val="0"/>
          <w:numId w:val="6"/>
        </w:numPr>
        <w:spacing w:after="160" w:line="0" w:lineRule="atLeast"/>
        <w:ind w:left="357" w:hanging="357"/>
        <w:jc w:val="both"/>
        <w:rPr>
          <w:rFonts w:ascii="Univers" w:hAnsi="Univers"/>
          <w:sz w:val="22"/>
        </w:rPr>
      </w:pPr>
      <w:r>
        <w:rPr>
          <w:rFonts w:ascii="Univers" w:hAnsi="Univers"/>
          <w:sz w:val="22"/>
        </w:rPr>
        <w:t>V obci je zakázána jízda veškerých vozidel, která jsou znečištěna nebo svým nákladem znečišťují vozovku a přilehlé plochy. To platí i pro vozidla vyjíždějící ze stavenišť a zemědělských pozemků.</w:t>
      </w:r>
    </w:p>
    <w:p w14:paraId="00A0324D" w14:textId="77777777" w:rsidR="0047233E" w:rsidRDefault="0047233E">
      <w:pPr>
        <w:numPr>
          <w:ilvl w:val="0"/>
          <w:numId w:val="6"/>
        </w:numPr>
        <w:spacing w:after="160" w:line="0" w:lineRule="atLeast"/>
        <w:ind w:left="357" w:hanging="357"/>
        <w:jc w:val="both"/>
        <w:rPr>
          <w:rFonts w:ascii="Univers" w:hAnsi="Univers"/>
          <w:sz w:val="22"/>
        </w:rPr>
      </w:pPr>
      <w:r>
        <w:rPr>
          <w:rFonts w:ascii="Univers" w:hAnsi="Univers"/>
          <w:sz w:val="22"/>
        </w:rPr>
        <w:t>Na místních komunikacích v obci a na silnici III. třídy v ulici tř.5.května a Nádražní je zakázáno stání nákladních automobilů. Tento zákaz stání nákladních automobilů je upraven dopravní značkou IP 25 a, IP 25b s dopravním omezením stání pro nákladní automobily, která je osazena na všech vjezdech do obce. Stání nákladních automobilů je povoleno na vyhrazeném parkovišti parc. č. 612/1 (před restaurací U Kaštanu), na pozemku parc. č. 595 (u nádraží ČD) a na k tomu uzpůsobených pozemcích ve vlastnictví fyzických a právnických osob.</w:t>
      </w:r>
    </w:p>
    <w:p w14:paraId="1CB65E89" w14:textId="77777777" w:rsidR="0047233E" w:rsidRDefault="0047233E">
      <w:pPr>
        <w:numPr>
          <w:ilvl w:val="0"/>
          <w:numId w:val="6"/>
        </w:numPr>
        <w:spacing w:line="0" w:lineRule="atLeast"/>
        <w:jc w:val="both"/>
        <w:rPr>
          <w:rFonts w:ascii="Univers" w:hAnsi="Univers"/>
          <w:sz w:val="22"/>
        </w:rPr>
      </w:pPr>
      <w:r>
        <w:rPr>
          <w:rFonts w:ascii="Univers" w:hAnsi="Univers"/>
          <w:sz w:val="22"/>
        </w:rPr>
        <w:t>Na místních komunikacích v levé</w:t>
      </w:r>
      <w:r>
        <w:rPr>
          <w:rFonts w:ascii="Univers" w:hAnsi="Univers"/>
          <w:color w:val="0000FF"/>
          <w:sz w:val="22"/>
        </w:rPr>
        <w:t xml:space="preserve"> </w:t>
      </w:r>
      <w:r>
        <w:rPr>
          <w:rFonts w:ascii="Univers" w:hAnsi="Univers"/>
          <w:sz w:val="22"/>
        </w:rPr>
        <w:t>části obce od silnice tř.5.května ve směru České Budějovice – Kamenný Újezd je snížena povolená rychlost vozidel na max. 30 km/h. Toto snížení povolené rychlosti je upraveno osazením dopravní značky IP 25a, IP 25b s dopravním omezením nejvyšší dovolené rychlosti 30 km/h.</w:t>
      </w:r>
    </w:p>
    <w:p w14:paraId="1B5567D8" w14:textId="77777777" w:rsidR="0047233E" w:rsidRDefault="0047233E">
      <w:pPr>
        <w:spacing w:line="0" w:lineRule="atLeast"/>
        <w:jc w:val="both"/>
        <w:rPr>
          <w:rFonts w:ascii="Univers" w:hAnsi="Univers"/>
          <w:sz w:val="22"/>
        </w:rPr>
      </w:pPr>
    </w:p>
    <w:p w14:paraId="367D7FAE" w14:textId="77777777" w:rsidR="0047233E" w:rsidRDefault="0047233E">
      <w:pPr>
        <w:spacing w:line="0" w:lineRule="atLeast"/>
        <w:jc w:val="both"/>
        <w:rPr>
          <w:rFonts w:ascii="Univers" w:hAnsi="Univers"/>
          <w:sz w:val="22"/>
        </w:rPr>
      </w:pPr>
    </w:p>
    <w:p w14:paraId="07980CDF" w14:textId="77777777" w:rsidR="0047233E" w:rsidRDefault="0047233E">
      <w:pPr>
        <w:spacing w:line="0" w:lineRule="atLeast"/>
        <w:jc w:val="both"/>
        <w:rPr>
          <w:rFonts w:ascii="Univers" w:hAnsi="Univers"/>
          <w:sz w:val="22"/>
        </w:rPr>
      </w:pPr>
    </w:p>
    <w:p w14:paraId="6F3269ED" w14:textId="77777777" w:rsidR="0047233E" w:rsidRPr="00F22C1D" w:rsidRDefault="0047233E">
      <w:pPr>
        <w:spacing w:line="0" w:lineRule="atLeast"/>
        <w:jc w:val="center"/>
        <w:rPr>
          <w:rFonts w:ascii="Univers" w:hAnsi="Univers"/>
          <w:b/>
          <w:sz w:val="22"/>
          <w:szCs w:val="22"/>
        </w:rPr>
      </w:pPr>
      <w:r w:rsidRPr="00F22C1D">
        <w:rPr>
          <w:rFonts w:ascii="Univers" w:hAnsi="Univers"/>
          <w:b/>
          <w:sz w:val="22"/>
          <w:szCs w:val="22"/>
        </w:rPr>
        <w:t>§ 3</w:t>
      </w:r>
    </w:p>
    <w:p w14:paraId="7C169BA9" w14:textId="77777777" w:rsidR="0047233E" w:rsidRPr="00F22C1D" w:rsidRDefault="0047233E">
      <w:pPr>
        <w:spacing w:line="0" w:lineRule="atLeast"/>
        <w:jc w:val="center"/>
        <w:rPr>
          <w:rFonts w:ascii="Univers" w:hAnsi="Univers"/>
          <w:b/>
          <w:sz w:val="22"/>
          <w:szCs w:val="22"/>
        </w:rPr>
      </w:pPr>
      <w:r w:rsidRPr="00F22C1D">
        <w:rPr>
          <w:rFonts w:ascii="Univers" w:hAnsi="Univers"/>
          <w:b/>
          <w:sz w:val="22"/>
          <w:szCs w:val="22"/>
        </w:rPr>
        <w:t>Povinnosti majitelů a držitelů psů a ostatních domácích a hospodářských zvířat</w:t>
      </w:r>
    </w:p>
    <w:p w14:paraId="0A5E9843" w14:textId="77777777" w:rsidR="0047233E" w:rsidRPr="00F22C1D" w:rsidRDefault="0047233E">
      <w:pPr>
        <w:spacing w:line="0" w:lineRule="atLeast"/>
        <w:jc w:val="both"/>
        <w:rPr>
          <w:rFonts w:ascii="Univers" w:hAnsi="Univers"/>
          <w:sz w:val="22"/>
          <w:szCs w:val="22"/>
        </w:rPr>
      </w:pPr>
    </w:p>
    <w:p w14:paraId="6A03EB2C" w14:textId="77777777" w:rsidR="0047233E" w:rsidRPr="00F22C1D" w:rsidRDefault="0047233E">
      <w:pPr>
        <w:spacing w:line="0" w:lineRule="atLeast"/>
        <w:jc w:val="both"/>
        <w:rPr>
          <w:rFonts w:ascii="Univers" w:hAnsi="Univers"/>
          <w:sz w:val="22"/>
          <w:szCs w:val="22"/>
        </w:rPr>
      </w:pPr>
    </w:p>
    <w:p w14:paraId="3361F6F7" w14:textId="77777777" w:rsidR="0047233E" w:rsidRPr="00F22C1D" w:rsidRDefault="0047233E">
      <w:pPr>
        <w:spacing w:after="160" w:line="0" w:lineRule="atLeast"/>
        <w:jc w:val="both"/>
        <w:rPr>
          <w:rFonts w:ascii="Univers" w:hAnsi="Univers"/>
          <w:sz w:val="22"/>
          <w:szCs w:val="22"/>
        </w:rPr>
      </w:pPr>
      <w:r w:rsidRPr="00F22C1D">
        <w:rPr>
          <w:rFonts w:ascii="Univers" w:hAnsi="Univers"/>
          <w:sz w:val="22"/>
          <w:szCs w:val="22"/>
        </w:rPr>
        <w:t>Je zakázáno volné pobíhání psů, drůbeže a jiných domácích zvířat na veřejných prostranstvích a znečišťování komunikací, cest, hřišť a jiných ploch těmito zvířaty.</w:t>
      </w:r>
    </w:p>
    <w:p w14:paraId="504C1E7F" w14:textId="77777777" w:rsidR="0047233E" w:rsidRPr="00F22C1D" w:rsidRDefault="0047233E">
      <w:pPr>
        <w:spacing w:line="0" w:lineRule="atLeast"/>
        <w:jc w:val="both"/>
        <w:rPr>
          <w:rFonts w:ascii="Univers" w:hAnsi="Univers"/>
          <w:sz w:val="22"/>
          <w:szCs w:val="22"/>
        </w:rPr>
      </w:pPr>
    </w:p>
    <w:p w14:paraId="133AD3E4" w14:textId="77777777" w:rsidR="0047233E" w:rsidRDefault="0047233E">
      <w:pPr>
        <w:spacing w:line="0" w:lineRule="atLeast"/>
        <w:jc w:val="both"/>
        <w:rPr>
          <w:rFonts w:ascii="Univers" w:hAnsi="Univers"/>
          <w:sz w:val="22"/>
        </w:rPr>
      </w:pPr>
    </w:p>
    <w:p w14:paraId="52DF9EEE" w14:textId="77777777" w:rsidR="0047233E" w:rsidRDefault="0047233E">
      <w:pPr>
        <w:spacing w:line="0" w:lineRule="atLeast"/>
        <w:jc w:val="center"/>
        <w:rPr>
          <w:rFonts w:ascii="Univers" w:hAnsi="Univers"/>
          <w:b/>
          <w:sz w:val="22"/>
        </w:rPr>
      </w:pPr>
      <w:r>
        <w:rPr>
          <w:rFonts w:ascii="Univers" w:hAnsi="Univers"/>
          <w:b/>
          <w:sz w:val="22"/>
        </w:rPr>
        <w:br w:type="page"/>
      </w:r>
      <w:r>
        <w:rPr>
          <w:rFonts w:ascii="Univers" w:hAnsi="Univers"/>
          <w:b/>
          <w:sz w:val="22"/>
        </w:rPr>
        <w:lastRenderedPageBreak/>
        <w:t>§ 4</w:t>
      </w:r>
    </w:p>
    <w:p w14:paraId="67E0E6C7" w14:textId="77777777" w:rsidR="0047233E" w:rsidRDefault="0047233E">
      <w:pPr>
        <w:spacing w:line="0" w:lineRule="atLeast"/>
        <w:jc w:val="center"/>
        <w:rPr>
          <w:rFonts w:ascii="Univers" w:hAnsi="Univers"/>
          <w:b/>
          <w:sz w:val="22"/>
        </w:rPr>
      </w:pPr>
      <w:r>
        <w:rPr>
          <w:rFonts w:ascii="Univers" w:hAnsi="Univers"/>
          <w:b/>
          <w:sz w:val="22"/>
        </w:rPr>
        <w:t>Postih a sankce</w:t>
      </w:r>
    </w:p>
    <w:p w14:paraId="3A0243B9" w14:textId="77777777" w:rsidR="0047233E" w:rsidRDefault="0047233E">
      <w:pPr>
        <w:spacing w:line="0" w:lineRule="atLeast"/>
        <w:jc w:val="both"/>
        <w:rPr>
          <w:rFonts w:ascii="Univers" w:hAnsi="Univers"/>
          <w:sz w:val="22"/>
        </w:rPr>
      </w:pPr>
    </w:p>
    <w:p w14:paraId="03ECEB79" w14:textId="77777777" w:rsidR="0047233E" w:rsidRDefault="0047233E">
      <w:pPr>
        <w:spacing w:line="0" w:lineRule="atLeast"/>
        <w:jc w:val="both"/>
        <w:rPr>
          <w:rFonts w:ascii="Univers" w:hAnsi="Univers"/>
          <w:sz w:val="22"/>
        </w:rPr>
      </w:pPr>
    </w:p>
    <w:p w14:paraId="33123D93" w14:textId="77777777" w:rsidR="0047233E" w:rsidRDefault="0047233E">
      <w:pPr>
        <w:numPr>
          <w:ilvl w:val="0"/>
          <w:numId w:val="9"/>
        </w:numPr>
        <w:spacing w:after="160" w:line="0" w:lineRule="atLeast"/>
        <w:ind w:left="357" w:hanging="357"/>
        <w:jc w:val="both"/>
        <w:rPr>
          <w:rFonts w:ascii="Univers" w:hAnsi="Univers"/>
          <w:sz w:val="22"/>
        </w:rPr>
      </w:pPr>
      <w:r>
        <w:rPr>
          <w:rFonts w:ascii="Univers" w:hAnsi="Univers"/>
          <w:sz w:val="22"/>
        </w:rPr>
        <w:t>Touto vyhláškou o udržování čistoty a ochraně životního prostředí v obci zůstávají nedotčeny povinnosti plynoucí fyzickým a právnickým osobám z obecně závazných předpisů a právních norem.</w:t>
      </w:r>
    </w:p>
    <w:p w14:paraId="5DD10838" w14:textId="77777777" w:rsidR="0047233E" w:rsidRDefault="0047233E">
      <w:pPr>
        <w:numPr>
          <w:ilvl w:val="0"/>
          <w:numId w:val="9"/>
        </w:numPr>
        <w:spacing w:after="160" w:line="0" w:lineRule="atLeast"/>
        <w:ind w:left="357" w:hanging="357"/>
        <w:jc w:val="both"/>
        <w:rPr>
          <w:rFonts w:ascii="Univers" w:hAnsi="Univers"/>
          <w:sz w:val="22"/>
        </w:rPr>
      </w:pPr>
      <w:r>
        <w:rPr>
          <w:rFonts w:ascii="Univers" w:hAnsi="Univers"/>
          <w:sz w:val="22"/>
        </w:rPr>
        <w:t>Porušení této vyhlášky fyzickou nebo právnickou osobou bude postihováno (nepůjde-li o trestný čin) podle zákona č. 200/1990 Sb., o přestupcích, ve znění pozdějších předpisů, dále podle zákona č. 128/2000 Sb., o obcích, a zákona č. 13/1997 Sb., o pozemních komunikacích.</w:t>
      </w:r>
    </w:p>
    <w:p w14:paraId="373521B0" w14:textId="77777777" w:rsidR="0047233E" w:rsidRDefault="0047233E">
      <w:pPr>
        <w:numPr>
          <w:ilvl w:val="0"/>
          <w:numId w:val="9"/>
        </w:numPr>
        <w:spacing w:line="0" w:lineRule="atLeast"/>
        <w:jc w:val="both"/>
        <w:rPr>
          <w:rFonts w:ascii="Univers" w:hAnsi="Univers"/>
          <w:sz w:val="22"/>
        </w:rPr>
      </w:pPr>
      <w:r>
        <w:rPr>
          <w:rFonts w:ascii="Univers" w:hAnsi="Univers"/>
          <w:sz w:val="22"/>
        </w:rPr>
        <w:t>Fyzické osobě lze za porušení povinností stanovených touto vyhláškou uložit pokutu až do výše 10.000 Kč. Podnikající fyzické osobě při výkonu podnikatelské činnosti nebo právnické osobě lze za porušení povinností stanovených touto vyhláškou uložit pokutu až do výše 200.000 Kč.</w:t>
      </w:r>
    </w:p>
    <w:p w14:paraId="0C5A3282" w14:textId="77777777" w:rsidR="0047233E" w:rsidRDefault="0047233E">
      <w:pPr>
        <w:spacing w:line="0" w:lineRule="atLeast"/>
        <w:jc w:val="both"/>
        <w:rPr>
          <w:rFonts w:ascii="Univers" w:hAnsi="Univers"/>
          <w:sz w:val="22"/>
        </w:rPr>
      </w:pPr>
    </w:p>
    <w:p w14:paraId="7B506955" w14:textId="77777777" w:rsidR="0047233E" w:rsidRDefault="0047233E">
      <w:pPr>
        <w:spacing w:line="0" w:lineRule="atLeast"/>
        <w:jc w:val="both"/>
        <w:rPr>
          <w:rFonts w:ascii="Univers" w:hAnsi="Univers"/>
          <w:sz w:val="22"/>
        </w:rPr>
      </w:pPr>
    </w:p>
    <w:p w14:paraId="56E5E65A" w14:textId="77777777" w:rsidR="0047233E" w:rsidRDefault="0047233E">
      <w:pPr>
        <w:spacing w:line="0" w:lineRule="atLeast"/>
        <w:jc w:val="center"/>
        <w:rPr>
          <w:rFonts w:ascii="Univers" w:hAnsi="Univers"/>
          <w:b/>
          <w:sz w:val="22"/>
        </w:rPr>
      </w:pPr>
      <w:r>
        <w:rPr>
          <w:rFonts w:ascii="Univers" w:hAnsi="Univers"/>
          <w:b/>
          <w:sz w:val="22"/>
        </w:rPr>
        <w:t>§ 5</w:t>
      </w:r>
    </w:p>
    <w:p w14:paraId="4CC2E9EE" w14:textId="77777777" w:rsidR="0047233E" w:rsidRDefault="0047233E">
      <w:pPr>
        <w:spacing w:line="0" w:lineRule="atLeast"/>
        <w:jc w:val="center"/>
        <w:rPr>
          <w:rFonts w:ascii="Univers" w:hAnsi="Univers"/>
          <w:b/>
          <w:sz w:val="22"/>
        </w:rPr>
      </w:pPr>
      <w:r>
        <w:rPr>
          <w:rFonts w:ascii="Univers" w:hAnsi="Univers"/>
          <w:b/>
          <w:sz w:val="22"/>
        </w:rPr>
        <w:t>Účinnost</w:t>
      </w:r>
    </w:p>
    <w:p w14:paraId="6C952421" w14:textId="77777777" w:rsidR="0047233E" w:rsidRDefault="0047233E">
      <w:pPr>
        <w:spacing w:line="0" w:lineRule="atLeast"/>
        <w:jc w:val="both"/>
        <w:rPr>
          <w:rFonts w:ascii="Univers" w:hAnsi="Univers"/>
          <w:sz w:val="22"/>
        </w:rPr>
      </w:pPr>
    </w:p>
    <w:p w14:paraId="3097E992" w14:textId="77777777" w:rsidR="0047233E" w:rsidRDefault="0047233E">
      <w:pPr>
        <w:spacing w:line="0" w:lineRule="atLeast"/>
        <w:jc w:val="both"/>
        <w:rPr>
          <w:rFonts w:ascii="Univers" w:hAnsi="Univers"/>
          <w:sz w:val="22"/>
        </w:rPr>
      </w:pPr>
    </w:p>
    <w:p w14:paraId="4EE848F3" w14:textId="77777777" w:rsidR="0047233E" w:rsidRDefault="0047233E">
      <w:pPr>
        <w:spacing w:line="0" w:lineRule="atLeast"/>
        <w:jc w:val="both"/>
        <w:rPr>
          <w:rFonts w:ascii="Univers" w:hAnsi="Univers"/>
          <w:sz w:val="22"/>
        </w:rPr>
      </w:pPr>
      <w:r>
        <w:rPr>
          <w:rFonts w:ascii="Univers" w:hAnsi="Univers"/>
          <w:sz w:val="22"/>
        </w:rPr>
        <w:t>Tato vyhláška nabývá účinnosti dnem 25.7.2001</w:t>
      </w:r>
    </w:p>
    <w:p w14:paraId="404373FC" w14:textId="77777777" w:rsidR="0047233E" w:rsidRDefault="0047233E">
      <w:pPr>
        <w:spacing w:line="0" w:lineRule="atLeast"/>
        <w:jc w:val="both"/>
        <w:rPr>
          <w:rFonts w:ascii="Univers" w:hAnsi="Univers"/>
          <w:sz w:val="22"/>
        </w:rPr>
      </w:pPr>
    </w:p>
    <w:p w14:paraId="76C55EFD" w14:textId="77777777" w:rsidR="0047233E" w:rsidRDefault="0047233E">
      <w:pPr>
        <w:spacing w:line="0" w:lineRule="atLeast"/>
        <w:jc w:val="both"/>
        <w:rPr>
          <w:rFonts w:ascii="Univers" w:hAnsi="Univers"/>
          <w:sz w:val="22"/>
        </w:rPr>
      </w:pPr>
    </w:p>
    <w:p w14:paraId="0CDA04F4" w14:textId="77777777" w:rsidR="0047233E" w:rsidRDefault="0047233E">
      <w:pPr>
        <w:spacing w:line="0" w:lineRule="atLeast"/>
        <w:jc w:val="both"/>
        <w:rPr>
          <w:rFonts w:ascii="Univers" w:hAnsi="Univers"/>
          <w:sz w:val="22"/>
        </w:rPr>
      </w:pPr>
    </w:p>
    <w:p w14:paraId="22FCADA1" w14:textId="77777777" w:rsidR="0047233E" w:rsidRDefault="0047233E">
      <w:pPr>
        <w:spacing w:line="0" w:lineRule="atLeast"/>
        <w:jc w:val="both"/>
        <w:rPr>
          <w:rFonts w:ascii="Univers" w:hAnsi="Univers"/>
          <w:sz w:val="22"/>
        </w:rPr>
      </w:pPr>
    </w:p>
    <w:p w14:paraId="529DBAAD" w14:textId="77777777" w:rsidR="0047233E" w:rsidRDefault="0047233E">
      <w:pPr>
        <w:spacing w:line="0" w:lineRule="atLeast"/>
        <w:jc w:val="both"/>
        <w:rPr>
          <w:rFonts w:ascii="Univers" w:hAnsi="Univers"/>
          <w:sz w:val="22"/>
        </w:rPr>
      </w:pPr>
    </w:p>
    <w:p w14:paraId="080F59BD" w14:textId="77777777" w:rsidR="0047233E" w:rsidRDefault="0047233E">
      <w:pPr>
        <w:spacing w:line="0" w:lineRule="atLeast"/>
        <w:jc w:val="both"/>
        <w:rPr>
          <w:rFonts w:ascii="Univers" w:hAnsi="Univers"/>
          <w:sz w:val="22"/>
        </w:rPr>
      </w:pPr>
    </w:p>
    <w:p w14:paraId="4FF267CC" w14:textId="77777777" w:rsidR="0047233E" w:rsidRDefault="0047233E">
      <w:pPr>
        <w:spacing w:line="0" w:lineRule="atLeast"/>
        <w:jc w:val="both"/>
        <w:rPr>
          <w:rFonts w:ascii="Univers" w:hAnsi="Univers"/>
          <w:sz w:val="22"/>
        </w:rPr>
      </w:pPr>
    </w:p>
    <w:p w14:paraId="2184E988" w14:textId="77777777" w:rsidR="0047233E" w:rsidRDefault="0047233E">
      <w:pPr>
        <w:spacing w:line="0" w:lineRule="atLeast"/>
        <w:jc w:val="both"/>
        <w:rPr>
          <w:rFonts w:ascii="Univers" w:hAnsi="Univers"/>
          <w:sz w:val="22"/>
        </w:rPr>
      </w:pPr>
    </w:p>
    <w:p w14:paraId="02FFD9E1" w14:textId="77777777" w:rsidR="0047233E" w:rsidRDefault="0047233E">
      <w:pPr>
        <w:spacing w:line="0" w:lineRule="atLeast"/>
        <w:jc w:val="both"/>
        <w:rPr>
          <w:rFonts w:ascii="Univers" w:hAnsi="Univers"/>
          <w:sz w:val="22"/>
        </w:rPr>
      </w:pPr>
      <w:r>
        <w:rPr>
          <w:rFonts w:ascii="Univers" w:hAnsi="Univers"/>
          <w:sz w:val="22"/>
        </w:rPr>
        <w:t xml:space="preserve">      ............................................</w:t>
      </w:r>
      <w:r>
        <w:rPr>
          <w:rFonts w:ascii="Univers" w:hAnsi="Univers"/>
          <w:sz w:val="22"/>
        </w:rPr>
        <w:tab/>
      </w:r>
      <w:r>
        <w:rPr>
          <w:rFonts w:ascii="Univers" w:hAnsi="Univers"/>
          <w:sz w:val="22"/>
        </w:rPr>
        <w:tab/>
      </w:r>
      <w:r>
        <w:rPr>
          <w:rFonts w:ascii="Univers" w:hAnsi="Univers"/>
          <w:sz w:val="22"/>
        </w:rPr>
        <w:tab/>
        <w:t>............................................</w:t>
      </w:r>
    </w:p>
    <w:p w14:paraId="2C564D8E" w14:textId="77777777" w:rsidR="0047233E" w:rsidRDefault="0047233E">
      <w:pPr>
        <w:spacing w:line="0" w:lineRule="atLeast"/>
        <w:ind w:left="720"/>
        <w:jc w:val="both"/>
        <w:rPr>
          <w:rFonts w:ascii="Univers" w:hAnsi="Univers"/>
          <w:sz w:val="22"/>
        </w:rPr>
      </w:pPr>
      <w:r>
        <w:rPr>
          <w:rFonts w:ascii="Univers" w:hAnsi="Univers"/>
          <w:sz w:val="22"/>
        </w:rPr>
        <w:t xml:space="preserve">      Pavel Rožboud</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t xml:space="preserve">     ing. Jarmila Mandžukova</w:t>
      </w:r>
    </w:p>
    <w:p w14:paraId="05E9F8A3" w14:textId="77777777" w:rsidR="0047233E" w:rsidRDefault="0047233E">
      <w:pPr>
        <w:spacing w:line="0" w:lineRule="atLeast"/>
        <w:ind w:left="720"/>
        <w:jc w:val="both"/>
        <w:rPr>
          <w:rFonts w:ascii="Univers" w:hAnsi="Univers"/>
          <w:sz w:val="22"/>
        </w:rPr>
      </w:pPr>
      <w:r>
        <w:rPr>
          <w:rFonts w:ascii="Univers" w:hAnsi="Univers"/>
          <w:sz w:val="22"/>
        </w:rPr>
        <w:t xml:space="preserve">       starosta obce</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t>zástupce starosty</w:t>
      </w:r>
    </w:p>
    <w:p w14:paraId="7BF44A98" w14:textId="77777777" w:rsidR="0047233E" w:rsidRDefault="0047233E">
      <w:pPr>
        <w:spacing w:line="0" w:lineRule="atLeast"/>
        <w:jc w:val="both"/>
        <w:rPr>
          <w:rFonts w:ascii="Univers" w:hAnsi="Univers"/>
          <w:sz w:val="22"/>
        </w:rPr>
      </w:pPr>
    </w:p>
    <w:p w14:paraId="65DEB110" w14:textId="77777777" w:rsidR="0047233E" w:rsidRDefault="0047233E">
      <w:pPr>
        <w:spacing w:line="0" w:lineRule="atLeast"/>
        <w:jc w:val="both"/>
        <w:rPr>
          <w:rFonts w:ascii="Univers" w:hAnsi="Univers"/>
          <w:sz w:val="22"/>
        </w:rPr>
      </w:pPr>
    </w:p>
    <w:p w14:paraId="2B3B98CB" w14:textId="77777777" w:rsidR="0047233E" w:rsidRDefault="0047233E">
      <w:pPr>
        <w:spacing w:line="0" w:lineRule="atLeast"/>
        <w:jc w:val="both"/>
        <w:rPr>
          <w:rFonts w:ascii="Univers" w:hAnsi="Univers"/>
          <w:sz w:val="22"/>
        </w:rPr>
      </w:pPr>
    </w:p>
    <w:p w14:paraId="28615F64" w14:textId="77777777" w:rsidR="0047233E" w:rsidRDefault="0047233E">
      <w:pPr>
        <w:spacing w:line="0" w:lineRule="atLeast"/>
        <w:jc w:val="both"/>
        <w:rPr>
          <w:rFonts w:ascii="Univers" w:hAnsi="Univers"/>
          <w:sz w:val="22"/>
        </w:rPr>
      </w:pPr>
    </w:p>
    <w:p w14:paraId="3A954948" w14:textId="77777777" w:rsidR="0047233E" w:rsidRDefault="0047233E">
      <w:pPr>
        <w:spacing w:line="0" w:lineRule="atLeast"/>
        <w:jc w:val="both"/>
        <w:rPr>
          <w:rFonts w:ascii="Univers" w:hAnsi="Univers"/>
          <w:sz w:val="22"/>
        </w:rPr>
      </w:pPr>
    </w:p>
    <w:p w14:paraId="0C2933B7" w14:textId="77777777" w:rsidR="0047233E" w:rsidRDefault="0047233E">
      <w:pPr>
        <w:spacing w:line="0" w:lineRule="atLeast"/>
        <w:jc w:val="both"/>
        <w:rPr>
          <w:rFonts w:ascii="Univers" w:hAnsi="Univers"/>
          <w:sz w:val="22"/>
        </w:rPr>
      </w:pPr>
    </w:p>
    <w:p w14:paraId="23B19DD1" w14:textId="77777777" w:rsidR="0047233E" w:rsidRDefault="0047233E">
      <w:pPr>
        <w:spacing w:line="0" w:lineRule="atLeast"/>
        <w:jc w:val="both"/>
        <w:rPr>
          <w:rFonts w:ascii="Univers" w:hAnsi="Univers"/>
          <w:sz w:val="22"/>
        </w:rPr>
      </w:pPr>
      <w:r>
        <w:rPr>
          <w:rFonts w:ascii="Univers" w:hAnsi="Univers"/>
          <w:sz w:val="22"/>
        </w:rPr>
        <w:t>Vyvěšeno na úřední desce od 9.7.2001</w:t>
      </w:r>
    </w:p>
    <w:sectPr w:rsidR="0047233E">
      <w:footerReference w:type="default" r:id="rId7"/>
      <w:pgSz w:w="11906" w:h="16838" w:code="9"/>
      <w:pgMar w:top="964" w:right="1134" w:bottom="567" w:left="1134" w:header="708"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52388" w14:textId="77777777" w:rsidR="0047233E" w:rsidRDefault="0047233E">
      <w:r>
        <w:separator/>
      </w:r>
    </w:p>
  </w:endnote>
  <w:endnote w:type="continuationSeparator" w:id="0">
    <w:p w14:paraId="27F13C14" w14:textId="77777777" w:rsidR="0047233E" w:rsidRDefault="0047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A9681" w14:textId="77777777" w:rsidR="0047233E" w:rsidRDefault="0047233E">
    <w:pPr>
      <w:pStyle w:val="Zpat"/>
      <w:jc w:val="center"/>
    </w:pPr>
    <w:r>
      <w:rPr>
        <w:rStyle w:val="slostrnky"/>
      </w:rPr>
      <w:fldChar w:fldCharType="begin"/>
    </w:r>
    <w:r>
      <w:rPr>
        <w:rStyle w:val="slostrnky"/>
      </w:rPr>
      <w:instrText xml:space="preserve"> PAGE </w:instrText>
    </w:r>
    <w:r>
      <w:rPr>
        <w:rStyle w:val="slostrnky"/>
      </w:rPr>
      <w:fldChar w:fldCharType="separate"/>
    </w:r>
    <w:r w:rsidR="00F22C1D">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00D93" w14:textId="77777777" w:rsidR="0047233E" w:rsidRDefault="0047233E">
      <w:r>
        <w:separator/>
      </w:r>
    </w:p>
  </w:footnote>
  <w:footnote w:type="continuationSeparator" w:id="0">
    <w:p w14:paraId="67066C92" w14:textId="77777777" w:rsidR="0047233E" w:rsidRDefault="00472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C24"/>
    <w:multiLevelType w:val="singleLevel"/>
    <w:tmpl w:val="04050017"/>
    <w:lvl w:ilvl="0">
      <w:start w:val="1"/>
      <w:numFmt w:val="lowerLetter"/>
      <w:lvlText w:val="%1)"/>
      <w:lvlJc w:val="left"/>
      <w:pPr>
        <w:tabs>
          <w:tab w:val="num" w:pos="360"/>
        </w:tabs>
        <w:ind w:left="360" w:hanging="360"/>
      </w:pPr>
    </w:lvl>
  </w:abstractNum>
  <w:abstractNum w:abstractNumId="1" w15:restartNumberingAfterBreak="0">
    <w:nsid w:val="161B4B51"/>
    <w:multiLevelType w:val="singleLevel"/>
    <w:tmpl w:val="05980D2C"/>
    <w:lvl w:ilvl="0">
      <w:start w:val="1"/>
      <w:numFmt w:val="decimal"/>
      <w:lvlText w:val="%1."/>
      <w:lvlJc w:val="left"/>
      <w:pPr>
        <w:tabs>
          <w:tab w:val="num" w:pos="360"/>
        </w:tabs>
        <w:ind w:left="360" w:hanging="360"/>
      </w:pPr>
    </w:lvl>
  </w:abstractNum>
  <w:abstractNum w:abstractNumId="2" w15:restartNumberingAfterBreak="0">
    <w:nsid w:val="1EC77EEB"/>
    <w:multiLevelType w:val="singleLevel"/>
    <w:tmpl w:val="3DAEC82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3E70F52"/>
    <w:multiLevelType w:val="singleLevel"/>
    <w:tmpl w:val="04050017"/>
    <w:lvl w:ilvl="0">
      <w:start w:val="1"/>
      <w:numFmt w:val="lowerLetter"/>
      <w:lvlText w:val="%1)"/>
      <w:lvlJc w:val="left"/>
      <w:pPr>
        <w:tabs>
          <w:tab w:val="num" w:pos="360"/>
        </w:tabs>
        <w:ind w:left="360" w:hanging="360"/>
      </w:pPr>
    </w:lvl>
  </w:abstractNum>
  <w:abstractNum w:abstractNumId="4" w15:restartNumberingAfterBreak="0">
    <w:nsid w:val="2B853DA6"/>
    <w:multiLevelType w:val="singleLevel"/>
    <w:tmpl w:val="05980D2C"/>
    <w:lvl w:ilvl="0">
      <w:start w:val="1"/>
      <w:numFmt w:val="decimal"/>
      <w:lvlText w:val="%1."/>
      <w:lvlJc w:val="left"/>
      <w:pPr>
        <w:tabs>
          <w:tab w:val="num" w:pos="360"/>
        </w:tabs>
        <w:ind w:left="360" w:hanging="360"/>
      </w:pPr>
    </w:lvl>
  </w:abstractNum>
  <w:abstractNum w:abstractNumId="5" w15:restartNumberingAfterBreak="0">
    <w:nsid w:val="2D4915F9"/>
    <w:multiLevelType w:val="singleLevel"/>
    <w:tmpl w:val="DB3AD77E"/>
    <w:lvl w:ilvl="0">
      <w:start w:val="1"/>
      <w:numFmt w:val="upperLetter"/>
      <w:lvlText w:val="%1."/>
      <w:lvlJc w:val="left"/>
      <w:pPr>
        <w:tabs>
          <w:tab w:val="num" w:pos="360"/>
        </w:tabs>
        <w:ind w:left="360" w:hanging="360"/>
      </w:pPr>
    </w:lvl>
  </w:abstractNum>
  <w:abstractNum w:abstractNumId="6" w15:restartNumberingAfterBreak="0">
    <w:nsid w:val="32C0386E"/>
    <w:multiLevelType w:val="singleLevel"/>
    <w:tmpl w:val="7AE05044"/>
    <w:lvl w:ilvl="0">
      <w:start w:val="1"/>
      <w:numFmt w:val="decimal"/>
      <w:lvlText w:val="%1."/>
      <w:lvlJc w:val="left"/>
      <w:pPr>
        <w:tabs>
          <w:tab w:val="num" w:pos="1380"/>
        </w:tabs>
        <w:ind w:left="1380" w:hanging="360"/>
      </w:pPr>
      <w:rPr>
        <w:rFonts w:hint="default"/>
      </w:rPr>
    </w:lvl>
  </w:abstractNum>
  <w:abstractNum w:abstractNumId="7" w15:restartNumberingAfterBreak="0">
    <w:nsid w:val="3B810910"/>
    <w:multiLevelType w:val="singleLevel"/>
    <w:tmpl w:val="05980D2C"/>
    <w:lvl w:ilvl="0">
      <w:start w:val="1"/>
      <w:numFmt w:val="decimal"/>
      <w:lvlText w:val="%1."/>
      <w:lvlJc w:val="left"/>
      <w:pPr>
        <w:tabs>
          <w:tab w:val="num" w:pos="360"/>
        </w:tabs>
        <w:ind w:left="360" w:hanging="360"/>
      </w:pPr>
    </w:lvl>
  </w:abstractNum>
  <w:abstractNum w:abstractNumId="8" w15:restartNumberingAfterBreak="0">
    <w:nsid w:val="4F4D7C6F"/>
    <w:multiLevelType w:val="singleLevel"/>
    <w:tmpl w:val="04050017"/>
    <w:lvl w:ilvl="0">
      <w:start w:val="1"/>
      <w:numFmt w:val="lowerLetter"/>
      <w:lvlText w:val="%1)"/>
      <w:lvlJc w:val="left"/>
      <w:pPr>
        <w:tabs>
          <w:tab w:val="num" w:pos="360"/>
        </w:tabs>
        <w:ind w:left="360" w:hanging="360"/>
      </w:pPr>
    </w:lvl>
  </w:abstractNum>
  <w:abstractNum w:abstractNumId="9" w15:restartNumberingAfterBreak="0">
    <w:nsid w:val="5485490F"/>
    <w:multiLevelType w:val="singleLevel"/>
    <w:tmpl w:val="3DAEC82E"/>
    <w:lvl w:ilvl="0">
      <w:numFmt w:val="bullet"/>
      <w:lvlText w:val="-"/>
      <w:lvlJc w:val="left"/>
      <w:pPr>
        <w:tabs>
          <w:tab w:val="num" w:pos="360"/>
        </w:tabs>
        <w:ind w:left="360" w:hanging="360"/>
      </w:pPr>
      <w:rPr>
        <w:rFonts w:hint="default"/>
      </w:rPr>
    </w:lvl>
  </w:abstractNum>
  <w:abstractNum w:abstractNumId="10" w15:restartNumberingAfterBreak="0">
    <w:nsid w:val="5ADF6D1F"/>
    <w:multiLevelType w:val="singleLevel"/>
    <w:tmpl w:val="05980D2C"/>
    <w:lvl w:ilvl="0">
      <w:start w:val="1"/>
      <w:numFmt w:val="decimal"/>
      <w:lvlText w:val="%1."/>
      <w:lvlJc w:val="left"/>
      <w:pPr>
        <w:tabs>
          <w:tab w:val="num" w:pos="360"/>
        </w:tabs>
        <w:ind w:left="360" w:hanging="360"/>
      </w:pPr>
    </w:lvl>
  </w:abstractNum>
  <w:num w:numId="1" w16cid:durableId="629092561">
    <w:abstractNumId w:val="2"/>
  </w:num>
  <w:num w:numId="2" w16cid:durableId="2047290829">
    <w:abstractNumId w:val="9"/>
  </w:num>
  <w:num w:numId="3" w16cid:durableId="1414164558">
    <w:abstractNumId w:val="10"/>
  </w:num>
  <w:num w:numId="4" w16cid:durableId="1115905179">
    <w:abstractNumId w:val="0"/>
  </w:num>
  <w:num w:numId="5" w16cid:durableId="1889564306">
    <w:abstractNumId w:val="6"/>
  </w:num>
  <w:num w:numId="6" w16cid:durableId="150490001">
    <w:abstractNumId w:val="1"/>
  </w:num>
  <w:num w:numId="7" w16cid:durableId="1361010910">
    <w:abstractNumId w:val="5"/>
  </w:num>
  <w:num w:numId="8" w16cid:durableId="1586567667">
    <w:abstractNumId w:val="4"/>
  </w:num>
  <w:num w:numId="9" w16cid:durableId="643200113">
    <w:abstractNumId w:val="7"/>
  </w:num>
  <w:num w:numId="10" w16cid:durableId="1881478223">
    <w:abstractNumId w:val="8"/>
  </w:num>
  <w:num w:numId="11" w16cid:durableId="1419056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2C1D"/>
    <w:rsid w:val="003E00A8"/>
    <w:rsid w:val="0047233E"/>
    <w:rsid w:val="00F22C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EE71A"/>
  <w15:chartTrackingRefBased/>
  <w15:docId w15:val="{BCEF40D8-2114-430C-A818-4BDA4381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5073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Obec Včelná</vt:lpstr>
    </vt:vector>
  </TitlesOfParts>
  <Company>obec vcelna</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Obec Včelná</dc:title>
  <dc:subject/>
  <dc:creator>1</dc:creator>
  <cp:keywords/>
  <cp:lastModifiedBy>František Mareš</cp:lastModifiedBy>
  <cp:revision>2</cp:revision>
  <cp:lastPrinted>2011-11-23T08:10:00Z</cp:lastPrinted>
  <dcterms:created xsi:type="dcterms:W3CDTF">2024-11-28T12:40:00Z</dcterms:created>
  <dcterms:modified xsi:type="dcterms:W3CDTF">2024-11-28T12:40:00Z</dcterms:modified>
</cp:coreProperties>
</file>