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E02" w:rsidRPr="00EA606E" w:rsidRDefault="00C32253" w:rsidP="00561E02">
      <w:pPr>
        <w:jc w:val="center"/>
        <w:rPr>
          <w:b/>
          <w:bCs/>
          <w:sz w:val="40"/>
          <w:szCs w:val="40"/>
        </w:rPr>
      </w:pPr>
      <w:r>
        <w:rPr>
          <w:b/>
          <w:sz w:val="40"/>
          <w:szCs w:val="40"/>
        </w:rPr>
        <w:t>M Ě S T Y S   K O V Á Ř S K Á</w:t>
      </w:r>
    </w:p>
    <w:p w:rsidR="00561E02" w:rsidRDefault="00561E02" w:rsidP="00561E02">
      <w:pPr>
        <w:jc w:val="center"/>
        <w:rPr>
          <w:b/>
          <w:bCs/>
        </w:rPr>
      </w:pPr>
    </w:p>
    <w:p w:rsidR="006B71FF" w:rsidRPr="006B71FF" w:rsidRDefault="006B71FF" w:rsidP="00561E02">
      <w:pPr>
        <w:jc w:val="center"/>
        <w:rPr>
          <w:b/>
          <w:bCs/>
          <w:sz w:val="32"/>
        </w:rPr>
      </w:pPr>
      <w:r w:rsidRPr="006B71FF">
        <w:rPr>
          <w:b/>
          <w:bCs/>
          <w:sz w:val="32"/>
        </w:rPr>
        <w:t xml:space="preserve">ZASTUPITELSTVO </w:t>
      </w:r>
      <w:r w:rsidR="00C32253">
        <w:rPr>
          <w:b/>
          <w:bCs/>
          <w:sz w:val="32"/>
        </w:rPr>
        <w:t>MĚSTYSE KOVÁŘSKÁ</w:t>
      </w:r>
    </w:p>
    <w:p w:rsidR="006B71FF" w:rsidRPr="000F09B9" w:rsidRDefault="006B71FF" w:rsidP="00561E02">
      <w:pPr>
        <w:jc w:val="center"/>
        <w:rPr>
          <w:b/>
          <w:bCs/>
        </w:rPr>
      </w:pPr>
    </w:p>
    <w:p w:rsidR="00561E02" w:rsidRPr="00A0241C" w:rsidRDefault="00561E02" w:rsidP="001D56FE">
      <w:pPr>
        <w:jc w:val="center"/>
        <w:rPr>
          <w:b/>
          <w:bCs/>
          <w:sz w:val="32"/>
          <w:szCs w:val="32"/>
        </w:rPr>
      </w:pPr>
      <w:r w:rsidRPr="00A0241C">
        <w:rPr>
          <w:b/>
          <w:bCs/>
          <w:sz w:val="32"/>
          <w:szCs w:val="32"/>
        </w:rPr>
        <w:t>Obecně závazná vyhláška</w:t>
      </w:r>
      <w:r w:rsidR="00A0241C" w:rsidRPr="00A0241C">
        <w:rPr>
          <w:b/>
          <w:bCs/>
          <w:sz w:val="32"/>
          <w:szCs w:val="32"/>
        </w:rPr>
        <w:t>,</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rsidR="00461FA9" w:rsidRDefault="00461FA9" w:rsidP="00461FA9">
      <w:pPr>
        <w:tabs>
          <w:tab w:val="left" w:pos="5130"/>
        </w:tabs>
        <w:rPr>
          <w:b/>
        </w:rPr>
      </w:pPr>
    </w:p>
    <w:p w:rsidR="009958F0" w:rsidRPr="00895C6E" w:rsidRDefault="009958F0" w:rsidP="009958F0">
      <w:pPr>
        <w:pStyle w:val="Zkladntextodsazen"/>
        <w:ind w:left="0" w:firstLine="0"/>
      </w:pPr>
      <w:r w:rsidRPr="00AD642E">
        <w:rPr>
          <w:i/>
        </w:rPr>
        <w:t xml:space="preserve">Zastupitelstvo </w:t>
      </w:r>
      <w:r w:rsidR="00C32253">
        <w:rPr>
          <w:i/>
        </w:rPr>
        <w:t>městyse Kovářská</w:t>
      </w:r>
      <w:r w:rsidRPr="00AD642E">
        <w:rPr>
          <w:i/>
        </w:rPr>
        <w:t xml:space="preserve"> se na svém zasedání dne </w:t>
      </w:r>
      <w:r w:rsidR="00C65D7E">
        <w:rPr>
          <w:i/>
        </w:rPr>
        <w:t>13.03.2023</w:t>
      </w:r>
      <w:r w:rsidRPr="00AD642E">
        <w:rPr>
          <w:i/>
        </w:rPr>
        <w:t xml:space="preserve"> usneslo</w:t>
      </w:r>
      <w:r w:rsidR="006B71FF">
        <w:rPr>
          <w:i/>
        </w:rPr>
        <w:t xml:space="preserve"> usnesením č.</w:t>
      </w:r>
      <w:r w:rsidR="00840777">
        <w:rPr>
          <w:i/>
        </w:rPr>
        <w:t> </w:t>
      </w:r>
      <w:r w:rsidR="00C65D7E">
        <w:rPr>
          <w:i/>
        </w:rPr>
        <w:t>ZM 37/2023</w:t>
      </w:r>
      <w:r w:rsidRPr="00AD642E">
        <w:rPr>
          <w:i/>
        </w:rPr>
        <w:t xml:space="preserve"> 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9958F0" w:rsidRPr="001C02F7" w:rsidRDefault="00C32253" w:rsidP="009958F0">
      <w:pPr>
        <w:numPr>
          <w:ilvl w:val="0"/>
          <w:numId w:val="24"/>
        </w:numPr>
        <w:jc w:val="both"/>
      </w:pPr>
      <w:r>
        <w:t xml:space="preserve">Městys Kovářská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rsidR="00563F82" w:rsidRPr="004B09AE" w:rsidRDefault="00563F82" w:rsidP="00563F82">
      <w:pPr>
        <w:numPr>
          <w:ilvl w:val="0"/>
          <w:numId w:val="24"/>
        </w:numPr>
        <w:jc w:val="both"/>
      </w:pPr>
      <w:r w:rsidRPr="004B09AE">
        <w:t xml:space="preserve">Správcem poplatku je </w:t>
      </w:r>
      <w:r w:rsidR="00C32253">
        <w:t>Úřad městyse Kovářská</w:t>
      </w:r>
      <w:r w:rsidRPr="004B09AE">
        <w:t>.</w:t>
      </w:r>
      <w:r w:rsidRPr="004B09AE">
        <w:rPr>
          <w:vertAlign w:val="superscript"/>
        </w:rPr>
        <w:footnoteReference w:id="2"/>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poplatník</w:t>
      </w:r>
      <w:r w:rsidR="00613AE7">
        <w:t>, plátce a evidenční povinnost plátce</w:t>
      </w:r>
    </w:p>
    <w:p w:rsidR="009958F0" w:rsidRPr="00563F82" w:rsidRDefault="009958F0" w:rsidP="009958F0">
      <w:pPr>
        <w:pStyle w:val="Zkladntext"/>
        <w:spacing w:after="0"/>
        <w:rPr>
          <w:sz w:val="20"/>
          <w:szCs w:val="20"/>
        </w:rPr>
      </w:pPr>
    </w:p>
    <w:p w:rsidR="00563F82" w:rsidRPr="004B09AE" w:rsidRDefault="00563F82" w:rsidP="00563F82">
      <w:pPr>
        <w:numPr>
          <w:ilvl w:val="0"/>
          <w:numId w:val="34"/>
        </w:numPr>
        <w:jc w:val="both"/>
      </w:pPr>
      <w:r w:rsidRPr="004B09AE">
        <w:t>Předmět poplatku upravuje zákon.</w:t>
      </w:r>
      <w:r w:rsidRPr="004B09AE">
        <w:rPr>
          <w:rStyle w:val="Znakapoznpodarou"/>
        </w:rPr>
        <w:footnoteReference w:id="3"/>
      </w:r>
      <w:r w:rsidRPr="004B09AE">
        <w:rPr>
          <w:vertAlign w:val="superscript"/>
        </w:rPr>
        <w:t>)</w:t>
      </w:r>
    </w:p>
    <w:p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rsidR="00563F82" w:rsidRDefault="00563F82" w:rsidP="009958F0">
      <w:pPr>
        <w:pStyle w:val="Zkladntext"/>
        <w:spacing w:after="0"/>
        <w:rPr>
          <w:sz w:val="20"/>
          <w:szCs w:val="20"/>
          <w:highlight w:val="magenta"/>
        </w:rPr>
      </w:pPr>
    </w:p>
    <w:p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rsidR="00D6118C" w:rsidRPr="007A581F" w:rsidRDefault="00D6118C" w:rsidP="00D6118C">
      <w:pPr>
        <w:pStyle w:val="Normln2"/>
        <w:numPr>
          <w:ilvl w:val="0"/>
          <w:numId w:val="35"/>
        </w:numPr>
        <w:autoSpaceDE w:val="0"/>
        <w:autoSpaceDN w:val="0"/>
        <w:adjustRightInd w:val="0"/>
        <w:jc w:val="both"/>
        <w:rPr>
          <w:bCs/>
          <w:szCs w:val="24"/>
        </w:rPr>
      </w:pPr>
      <w:r w:rsidRPr="007A581F">
        <w:t>Obsah ohlášení upravuje zákon o místních poplatcích.</w:t>
      </w:r>
      <w:r w:rsidRPr="007A581F">
        <w:rPr>
          <w:rStyle w:val="Znakapoznpodarou"/>
        </w:rPr>
        <w:footnoteReference w:id="9"/>
      </w:r>
      <w:r w:rsidRPr="007A581F">
        <w:rPr>
          <w:szCs w:val="24"/>
          <w:vertAlign w:val="superscript"/>
        </w:rPr>
        <w:t>)</w:t>
      </w:r>
    </w:p>
    <w:p w:rsidR="00D6118C" w:rsidRPr="007A581F" w:rsidRDefault="00D6118C" w:rsidP="00D6118C">
      <w:pPr>
        <w:pStyle w:val="Normln2"/>
        <w:numPr>
          <w:ilvl w:val="0"/>
          <w:numId w:val="35"/>
        </w:numPr>
        <w:autoSpaceDE w:val="0"/>
        <w:autoSpaceDN w:val="0"/>
        <w:adjustRightInd w:val="0"/>
        <w:jc w:val="both"/>
        <w:rPr>
          <w:bCs/>
          <w:szCs w:val="24"/>
        </w:rPr>
      </w:pPr>
      <w:r w:rsidRPr="007A581F">
        <w:rPr>
          <w:bCs/>
          <w:szCs w:val="24"/>
        </w:rPr>
        <w:t>Postup při změně údajů uvedených v ohlášení upravuje zákon.</w:t>
      </w:r>
      <w:r w:rsidRPr="007A581F">
        <w:rPr>
          <w:rStyle w:val="Znakapoznpodarou"/>
          <w:bCs/>
          <w:szCs w:val="24"/>
        </w:rPr>
        <w:footnoteReference w:id="10"/>
      </w:r>
      <w:r w:rsidRPr="007A581F">
        <w:rPr>
          <w:bCs/>
          <w:szCs w:val="24"/>
          <w:vertAlign w:val="superscript"/>
        </w:rPr>
        <w:t>)</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D17A87">
        <w:rPr>
          <w:b/>
          <w:bCs/>
        </w:rPr>
        <w:t>4</w:t>
      </w:r>
    </w:p>
    <w:p w:rsidR="009958F0" w:rsidRPr="00D6118C" w:rsidRDefault="009958F0" w:rsidP="009958F0">
      <w:pPr>
        <w:jc w:val="center"/>
        <w:rPr>
          <w:b/>
          <w:bCs/>
        </w:rPr>
      </w:pPr>
      <w:r w:rsidRPr="00D6118C">
        <w:rPr>
          <w:b/>
          <w:bCs/>
        </w:rPr>
        <w:t>Sazba poplatku</w:t>
      </w:r>
    </w:p>
    <w:p w:rsidR="009958F0" w:rsidRDefault="009958F0" w:rsidP="009958F0">
      <w:pPr>
        <w:jc w:val="both"/>
      </w:pPr>
    </w:p>
    <w:p w:rsidR="00201015" w:rsidRDefault="00201015" w:rsidP="00201015">
      <w:pPr>
        <w:numPr>
          <w:ilvl w:val="0"/>
          <w:numId w:val="42"/>
        </w:numPr>
        <w:jc w:val="both"/>
      </w:pPr>
      <w:r>
        <w:t xml:space="preserve">Sazba </w:t>
      </w:r>
      <w:r w:rsidR="00111DB0">
        <w:t xml:space="preserve">poplatku </w:t>
      </w:r>
      <w:r>
        <w:t xml:space="preserve">činí </w:t>
      </w:r>
      <w:r w:rsidR="00C65D7E" w:rsidRPr="00C65D7E">
        <w:rPr>
          <w:b/>
        </w:rPr>
        <w:t>20,-</w:t>
      </w:r>
      <w:r>
        <w:t xml:space="preserve"> Kč.</w:t>
      </w:r>
    </w:p>
    <w:p w:rsidR="00201015" w:rsidRDefault="00613AE7" w:rsidP="00201015">
      <w:pPr>
        <w:numPr>
          <w:ilvl w:val="0"/>
          <w:numId w:val="42"/>
        </w:numPr>
        <w:jc w:val="both"/>
      </w:pPr>
      <w:r>
        <w:t>Výpočet poplatku upravuje zákon.</w:t>
      </w:r>
      <w:r w:rsidRPr="004B09AE">
        <w:rPr>
          <w:rStyle w:val="Znakapoznpodarou"/>
        </w:rPr>
        <w:footnoteReference w:id="11"/>
      </w:r>
      <w:r w:rsidRPr="004B09AE">
        <w:rPr>
          <w:vertAlign w:val="superscript"/>
        </w:rPr>
        <w:t>)</w:t>
      </w:r>
    </w:p>
    <w:p w:rsidR="00613AE7" w:rsidRDefault="00613AE7" w:rsidP="009958F0">
      <w:pPr>
        <w:pStyle w:val="Zkladntext"/>
        <w:spacing w:after="0"/>
        <w:jc w:val="center"/>
        <w:rPr>
          <w:b/>
          <w:bCs/>
        </w:rPr>
      </w:pPr>
    </w:p>
    <w:p w:rsidR="009958F0" w:rsidRPr="00D17A87" w:rsidRDefault="00D17A87" w:rsidP="009958F0">
      <w:pPr>
        <w:pStyle w:val="Zkladntext"/>
        <w:spacing w:after="0"/>
        <w:jc w:val="center"/>
        <w:rPr>
          <w:b/>
          <w:bCs/>
        </w:rPr>
      </w:pPr>
      <w:r w:rsidRPr="00D17A87">
        <w:rPr>
          <w:b/>
          <w:bCs/>
        </w:rPr>
        <w:t>Článek 5</w:t>
      </w:r>
    </w:p>
    <w:p w:rsidR="009958F0" w:rsidRPr="00D17A87" w:rsidRDefault="009958F0" w:rsidP="009958F0">
      <w:pPr>
        <w:pStyle w:val="Zkladntext"/>
        <w:spacing w:after="0"/>
        <w:jc w:val="center"/>
        <w:rPr>
          <w:b/>
          <w:bCs/>
        </w:rPr>
      </w:pPr>
      <w:r w:rsidRPr="00D17A87">
        <w:rPr>
          <w:b/>
          <w:bCs/>
        </w:rPr>
        <w:t>Osvobození</w:t>
      </w:r>
    </w:p>
    <w:p w:rsidR="009958F0" w:rsidRPr="00D17A87" w:rsidRDefault="009958F0" w:rsidP="009958F0">
      <w:pPr>
        <w:pStyle w:val="Zkladntext"/>
        <w:spacing w:after="0"/>
        <w:jc w:val="center"/>
        <w:rPr>
          <w:b/>
          <w:bCs/>
        </w:rPr>
      </w:pPr>
    </w:p>
    <w:p w:rsidR="00D17A87" w:rsidRPr="00B60788" w:rsidRDefault="007A581F" w:rsidP="00C32253">
      <w:pPr>
        <w:pStyle w:val="Zkladntext"/>
        <w:spacing w:after="0"/>
      </w:pPr>
      <w:r w:rsidRPr="00B60788">
        <w:t>Důvody osvobození od poplatku stanoví zákon o místních poplatcích.</w:t>
      </w:r>
      <w:r w:rsidR="004144DB" w:rsidRPr="00B60788">
        <w:rPr>
          <w:rStyle w:val="Znakapoznpodarou"/>
        </w:rPr>
        <w:footnoteReference w:id="12"/>
      </w:r>
      <w:r w:rsidR="004144DB" w:rsidRPr="00B60788">
        <w:rPr>
          <w:vertAlign w:val="superscript"/>
        </w:rPr>
        <w:t>)</w:t>
      </w:r>
    </w:p>
    <w:p w:rsidR="00D17A87" w:rsidRPr="00D17A87" w:rsidRDefault="00D17A87" w:rsidP="009958F0">
      <w:pPr>
        <w:pStyle w:val="Zkladntext"/>
        <w:spacing w:after="0"/>
        <w:jc w:val="center"/>
        <w:rPr>
          <w:b/>
          <w:bCs/>
        </w:rPr>
      </w:pPr>
    </w:p>
    <w:p w:rsidR="009958F0" w:rsidRPr="00AB1B51" w:rsidRDefault="009958F0" w:rsidP="009958F0">
      <w:pPr>
        <w:pStyle w:val="Zkladntext"/>
        <w:spacing w:after="0"/>
        <w:jc w:val="center"/>
        <w:rPr>
          <w:b/>
          <w:bCs/>
        </w:rPr>
      </w:pPr>
      <w:r w:rsidRPr="00AB1B51">
        <w:rPr>
          <w:b/>
          <w:bCs/>
        </w:rPr>
        <w:t xml:space="preserve">Článek </w:t>
      </w:r>
      <w:r w:rsidR="00AB1B51">
        <w:rPr>
          <w:b/>
          <w:bCs/>
        </w:rPr>
        <w:t>6</w:t>
      </w:r>
    </w:p>
    <w:p w:rsidR="009958F0" w:rsidRPr="00AB1B51" w:rsidRDefault="009958F0" w:rsidP="009958F0">
      <w:pPr>
        <w:pStyle w:val="Zkladntext"/>
        <w:spacing w:after="0"/>
        <w:jc w:val="center"/>
        <w:rPr>
          <w:b/>
          <w:bCs/>
        </w:rPr>
      </w:pPr>
      <w:r w:rsidRPr="00AB1B51">
        <w:rPr>
          <w:b/>
          <w:bCs/>
        </w:rPr>
        <w:t>Splatnost poplatku</w:t>
      </w:r>
    </w:p>
    <w:p w:rsidR="009958F0" w:rsidRPr="00AB1B51" w:rsidRDefault="009958F0" w:rsidP="009958F0">
      <w:pPr>
        <w:pStyle w:val="Zkladntext"/>
        <w:spacing w:after="0"/>
        <w:jc w:val="center"/>
        <w:rPr>
          <w:b/>
          <w:bCs/>
        </w:rPr>
      </w:pPr>
    </w:p>
    <w:p w:rsidR="00122316" w:rsidRPr="00C32253" w:rsidRDefault="00122316" w:rsidP="00F67612">
      <w:pPr>
        <w:pStyle w:val="Zkladntext"/>
        <w:spacing w:after="0"/>
        <w:jc w:val="both"/>
      </w:pPr>
      <w:r w:rsidRPr="00B60788">
        <w:t xml:space="preserve">Vybrané poplatky odvádí </w:t>
      </w:r>
      <w:r w:rsidRPr="00C32253">
        <w:t xml:space="preserve">plátce </w:t>
      </w:r>
      <w:r w:rsidR="00C32253" w:rsidRPr="00C32253">
        <w:t>pololetně</w:t>
      </w:r>
      <w:r w:rsidRPr="00C32253">
        <w:t xml:space="preserve"> do </w:t>
      </w:r>
      <w:r w:rsidR="00C32253" w:rsidRPr="00C32253">
        <w:t>10</w:t>
      </w:r>
      <w:r w:rsidRPr="00C32253">
        <w:t xml:space="preserve"> dnů od skončení </w:t>
      </w:r>
      <w:r w:rsidR="00847BFA" w:rsidRPr="00C32253">
        <w:t>příslušného</w:t>
      </w:r>
      <w:r w:rsidRPr="00C32253">
        <w:t xml:space="preserve"> kalendářního </w:t>
      </w:r>
      <w:r w:rsidR="00C32253" w:rsidRPr="00C32253">
        <w:t>pololetí</w:t>
      </w:r>
      <w:r w:rsidR="00C006F6" w:rsidRPr="00C32253">
        <w:t>.</w:t>
      </w:r>
    </w:p>
    <w:p w:rsidR="00F32935" w:rsidRPr="00C32253" w:rsidRDefault="00F32935" w:rsidP="009958F0">
      <w:pPr>
        <w:tabs>
          <w:tab w:val="left" w:pos="3780"/>
        </w:tabs>
        <w:jc w:val="center"/>
        <w:rPr>
          <w:b/>
        </w:rPr>
      </w:pPr>
    </w:p>
    <w:p w:rsidR="00563F82" w:rsidRPr="00C32253" w:rsidRDefault="00563F82" w:rsidP="00AB1B51">
      <w:pPr>
        <w:pStyle w:val="slalnk"/>
        <w:keepNext w:val="0"/>
        <w:keepLines w:val="0"/>
        <w:widowControl w:val="0"/>
        <w:spacing w:before="0" w:after="0"/>
        <w:rPr>
          <w:szCs w:val="24"/>
        </w:rPr>
      </w:pPr>
      <w:r w:rsidRPr="00C32253">
        <w:rPr>
          <w:szCs w:val="24"/>
        </w:rPr>
        <w:t>Článek 7</w:t>
      </w:r>
    </w:p>
    <w:p w:rsidR="00563F82" w:rsidRPr="00C32253" w:rsidRDefault="00563F82" w:rsidP="00AB1B51">
      <w:pPr>
        <w:pStyle w:val="Nzvylnk"/>
        <w:keepNext w:val="0"/>
        <w:keepLines w:val="0"/>
        <w:widowControl w:val="0"/>
        <w:spacing w:before="0" w:after="0"/>
        <w:rPr>
          <w:szCs w:val="24"/>
        </w:rPr>
      </w:pPr>
      <w:r w:rsidRPr="00C32253">
        <w:rPr>
          <w:szCs w:val="24"/>
        </w:rPr>
        <w:t>Zrušovací ustanovení</w:t>
      </w:r>
    </w:p>
    <w:p w:rsidR="00563F82" w:rsidRPr="00C32253" w:rsidRDefault="00563F82" w:rsidP="00563F82">
      <w:pPr>
        <w:jc w:val="both"/>
      </w:pPr>
    </w:p>
    <w:p w:rsidR="00AE1FF6" w:rsidRPr="00C32253" w:rsidRDefault="00AE1FF6" w:rsidP="00AE1FF6">
      <w:pPr>
        <w:jc w:val="both"/>
      </w:pPr>
      <w:r w:rsidRPr="00C32253">
        <w:t>Zrušuje se obecně závazná vyhláška</w:t>
      </w:r>
      <w:r w:rsidR="00840777" w:rsidRPr="00C32253">
        <w:t xml:space="preserve"> č. </w:t>
      </w:r>
      <w:r w:rsidR="00C32253" w:rsidRPr="00C32253">
        <w:t>2/2019</w:t>
      </w:r>
      <w:r w:rsidR="00840777" w:rsidRPr="00C32253">
        <w:t xml:space="preserve">, o místním poplatku z pobytu, ze dne  </w:t>
      </w:r>
      <w:r w:rsidR="00C32253" w:rsidRPr="00C32253">
        <w:t>11.</w:t>
      </w:r>
      <w:r w:rsidR="00C32253">
        <w:t> </w:t>
      </w:r>
      <w:r w:rsidR="00C32253" w:rsidRPr="00C32253">
        <w:t>12.</w:t>
      </w:r>
      <w:r w:rsidR="00C32253">
        <w:t> </w:t>
      </w:r>
      <w:r w:rsidR="00C32253" w:rsidRPr="00C32253">
        <w:t>2019.</w:t>
      </w:r>
    </w:p>
    <w:p w:rsidR="00563F82" w:rsidRPr="00C32253" w:rsidRDefault="00563F82" w:rsidP="00AB1B51">
      <w:pPr>
        <w:pStyle w:val="slalnk"/>
        <w:keepNext w:val="0"/>
        <w:keepLines w:val="0"/>
        <w:widowControl w:val="0"/>
        <w:spacing w:before="0" w:after="0"/>
        <w:rPr>
          <w:szCs w:val="24"/>
        </w:rPr>
      </w:pPr>
    </w:p>
    <w:p w:rsidR="00563F82" w:rsidRPr="00C32253" w:rsidRDefault="00563F82" w:rsidP="00AB1B51">
      <w:pPr>
        <w:pStyle w:val="slalnk"/>
        <w:keepNext w:val="0"/>
        <w:keepLines w:val="0"/>
        <w:widowControl w:val="0"/>
        <w:spacing w:before="0" w:after="0"/>
        <w:rPr>
          <w:szCs w:val="24"/>
        </w:rPr>
      </w:pPr>
      <w:r w:rsidRPr="00C32253">
        <w:rPr>
          <w:szCs w:val="24"/>
        </w:rPr>
        <w:t>Článek 8</w:t>
      </w:r>
    </w:p>
    <w:p w:rsidR="00563F82" w:rsidRPr="00C32253" w:rsidRDefault="00563F82" w:rsidP="00AB1B51">
      <w:pPr>
        <w:pStyle w:val="Nzvylnk"/>
        <w:keepNext w:val="0"/>
        <w:keepLines w:val="0"/>
        <w:widowControl w:val="0"/>
        <w:spacing w:before="0" w:after="0"/>
        <w:rPr>
          <w:szCs w:val="24"/>
        </w:rPr>
      </w:pPr>
      <w:r w:rsidRPr="00C32253">
        <w:rPr>
          <w:szCs w:val="24"/>
        </w:rPr>
        <w:t>Účinnost</w:t>
      </w:r>
    </w:p>
    <w:p w:rsidR="00563F82" w:rsidRPr="00C32253" w:rsidRDefault="00563F82" w:rsidP="00563F82">
      <w:pPr>
        <w:jc w:val="both"/>
      </w:pPr>
    </w:p>
    <w:p w:rsidR="00563F82" w:rsidRPr="00C32253" w:rsidRDefault="00563F82" w:rsidP="00563F82">
      <w:pPr>
        <w:jc w:val="both"/>
      </w:pPr>
      <w:r w:rsidRPr="00C32253">
        <w:t xml:space="preserve">Tato vyhláška nabývá účinnosti </w:t>
      </w:r>
      <w:r w:rsidR="009C092D" w:rsidRPr="00C32253">
        <w:rPr>
          <w:rFonts w:eastAsia="MS Mincho"/>
        </w:rPr>
        <w:t>počátkem patnáctého dne následujícího po dni jejího vyhlášení</w:t>
      </w:r>
      <w:r w:rsidRPr="00C32253">
        <w:t>.</w:t>
      </w:r>
    </w:p>
    <w:p w:rsidR="00563F82" w:rsidRPr="00C32253" w:rsidRDefault="00563F82" w:rsidP="00563F82">
      <w:pPr>
        <w:ind w:firstLine="708"/>
        <w:jc w:val="both"/>
      </w:pPr>
    </w:p>
    <w:p w:rsidR="00B60788" w:rsidRPr="00C32253" w:rsidRDefault="00B60788" w:rsidP="00563F82">
      <w:pPr>
        <w:ind w:firstLine="708"/>
        <w:jc w:val="both"/>
      </w:pPr>
    </w:p>
    <w:p w:rsidR="00117E5A" w:rsidRDefault="00117E5A" w:rsidP="009958F0">
      <w:pPr>
        <w:tabs>
          <w:tab w:val="left" w:pos="3780"/>
        </w:tabs>
        <w:jc w:val="both"/>
      </w:pPr>
    </w:p>
    <w:p w:rsidR="00117E5A" w:rsidRPr="00BC6CCD" w:rsidRDefault="00117E5A" w:rsidP="009958F0">
      <w:pPr>
        <w:tabs>
          <w:tab w:val="left" w:pos="3780"/>
        </w:tabs>
        <w:jc w:val="both"/>
      </w:pPr>
    </w:p>
    <w:p w:rsidR="00563F82" w:rsidRPr="00C32253" w:rsidRDefault="00563F82" w:rsidP="00563F82">
      <w:pPr>
        <w:ind w:firstLine="708"/>
        <w:jc w:val="both"/>
        <w:rPr>
          <w:highlight w:val="yellow"/>
        </w:rPr>
      </w:pPr>
    </w:p>
    <w:p w:rsidR="00563F82" w:rsidRPr="00C32253" w:rsidRDefault="00563F82" w:rsidP="00563F82">
      <w:pPr>
        <w:ind w:firstLine="708"/>
        <w:jc w:val="both"/>
        <w:rPr>
          <w:highlight w:val="yellow"/>
        </w:rPr>
      </w:pPr>
    </w:p>
    <w:tbl>
      <w:tblPr>
        <w:tblW w:w="0" w:type="auto"/>
        <w:jc w:val="center"/>
        <w:tblLook w:val="04A0"/>
      </w:tblPr>
      <w:tblGrid>
        <w:gridCol w:w="4536"/>
        <w:gridCol w:w="4499"/>
      </w:tblGrid>
      <w:tr w:rsidR="00563F82" w:rsidRPr="00C32253" w:rsidTr="00B70858">
        <w:trPr>
          <w:jc w:val="center"/>
        </w:trPr>
        <w:tc>
          <w:tcPr>
            <w:tcW w:w="4536" w:type="dxa"/>
          </w:tcPr>
          <w:p w:rsidR="00563F82" w:rsidRPr="00C32253" w:rsidRDefault="009C092D" w:rsidP="00B70858">
            <w:pPr>
              <w:jc w:val="center"/>
              <w:rPr>
                <w:highlight w:val="yellow"/>
              </w:rPr>
            </w:pPr>
            <w:r w:rsidRPr="00C32253">
              <w:t>____________________________</w:t>
            </w:r>
          </w:p>
        </w:tc>
        <w:tc>
          <w:tcPr>
            <w:tcW w:w="4499" w:type="dxa"/>
          </w:tcPr>
          <w:p w:rsidR="00563F82" w:rsidRPr="00C32253" w:rsidRDefault="009C092D" w:rsidP="00B70858">
            <w:pPr>
              <w:jc w:val="center"/>
              <w:rPr>
                <w:highlight w:val="yellow"/>
              </w:rPr>
            </w:pPr>
            <w:r w:rsidRPr="00C32253">
              <w:t>____________________________</w:t>
            </w:r>
          </w:p>
        </w:tc>
      </w:tr>
      <w:tr w:rsidR="00563F82" w:rsidRPr="00C32253" w:rsidTr="00B70858">
        <w:trPr>
          <w:jc w:val="center"/>
        </w:trPr>
        <w:tc>
          <w:tcPr>
            <w:tcW w:w="4536" w:type="dxa"/>
          </w:tcPr>
          <w:p w:rsidR="00563F82" w:rsidRPr="00C32253" w:rsidRDefault="0028604F" w:rsidP="00B70858">
            <w:pPr>
              <w:jc w:val="center"/>
            </w:pPr>
            <w:r>
              <w:t>Petr Frank</w:t>
            </w:r>
            <w:bookmarkStart w:id="0" w:name="_GoBack"/>
            <w:bookmarkEnd w:id="0"/>
            <w:r w:rsidR="00C32253">
              <w:t>, v. r.</w:t>
            </w:r>
          </w:p>
          <w:p w:rsidR="00563F82" w:rsidRPr="00C32253" w:rsidRDefault="00563F82" w:rsidP="00B70858">
            <w:pPr>
              <w:jc w:val="center"/>
            </w:pPr>
            <w:r w:rsidRPr="00C32253">
              <w:t>místostarosta</w:t>
            </w:r>
          </w:p>
        </w:tc>
        <w:tc>
          <w:tcPr>
            <w:tcW w:w="4499" w:type="dxa"/>
          </w:tcPr>
          <w:p w:rsidR="00563F82" w:rsidRPr="00C32253" w:rsidRDefault="00C32253" w:rsidP="00B70858">
            <w:pPr>
              <w:jc w:val="center"/>
            </w:pPr>
            <w:r>
              <w:t>Milan Duháň, v. r.</w:t>
            </w:r>
          </w:p>
          <w:p w:rsidR="00563F82" w:rsidRPr="00C32253" w:rsidRDefault="00563F82" w:rsidP="00B70858">
            <w:pPr>
              <w:jc w:val="center"/>
            </w:pPr>
            <w:r w:rsidRPr="00C32253">
              <w:t>starosta</w:t>
            </w:r>
          </w:p>
        </w:tc>
      </w:tr>
    </w:tbl>
    <w:p w:rsidR="00563F82" w:rsidRPr="00C32253" w:rsidRDefault="00563F82" w:rsidP="00563F82">
      <w:pPr>
        <w:pStyle w:val="Zkladntext"/>
        <w:tabs>
          <w:tab w:val="left" w:pos="1080"/>
          <w:tab w:val="left" w:pos="7020"/>
        </w:tabs>
        <w:spacing w:after="0"/>
      </w:pPr>
    </w:p>
    <w:p w:rsidR="00563F82" w:rsidRPr="00C32253" w:rsidRDefault="00563F82" w:rsidP="00563F82">
      <w:pPr>
        <w:pStyle w:val="Zkladntext"/>
        <w:tabs>
          <w:tab w:val="left" w:pos="1080"/>
          <w:tab w:val="left" w:pos="7020"/>
        </w:tabs>
        <w:spacing w:after="0"/>
      </w:pPr>
    </w:p>
    <w:p w:rsidR="00563F82" w:rsidRPr="00C32253" w:rsidRDefault="00563F82" w:rsidP="006B71FF"/>
    <w:sectPr w:rsidR="00563F82" w:rsidRPr="00C32253" w:rsidSect="005C74CB">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223" w:rsidRDefault="00211223">
      <w:r>
        <w:separator/>
      </w:r>
    </w:p>
  </w:endnote>
  <w:endnote w:type="continuationSeparator" w:id="1">
    <w:p w:rsidR="00211223" w:rsidRDefault="002112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223" w:rsidRDefault="00211223">
      <w:r>
        <w:separator/>
      </w:r>
    </w:p>
  </w:footnote>
  <w:footnote w:type="continuationSeparator" w:id="1">
    <w:p w:rsidR="00211223" w:rsidRDefault="00211223">
      <w:r>
        <w:continuationSeparator/>
      </w:r>
    </w:p>
  </w:footnote>
  <w:footnote w:id="2">
    <w:p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3">
    <w:p w:rsidR="00563F82" w:rsidRPr="00F32D58" w:rsidRDefault="00563F82" w:rsidP="00840777">
      <w:pPr>
        <w:pStyle w:val="Textpoznpodarou"/>
        <w:ind w:left="198" w:hanging="198"/>
        <w:jc w:val="both"/>
      </w:pPr>
      <w:r w:rsidRPr="00F32D58">
        <w:rPr>
          <w:rStyle w:val="Znakapoznpodarou"/>
        </w:rPr>
        <w:footnoteRef/>
      </w:r>
      <w:r w:rsidRPr="00F32D58">
        <w:rPr>
          <w:vertAlign w:val="superscript"/>
        </w:rPr>
        <w:t>)</w:t>
      </w:r>
      <w:r w:rsidRPr="00F32D58">
        <w:t xml:space="preserve"> § </w:t>
      </w:r>
      <w:r w:rsidR="00DD2B2B" w:rsidRPr="00F32D58">
        <w:t>3a</w:t>
      </w:r>
      <w:r w:rsidR="00B60788">
        <w:t xml:space="preserve"> zákona o místních poplatcích (</w:t>
      </w:r>
      <w:r w:rsidR="00DD2B2B" w:rsidRPr="00F32D58">
        <w:rPr>
          <w:i/>
        </w:rPr>
        <w:t xml:space="preserve">Předmětem poplatku z pobytu je úplatný pobyt trvající nejvýše 60 po sobě jdoucích kalendářních dnů u jednotlivého poskytovatele pobytu. </w:t>
      </w:r>
      <w:r w:rsidR="00840777" w:rsidRPr="00840777">
        <w:rPr>
          <w:i/>
        </w:rPr>
        <w:t>Předmětem poplatku nenía) pobyt, při kterém je na základě zákona omezována osobní svoboda,b) pobyt ve zdravotnickém zařízení poskytovatele lůžkové péče, pokud je tento pobyt hrazenou zdravotní službou podle zákona upravujícího veřejné zdravotní pojištění nebo pokud je její součástí.</w:t>
      </w:r>
      <w:r w:rsidR="00D6118C" w:rsidRPr="00F32D58">
        <w:t>)</w:t>
      </w:r>
    </w:p>
  </w:footnote>
  <w:footnote w:id="4">
    <w:p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rPr>
          <w:i/>
        </w:rPr>
        <w:t>zákona o azylu nebo zákona o dočasné ochraně cizinců, jde-li o cizince</w:t>
      </w:r>
    </w:p>
    <w:p w:rsidR="00AF53DA" w:rsidRPr="00F32D58" w:rsidRDefault="00AF53DA" w:rsidP="00AF53DA">
      <w:pPr>
        <w:pStyle w:val="Textpoznpodarou"/>
        <w:numPr>
          <w:ilvl w:val="0"/>
          <w:numId w:val="38"/>
        </w:numPr>
        <w:jc w:val="both"/>
        <w:rPr>
          <w:i/>
        </w:rPr>
      </w:pPr>
      <w:r w:rsidRPr="00F32D58">
        <w:rPr>
          <w:i/>
        </w:rPr>
        <w:t xml:space="preserve"> kterému byl povolen trvalý pobyt,</w:t>
      </w:r>
    </w:p>
    <w:p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Pr="00F32D58">
        <w:rPr>
          <w:i/>
        </w:rPr>
        <w:t>Poplatník nebo plátce poplatku je povinen podat správci poplatku ohlášení, nevyloučí-li obec tuto povinnost v obecně závazné vyhlášce. V případě poplatku odváděného plátcem poplatku podává ohlášení pouze plátce poplatku.</w:t>
      </w:r>
      <w:r w:rsidRPr="00F32D58">
        <w:t>)</w:t>
      </w:r>
    </w:p>
  </w:footnote>
  <w:footnote w:id="9">
    <w:p w:rsidR="00D6118C" w:rsidRPr="00F32D58" w:rsidRDefault="00D6118C" w:rsidP="00D6118C">
      <w:pPr>
        <w:pStyle w:val="Textpoznpodarou"/>
        <w:jc w:val="both"/>
        <w:rPr>
          <w:i/>
        </w:rPr>
      </w:pPr>
      <w:r w:rsidRPr="00F32D58">
        <w:rPr>
          <w:rStyle w:val="Znakapoznpodarou"/>
        </w:rPr>
        <w:footnoteRef/>
      </w:r>
      <w:r w:rsidRPr="00F32D58">
        <w:rPr>
          <w:vertAlign w:val="superscript"/>
        </w:rPr>
        <w:t>)</w:t>
      </w:r>
      <w:r w:rsidRPr="00F32D58">
        <w:t xml:space="preserve"> § 14a odst. 2, 3 a </w:t>
      </w:r>
      <w:r w:rsidR="00AC742D">
        <w:t>5</w:t>
      </w:r>
      <w:r w:rsidRPr="00F32D58">
        <w:t xml:space="preserve"> zákona o místních poplatcích: (</w:t>
      </w:r>
      <w:r w:rsidRPr="00F32D58">
        <w:rPr>
          <w:i/>
        </w:rPr>
        <w:t xml:space="preserve">2) V ohlášení </w:t>
      </w:r>
      <w:r w:rsidR="007A581F" w:rsidRPr="00F32D58">
        <w:rPr>
          <w:i/>
        </w:rPr>
        <w:t>plátce</w:t>
      </w:r>
      <w:r w:rsidRPr="00F32D58">
        <w:rPr>
          <w:i/>
        </w:rPr>
        <w:t xml:space="preserve"> uvede</w:t>
      </w:r>
    </w:p>
    <w:p w:rsidR="00D6118C" w:rsidRPr="00F32D58" w:rsidRDefault="00D6118C" w:rsidP="00D6118C">
      <w:pPr>
        <w:pStyle w:val="Textpoznpodarou"/>
        <w:tabs>
          <w:tab w:val="left" w:pos="284"/>
        </w:tabs>
        <w:ind w:left="284"/>
        <w:jc w:val="both"/>
        <w:rPr>
          <w:i/>
        </w:rPr>
      </w:pPr>
      <w:r w:rsidRPr="00F32D5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D6118C" w:rsidRPr="00F32D58" w:rsidRDefault="00D6118C" w:rsidP="00D6118C">
      <w:pPr>
        <w:pStyle w:val="Textpoznpodarou"/>
        <w:ind w:left="284" w:firstLine="1"/>
        <w:jc w:val="both"/>
        <w:rPr>
          <w:i/>
        </w:rPr>
      </w:pPr>
      <w:r w:rsidRPr="00F32D58">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D6118C" w:rsidRPr="00F32D58" w:rsidRDefault="00D6118C" w:rsidP="00D6118C">
      <w:pPr>
        <w:pStyle w:val="Textpoznpodarou"/>
        <w:ind w:left="284"/>
        <w:jc w:val="both"/>
        <w:rPr>
          <w:i/>
        </w:rPr>
      </w:pPr>
      <w:r w:rsidRPr="00F32D58">
        <w:rPr>
          <w:i/>
        </w:rPr>
        <w:t>c) údaje rozhodné pro stanovení výše poplatku</w:t>
      </w:r>
      <w:r w:rsidR="00B60788">
        <w:rPr>
          <w:i/>
        </w:rPr>
        <w:t>.</w:t>
      </w:r>
    </w:p>
    <w:p w:rsidR="00D6118C" w:rsidRPr="00F32D58" w:rsidRDefault="00D6118C" w:rsidP="00D6118C">
      <w:pPr>
        <w:pStyle w:val="Textpoznpodarou"/>
        <w:ind w:left="284"/>
        <w:jc w:val="both"/>
        <w:rPr>
          <w:i/>
        </w:rPr>
      </w:pPr>
      <w:r w:rsidRPr="00F32D58">
        <w:rPr>
          <w:i/>
        </w:rPr>
        <w:t xml:space="preserve">3) </w:t>
      </w:r>
      <w:r w:rsidR="007A581F" w:rsidRPr="00F32D58">
        <w:rPr>
          <w:i/>
        </w:rPr>
        <w:t>Plátce</w:t>
      </w:r>
      <w:r w:rsidRPr="00F32D58">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D6118C" w:rsidRPr="00F32D58" w:rsidRDefault="00E7149A" w:rsidP="00D6118C">
      <w:pPr>
        <w:pStyle w:val="Textpoznpodarou"/>
        <w:ind w:left="284"/>
        <w:jc w:val="both"/>
        <w:rPr>
          <w:highlight w:val="green"/>
        </w:rPr>
      </w:pPr>
      <w:r>
        <w:rPr>
          <w:i/>
        </w:rPr>
        <w:t>5</w:t>
      </w:r>
      <w:r w:rsidR="00D6118C" w:rsidRPr="00F32D58">
        <w:rPr>
          <w:i/>
        </w:rPr>
        <w:t>) Povinnost ohlásit údaj podle odstavce 2 nebo jeho změnu se nevztahuje na údaj, který může správce poplatku automatizovaným způsobem zjisti</w:t>
      </w:r>
      <w:r>
        <w:rPr>
          <w:i/>
        </w:rPr>
        <w:t>t</w:t>
      </w:r>
      <w:r w:rsidR="00D6118C" w:rsidRPr="00F32D58">
        <w:rPr>
          <w:i/>
        </w:rPr>
        <w:t xml:space="preserve"> z rejstříků nebo evidencí, do nichž má zřízen automatizovaný přístup. Okruh těchto údajů zveřejní správce poplatku na své úřední desce.</w:t>
      </w:r>
      <w:r w:rsidR="00D6118C" w:rsidRPr="00F32D58">
        <w:t>)</w:t>
      </w:r>
    </w:p>
  </w:footnote>
  <w:footnote w:id="10">
    <w:p w:rsidR="00D6118C" w:rsidRPr="00F32D58" w:rsidRDefault="00D6118C" w:rsidP="00D17A87">
      <w:pPr>
        <w:pStyle w:val="Textpoznpodarou"/>
        <w:ind w:left="198" w:hanging="198"/>
        <w:jc w:val="both"/>
      </w:pPr>
      <w:r w:rsidRPr="00F32D58">
        <w:rPr>
          <w:rStyle w:val="Znakapoznpodarou"/>
        </w:rPr>
        <w:footnoteRef/>
      </w:r>
      <w:r w:rsidRPr="00F32D58">
        <w:rPr>
          <w:vertAlign w:val="superscript"/>
        </w:rPr>
        <w:t>)</w:t>
      </w:r>
      <w:r w:rsidR="00D17A87" w:rsidRPr="00F32D58">
        <w:t>§ 14a odst. 4 zákona o místních poplatc</w:t>
      </w:r>
      <w:r w:rsidR="00B60788">
        <w:t>ích (</w:t>
      </w:r>
      <w:r w:rsidR="00D17A87" w:rsidRPr="00F32D58">
        <w:rPr>
          <w:bCs/>
          <w:i/>
          <w:szCs w:val="24"/>
        </w:rPr>
        <w:t xml:space="preserve">Dojde-li ke změně údajů uvedených v ohlášení, je </w:t>
      </w:r>
      <w:r w:rsidR="007A581F" w:rsidRPr="00F32D58">
        <w:rPr>
          <w:bCs/>
          <w:i/>
          <w:szCs w:val="24"/>
        </w:rPr>
        <w:t>plátce</w:t>
      </w:r>
      <w:r w:rsidR="00D17A87" w:rsidRPr="00F32D58">
        <w:rPr>
          <w:bCs/>
          <w:i/>
          <w:szCs w:val="24"/>
        </w:rPr>
        <w:t xml:space="preserve"> povinen tuto změnu oznámit do 15 dnů ode dne, kdy nastala, nestanoví-li obec v obecně závazné vyhlášce delší lhůtu.</w:t>
      </w:r>
      <w:r w:rsidR="00B60788">
        <w:rPr>
          <w:bCs/>
          <w:szCs w:val="24"/>
        </w:rPr>
        <w:t>)</w:t>
      </w:r>
    </w:p>
  </w:footnote>
  <w:footnote w:id="11">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2">
    <w:p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rsidR="004144DB" w:rsidRPr="00F32D58" w:rsidRDefault="004144DB" w:rsidP="004144DB">
      <w:pPr>
        <w:pStyle w:val="Textpoznpodarou"/>
        <w:numPr>
          <w:ilvl w:val="0"/>
          <w:numId w:val="39"/>
        </w:numPr>
        <w:ind w:left="555" w:hanging="357"/>
        <w:jc w:val="both"/>
        <w:rPr>
          <w:i/>
        </w:rPr>
      </w:pPr>
      <w:r w:rsidRPr="00F32D58">
        <w:rPr>
          <w:i/>
        </w:rPr>
        <w:t>mladší 18 let,</w:t>
      </w:r>
    </w:p>
    <w:p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rsidR="004144DB" w:rsidRPr="00F32D58" w:rsidRDefault="004144DB" w:rsidP="004144DB">
      <w:pPr>
        <w:pStyle w:val="Textpoznpodarou"/>
        <w:numPr>
          <w:ilvl w:val="0"/>
          <w:numId w:val="39"/>
        </w:numPr>
        <w:ind w:left="555" w:hanging="357"/>
        <w:jc w:val="both"/>
        <w:rPr>
          <w:i/>
        </w:rPr>
      </w:pPr>
      <w:r w:rsidRPr="00F32D58">
        <w:rPr>
          <w:i/>
        </w:rPr>
        <w:t>pobývající na území obce</w:t>
      </w:r>
    </w:p>
    <w:p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7">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8">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5">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3">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5">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9"/>
  </w:num>
  <w:num w:numId="2">
    <w:abstractNumId w:val="12"/>
  </w:num>
  <w:num w:numId="3">
    <w:abstractNumId w:val="37"/>
  </w:num>
  <w:num w:numId="4">
    <w:abstractNumId w:val="11"/>
  </w:num>
  <w:num w:numId="5">
    <w:abstractNumId w:val="10"/>
  </w:num>
  <w:num w:numId="6">
    <w:abstractNumId w:val="34"/>
  </w:num>
  <w:num w:numId="7">
    <w:abstractNumId w:val="45"/>
  </w:num>
  <w:num w:numId="8">
    <w:abstractNumId w:val="40"/>
  </w:num>
  <w:num w:numId="9">
    <w:abstractNumId w:val="30"/>
  </w:num>
  <w:num w:numId="10">
    <w:abstractNumId w:val="31"/>
  </w:num>
  <w:num w:numId="11">
    <w:abstractNumId w:val="20"/>
  </w:num>
  <w:num w:numId="12">
    <w:abstractNumId w:val="41"/>
  </w:num>
  <w:num w:numId="13">
    <w:abstractNumId w:val="36"/>
  </w:num>
  <w:num w:numId="14">
    <w:abstractNumId w:val="42"/>
  </w:num>
  <w:num w:numId="15">
    <w:abstractNumId w:val="38"/>
  </w:num>
  <w:num w:numId="16">
    <w:abstractNumId w:val="43"/>
  </w:num>
  <w:num w:numId="17">
    <w:abstractNumId w:val="16"/>
  </w:num>
  <w:num w:numId="18">
    <w:abstractNumId w:val="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4"/>
  </w:num>
  <w:num w:numId="22">
    <w:abstractNumId w:val="18"/>
  </w:num>
  <w:num w:numId="23">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9"/>
  </w:num>
  <w:num w:numId="28">
    <w:abstractNumId w:val="28"/>
  </w:num>
  <w:num w:numId="29">
    <w:abstractNumId w:val="15"/>
  </w:num>
  <w:num w:numId="30">
    <w:abstractNumId w:val="2"/>
  </w:num>
  <w:num w:numId="31">
    <w:abstractNumId w:val="21"/>
  </w:num>
  <w:num w:numId="32">
    <w:abstractNumId w:val="17"/>
  </w:num>
  <w:num w:numId="33">
    <w:abstractNumId w:val="33"/>
  </w:num>
  <w:num w:numId="34">
    <w:abstractNumId w:val="4"/>
  </w:num>
  <w:num w:numId="35">
    <w:abstractNumId w:val="7"/>
  </w:num>
  <w:num w:numId="36">
    <w:abstractNumId w:val="22"/>
  </w:num>
  <w:num w:numId="37">
    <w:abstractNumId w:val="24"/>
  </w:num>
  <w:num w:numId="38">
    <w:abstractNumId w:val="6"/>
  </w:num>
  <w:num w:numId="39">
    <w:abstractNumId w:val="0"/>
  </w:num>
  <w:num w:numId="40">
    <w:abstractNumId w:val="1"/>
  </w:num>
  <w:num w:numId="41">
    <w:abstractNumId w:val="44"/>
  </w:num>
  <w:num w:numId="42">
    <w:abstractNumId w:val="29"/>
  </w:num>
  <w:num w:numId="43">
    <w:abstractNumId w:val="23"/>
  </w:num>
  <w:num w:numId="44">
    <w:abstractNumId w:val="5"/>
  </w:num>
  <w:num w:numId="45">
    <w:abstractNumId w:val="27"/>
  </w:num>
  <w:num w:numId="46">
    <w:abstractNumId w:val="19"/>
  </w:num>
  <w:num w:numId="47">
    <w:abstractNumId w:val="2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characterSpacingControl w:val="doNotCompress"/>
  <w:footnotePr>
    <w:footnote w:id="0"/>
    <w:footnote w:id="1"/>
  </w:footnotePr>
  <w:endnotePr>
    <w:endnote w:id="0"/>
    <w:endnote w:id="1"/>
  </w:endnotePr>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56512"/>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1223"/>
    <w:rsid w:val="00215022"/>
    <w:rsid w:val="00222085"/>
    <w:rsid w:val="00240429"/>
    <w:rsid w:val="00240E68"/>
    <w:rsid w:val="00251974"/>
    <w:rsid w:val="00266882"/>
    <w:rsid w:val="00282BA9"/>
    <w:rsid w:val="00285BAE"/>
    <w:rsid w:val="0028604F"/>
    <w:rsid w:val="002960E4"/>
    <w:rsid w:val="002B6CDA"/>
    <w:rsid w:val="002C0E7E"/>
    <w:rsid w:val="002C6AE6"/>
    <w:rsid w:val="002D238A"/>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14F3"/>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377"/>
    <w:rsid w:val="00946BC9"/>
    <w:rsid w:val="00951580"/>
    <w:rsid w:val="009532D4"/>
    <w:rsid w:val="009651DA"/>
    <w:rsid w:val="009709CF"/>
    <w:rsid w:val="0098360C"/>
    <w:rsid w:val="00983ADB"/>
    <w:rsid w:val="009958F0"/>
    <w:rsid w:val="009A2583"/>
    <w:rsid w:val="009A326A"/>
    <w:rsid w:val="009B3151"/>
    <w:rsid w:val="009B5D54"/>
    <w:rsid w:val="009B6C79"/>
    <w:rsid w:val="009C092D"/>
    <w:rsid w:val="009D125A"/>
    <w:rsid w:val="009E7092"/>
    <w:rsid w:val="00A00623"/>
    <w:rsid w:val="00A0241C"/>
    <w:rsid w:val="00A04ACB"/>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5999"/>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B1C58"/>
    <w:rsid w:val="00BB1C5F"/>
    <w:rsid w:val="00BC50B9"/>
    <w:rsid w:val="00BC6CCD"/>
    <w:rsid w:val="00BD66CD"/>
    <w:rsid w:val="00C006F6"/>
    <w:rsid w:val="00C03A45"/>
    <w:rsid w:val="00C10F77"/>
    <w:rsid w:val="00C30025"/>
    <w:rsid w:val="00C32253"/>
    <w:rsid w:val="00C50FE6"/>
    <w:rsid w:val="00C51945"/>
    <w:rsid w:val="00C51A52"/>
    <w:rsid w:val="00C610D8"/>
    <w:rsid w:val="00C65D7E"/>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2FCE"/>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r="http://schemas.openxmlformats.org/officeDocument/2006/relationships" xmlns:w="http://schemas.openxmlformats.org/wordprocessingml/2006/main">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25EF3-B443-441B-A5D0-39E3CA339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273</Words>
  <Characters>1611</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Monika</cp:lastModifiedBy>
  <cp:revision>4</cp:revision>
  <cp:lastPrinted>2022-12-22T07:11:00Z</cp:lastPrinted>
  <dcterms:created xsi:type="dcterms:W3CDTF">2022-12-22T07:08:00Z</dcterms:created>
  <dcterms:modified xsi:type="dcterms:W3CDTF">2023-04-06T08:05:00Z</dcterms:modified>
</cp:coreProperties>
</file>