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90A43" w14:textId="77777777" w:rsidR="00754AB2" w:rsidRPr="00827737" w:rsidRDefault="00754AB2" w:rsidP="00754AB2">
      <w:pPr>
        <w:spacing w:after="0" w:line="240" w:lineRule="auto"/>
        <w:jc w:val="center"/>
        <w:rPr>
          <w:rFonts w:eastAsia="Times New Roman" w:cs="Times New Roman"/>
          <w:kern w:val="0"/>
          <w:sz w:val="22"/>
          <w14:ligatures w14:val="none"/>
        </w:rPr>
      </w:pPr>
    </w:p>
    <w:p w14:paraId="185B4C43" w14:textId="77777777" w:rsidR="00754AB2" w:rsidRPr="00827737" w:rsidRDefault="00754AB2" w:rsidP="00754AB2">
      <w:pPr>
        <w:spacing w:after="0" w:line="240" w:lineRule="auto"/>
        <w:jc w:val="center"/>
        <w:rPr>
          <w:rFonts w:eastAsia="Times New Roman" w:cs="Times New Roman"/>
          <w:b/>
          <w:kern w:val="0"/>
          <w:sz w:val="16"/>
          <w:szCs w:val="16"/>
          <w:lang w:eastAsia="cs-CZ"/>
          <w14:ligatures w14:val="none"/>
        </w:rPr>
      </w:pPr>
    </w:p>
    <w:p w14:paraId="0189685B" w14:textId="77777777" w:rsidR="00754AB2" w:rsidRPr="00827737" w:rsidRDefault="00754AB2" w:rsidP="00754AB2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40"/>
          <w:szCs w:val="40"/>
          <w:lang w:eastAsia="cs-CZ"/>
          <w14:ligatures w14:val="none"/>
        </w:rPr>
      </w:pPr>
      <w:r w:rsidRPr="00827737">
        <w:rPr>
          <w:rFonts w:eastAsia="Times New Roman" w:cs="Times New Roman"/>
          <w:b/>
          <w:kern w:val="0"/>
          <w:sz w:val="40"/>
          <w:szCs w:val="40"/>
          <w:lang w:eastAsia="cs-CZ"/>
          <w14:ligatures w14:val="none"/>
        </w:rPr>
        <w:t>M Ě S T O   L I B O C H O V I C E</w:t>
      </w:r>
    </w:p>
    <w:p w14:paraId="0F751F83" w14:textId="77777777" w:rsidR="00754AB2" w:rsidRPr="00827737" w:rsidRDefault="00754AB2" w:rsidP="00754AB2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32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/>
          <w:bCs/>
          <w:kern w:val="0"/>
          <w:sz w:val="32"/>
          <w:szCs w:val="24"/>
          <w:lang w:eastAsia="cs-CZ"/>
          <w14:ligatures w14:val="none"/>
        </w:rPr>
        <w:t xml:space="preserve">RADA MĚSTA LIBOCHOVICE </w:t>
      </w:r>
    </w:p>
    <w:p w14:paraId="1B469DC4" w14:textId="77777777" w:rsidR="00754AB2" w:rsidRPr="00827737" w:rsidRDefault="00754AB2" w:rsidP="00754AB2">
      <w:pPr>
        <w:tabs>
          <w:tab w:val="left" w:pos="3780"/>
        </w:tabs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7F1F1784" w14:textId="77777777" w:rsidR="00754AB2" w:rsidRPr="00827737" w:rsidRDefault="00754AB2" w:rsidP="00CD10C2">
      <w:pPr>
        <w:spacing w:line="276" w:lineRule="auto"/>
        <w:contextualSpacing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  <w:t>Nařízení města Libochovice</w:t>
      </w:r>
    </w:p>
    <w:p w14:paraId="66D62B0F" w14:textId="77777777" w:rsidR="00754AB2" w:rsidRPr="00827737" w:rsidRDefault="00754AB2" w:rsidP="00CD10C2">
      <w:pPr>
        <w:spacing w:line="276" w:lineRule="auto"/>
        <w:contextualSpacing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  <w:t>o placeném stání silničních motorových vozidel na místních komunikacích nebo určených úsecích v Libochovicích</w:t>
      </w:r>
    </w:p>
    <w:p w14:paraId="20CBA28E" w14:textId="19445E12" w:rsidR="00754AB2" w:rsidRPr="00827737" w:rsidRDefault="00754AB2" w:rsidP="00CD10C2">
      <w:pPr>
        <w:spacing w:before="240" w:after="0" w:line="276" w:lineRule="auto"/>
        <w:jc w:val="both"/>
        <w:rPr>
          <w:rFonts w:eastAsia="Times New Roman" w:cs="Times New Roman"/>
          <w:snapToGrid w:val="0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snapToGrid w:val="0"/>
          <w:kern w:val="0"/>
          <w:szCs w:val="24"/>
          <w:lang w:eastAsia="cs-CZ"/>
          <w14:ligatures w14:val="none"/>
        </w:rPr>
        <w:t>Rada města Libochovice se na svém zasedání dne</w:t>
      </w:r>
      <w:r w:rsidR="00CE7EF9">
        <w:rPr>
          <w:rFonts w:eastAsia="Times New Roman" w:cs="Times New Roman"/>
          <w:snapToGrid w:val="0"/>
          <w:kern w:val="0"/>
          <w:szCs w:val="24"/>
          <w:lang w:eastAsia="cs-CZ"/>
          <w14:ligatures w14:val="none"/>
        </w:rPr>
        <w:t xml:space="preserve"> 20. 10. 2025 </w:t>
      </w:r>
      <w:r w:rsidRPr="00827737">
        <w:rPr>
          <w:rFonts w:eastAsia="Times New Roman" w:cs="Times New Roman"/>
          <w:snapToGrid w:val="0"/>
          <w:kern w:val="0"/>
          <w:szCs w:val="24"/>
          <w:lang w:eastAsia="cs-CZ"/>
          <w14:ligatures w14:val="none"/>
        </w:rPr>
        <w:t xml:space="preserve">usnesením č. </w:t>
      </w:r>
      <w:r w:rsidR="00A37615">
        <w:rPr>
          <w:rFonts w:eastAsia="Times New Roman" w:cs="Times New Roman"/>
          <w:snapToGrid w:val="0"/>
          <w:kern w:val="0"/>
          <w:szCs w:val="24"/>
          <w:lang w:eastAsia="cs-CZ"/>
          <w14:ligatures w14:val="none"/>
        </w:rPr>
        <w:t>UR-</w:t>
      </w:r>
      <w:r w:rsidR="00CE7EF9">
        <w:rPr>
          <w:rFonts w:eastAsia="Times New Roman" w:cs="Times New Roman"/>
          <w:snapToGrid w:val="0"/>
          <w:kern w:val="0"/>
          <w:szCs w:val="24"/>
          <w:lang w:eastAsia="cs-CZ"/>
          <w14:ligatures w14:val="none"/>
        </w:rPr>
        <w:t>376</w:t>
      </w:r>
      <w:r w:rsidR="007F1709">
        <w:rPr>
          <w:rFonts w:eastAsia="Times New Roman" w:cs="Times New Roman"/>
          <w:snapToGrid w:val="0"/>
          <w:kern w:val="0"/>
          <w:szCs w:val="24"/>
          <w:lang w:eastAsia="cs-CZ"/>
          <w14:ligatures w14:val="none"/>
        </w:rPr>
        <w:t>-22/25</w:t>
      </w:r>
      <w:r>
        <w:rPr>
          <w:rFonts w:eastAsia="Times New Roman" w:cs="Times New Roman"/>
          <w:snapToGrid w:val="0"/>
          <w:kern w:val="0"/>
          <w:szCs w:val="24"/>
          <w:lang w:eastAsia="cs-CZ"/>
          <w14:ligatures w14:val="none"/>
        </w:rPr>
        <w:t xml:space="preserve"> </w:t>
      </w:r>
      <w:r w:rsidRPr="00827737">
        <w:rPr>
          <w:rFonts w:eastAsia="Times New Roman" w:cs="Times New Roman"/>
          <w:snapToGrid w:val="0"/>
          <w:kern w:val="0"/>
          <w:szCs w:val="24"/>
          <w:lang w:eastAsia="cs-CZ"/>
          <w14:ligatures w14:val="none"/>
        </w:rPr>
        <w:t>podle</w:t>
      </w:r>
      <w:r>
        <w:rPr>
          <w:rFonts w:eastAsia="Times New Roman" w:cs="Times New Roman"/>
          <w:snapToGrid w:val="0"/>
          <w:kern w:val="0"/>
          <w:szCs w:val="24"/>
          <w:lang w:eastAsia="cs-CZ"/>
          <w14:ligatures w14:val="none"/>
        </w:rPr>
        <w:t xml:space="preserve"> </w:t>
      </w:r>
      <w:r w:rsidRPr="00827737">
        <w:rPr>
          <w:rFonts w:eastAsia="Times New Roman" w:cs="Times New Roman"/>
          <w:snapToGrid w:val="0"/>
          <w:kern w:val="0"/>
          <w:szCs w:val="24"/>
          <w:lang w:eastAsia="cs-CZ"/>
          <w14:ligatures w14:val="none"/>
        </w:rPr>
        <w:t>§ 11 odst. 1 a § 102 odst. 2 písm. d) zákona č. 128/2000 Sb., o obcích (obecní zřízení), ve znění pozdějších předpisů, na základě zmocnění § 23 odst. 1 písm. a) a c) zákona č. 13/1997 Sb., o pozemních komunikacích, ve znění pozdějších předpisů (dále jen „zákon o pozemních</w:t>
      </w:r>
      <w:r w:rsidR="00CD10C2">
        <w:rPr>
          <w:rFonts w:eastAsia="Times New Roman" w:cs="Times New Roman"/>
          <w:snapToGrid w:val="0"/>
          <w:kern w:val="0"/>
          <w:szCs w:val="24"/>
          <w:lang w:eastAsia="cs-CZ"/>
          <w14:ligatures w14:val="none"/>
        </w:rPr>
        <w:t xml:space="preserve"> </w:t>
      </w:r>
      <w:r w:rsidRPr="00827737">
        <w:rPr>
          <w:rFonts w:eastAsia="Times New Roman" w:cs="Times New Roman"/>
          <w:snapToGrid w:val="0"/>
          <w:kern w:val="0"/>
          <w:szCs w:val="24"/>
          <w:lang w:eastAsia="cs-CZ"/>
          <w14:ligatures w14:val="none"/>
        </w:rPr>
        <w:t>komunikacích“), vydává toto nařízení města:</w:t>
      </w:r>
    </w:p>
    <w:p w14:paraId="3F27D79C" w14:textId="77777777" w:rsidR="00754AB2" w:rsidRPr="00827737" w:rsidRDefault="00754AB2" w:rsidP="00754AB2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color w:val="000000"/>
          <w:kern w:val="0"/>
          <w:szCs w:val="24"/>
          <w14:ligatures w14:val="none"/>
        </w:rPr>
      </w:pPr>
    </w:p>
    <w:p w14:paraId="76875416" w14:textId="77777777" w:rsidR="00754AB2" w:rsidRPr="00827737" w:rsidRDefault="00754AB2" w:rsidP="00754AB2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color w:val="000000"/>
          <w:kern w:val="0"/>
          <w:szCs w:val="24"/>
          <w14:ligatures w14:val="none"/>
        </w:rPr>
      </w:pPr>
      <w:r w:rsidRPr="00827737">
        <w:rPr>
          <w:rFonts w:eastAsia="Calibri" w:cs="Times New Roman"/>
          <w:b/>
          <w:color w:val="000000"/>
          <w:kern w:val="0"/>
          <w:szCs w:val="24"/>
          <w14:ligatures w14:val="none"/>
        </w:rPr>
        <w:t>Čl. 1</w:t>
      </w:r>
    </w:p>
    <w:p w14:paraId="40B1B6B8" w14:textId="77777777" w:rsidR="00754AB2" w:rsidRPr="00827737" w:rsidRDefault="00754AB2" w:rsidP="00CD10C2">
      <w:pPr>
        <w:autoSpaceDE w:val="0"/>
        <w:autoSpaceDN w:val="0"/>
        <w:adjustRightInd w:val="0"/>
        <w:spacing w:line="276" w:lineRule="auto"/>
        <w:jc w:val="center"/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</w:pPr>
      <w:r w:rsidRPr="00827737"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  <w:t>Předmět úpravy</w:t>
      </w:r>
    </w:p>
    <w:p w14:paraId="7CBB8BE1" w14:textId="2F42F572" w:rsidR="00754AB2" w:rsidRPr="00CD10C2" w:rsidRDefault="00754AB2" w:rsidP="00CD10C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CD10C2">
        <w:rPr>
          <w:rFonts w:eastAsia="Calibri" w:cs="Times New Roman"/>
          <w:color w:val="000000"/>
          <w:kern w:val="0"/>
          <w:szCs w:val="24"/>
          <w14:ligatures w14:val="none"/>
        </w:rPr>
        <w:t>V zájmu regulace dopravy na území města Libochovice s ohledem na zajištění maximálního využití parkovacích kapacit (vícenásobné využití parkovacího místa) v mezích dopravní snesitelnosti území se tímto nařízením vymezují oblasti města, ve kterých lze místní komunikace nebo jejich určené úseky užít za cenu sjednanou v souladu s cenovými předpisy</w:t>
      </w:r>
      <w:r w:rsidRPr="00827737">
        <w:rPr>
          <w:vertAlign w:val="superscript"/>
        </w:rPr>
        <w:footnoteReference w:id="1"/>
      </w:r>
      <w:r w:rsidRPr="00CD10C2">
        <w:rPr>
          <w:rFonts w:eastAsia="Calibri" w:cs="Times New Roman"/>
          <w:color w:val="000000"/>
          <w:kern w:val="0"/>
          <w:szCs w:val="24"/>
          <w14:ligatures w14:val="none"/>
        </w:rPr>
        <w:t xml:space="preserve"> (dále jen „placená stání“)</w:t>
      </w:r>
      <w:r w:rsidR="00CD10C2" w:rsidRPr="00CD10C2">
        <w:rPr>
          <w:rFonts w:eastAsia="Calibri" w:cs="Times New Roman"/>
          <w:color w:val="000000"/>
          <w:kern w:val="0"/>
          <w:szCs w:val="24"/>
          <w14:ligatures w14:val="none"/>
        </w:rPr>
        <w:t>:</w:t>
      </w:r>
    </w:p>
    <w:p w14:paraId="41F22B2D" w14:textId="3449194C" w:rsidR="00754AB2" w:rsidRPr="00CD10C2" w:rsidRDefault="00754AB2" w:rsidP="00CD10C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CD10C2">
        <w:rPr>
          <w:rFonts w:eastAsia="Calibri" w:cs="Times New Roman"/>
          <w:color w:val="000000"/>
          <w:kern w:val="0"/>
          <w:szCs w:val="24"/>
          <w14:ligatures w14:val="none"/>
        </w:rPr>
        <w:t>ke stání silničního motorového vozidla na dobu časově omezenou, nejvýše však na dobu 24 hodin,</w:t>
      </w:r>
    </w:p>
    <w:p w14:paraId="026F41AE" w14:textId="1A8A29EF" w:rsidR="00754AB2" w:rsidRPr="00CD10C2" w:rsidRDefault="00754AB2" w:rsidP="00CD10C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CD10C2">
        <w:rPr>
          <w:rFonts w:eastAsia="Calibri" w:cs="Times New Roman"/>
          <w:color w:val="000000"/>
          <w:kern w:val="0"/>
          <w:szCs w:val="24"/>
          <w14:ligatures w14:val="none"/>
        </w:rPr>
        <w:t>ke stání silničního motorového vozidla provozovaného právnickou nebo fyzickou osobou za účelem podnikání podle zvláštního právního předpisu</w:t>
      </w:r>
      <w:r w:rsidRPr="00827737">
        <w:rPr>
          <w:vertAlign w:val="superscript"/>
        </w:rPr>
        <w:footnoteReference w:id="2"/>
      </w:r>
      <w:r w:rsidRPr="00CD10C2">
        <w:rPr>
          <w:rFonts w:eastAsia="Calibri" w:cs="Times New Roman"/>
          <w:color w:val="000000"/>
          <w:kern w:val="0"/>
          <w:szCs w:val="24"/>
          <w14:ligatures w14:val="none"/>
        </w:rPr>
        <w:t>, která má sídlo nebo provozovnu ve vymezené oblasti města Libochovice (abonent), nebo k stání silničního motorového vozidla fyzické osoby, která má místo trvalého pobytu nebo je vlastníkem nemovitosti ve vymezené oblasti města Libochovice (rezident), nebo odstavuje silniční motorové vozidlo na parkovišti u autobusového nádraží za účelem pravidelného využívání veřejné autobusové dopravy  či pravidelně navštěvuje provozovny v blízkosti autobusového nádraží (dojíždějící)</w:t>
      </w:r>
      <w:r w:rsidRPr="00827737">
        <w:rPr>
          <w:vertAlign w:val="superscript"/>
        </w:rPr>
        <w:footnoteReference w:id="3"/>
      </w:r>
      <w:r w:rsidRPr="00CD10C2">
        <w:rPr>
          <w:rFonts w:eastAsia="Calibri" w:cs="Times New Roman"/>
          <w:color w:val="000000"/>
          <w:kern w:val="0"/>
          <w:szCs w:val="24"/>
          <w14:ligatures w14:val="none"/>
        </w:rPr>
        <w:t xml:space="preserve">. Každá fyzická či právnická osoba má nárok pouze na jednu parkovací kartu celkem. O přidělení parkovací karty rozhoduje Město Libochovice, a to vždy na dobu jednoho kalendářního roku. Na přidělení parkovací karty není právní nárok. </w:t>
      </w:r>
    </w:p>
    <w:p w14:paraId="01376C02" w14:textId="1BCB2C22" w:rsidR="00754AB2" w:rsidRPr="00CD10C2" w:rsidRDefault="00754AB2" w:rsidP="00CD10C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 w:after="0" w:line="276" w:lineRule="auto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CD10C2">
        <w:rPr>
          <w:rFonts w:eastAsia="Calibri" w:cs="Times New Roman"/>
          <w:color w:val="000000"/>
          <w:kern w:val="0"/>
          <w:szCs w:val="24"/>
          <w14:ligatures w14:val="none"/>
        </w:rPr>
        <w:t>Místní komunikace nebo jejich určené úseky, které lze užít způsobem uvedeným v odstavci jedna jsou vymezeny v Příloze 1 tohoto Nařízení.</w:t>
      </w:r>
    </w:p>
    <w:p w14:paraId="46373A42" w14:textId="77777777" w:rsidR="00754AB2" w:rsidRPr="00827737" w:rsidRDefault="00754AB2" w:rsidP="00754AB2">
      <w:pPr>
        <w:spacing w:after="0" w:line="276" w:lineRule="auto"/>
        <w:jc w:val="center"/>
        <w:rPr>
          <w:rFonts w:eastAsia="Times New Roman" w:cs="Times New Roman"/>
          <w:b/>
          <w:bCs/>
          <w:snapToGrid w:val="0"/>
          <w:kern w:val="0"/>
          <w:szCs w:val="24"/>
          <w:lang w:eastAsia="cs-CZ"/>
          <w14:ligatures w14:val="none"/>
        </w:rPr>
      </w:pPr>
    </w:p>
    <w:p w14:paraId="4FC2C2EC" w14:textId="77777777" w:rsidR="00754AB2" w:rsidRPr="00827737" w:rsidRDefault="00754AB2" w:rsidP="00754AB2">
      <w:pPr>
        <w:spacing w:after="0" w:line="276" w:lineRule="auto"/>
        <w:jc w:val="center"/>
        <w:rPr>
          <w:rFonts w:eastAsia="Times New Roman" w:cs="Times New Roman"/>
          <w:b/>
          <w:bCs/>
          <w:snapToGrid w:val="0"/>
          <w:kern w:val="0"/>
          <w:szCs w:val="24"/>
          <w:lang w:eastAsia="cs-CZ"/>
          <w14:ligatures w14:val="none"/>
        </w:rPr>
      </w:pPr>
    </w:p>
    <w:p w14:paraId="7DBCB35E" w14:textId="77777777" w:rsidR="00754AB2" w:rsidRDefault="00754AB2" w:rsidP="00754AB2">
      <w:pPr>
        <w:spacing w:after="0" w:line="276" w:lineRule="auto"/>
        <w:jc w:val="center"/>
        <w:rPr>
          <w:rFonts w:eastAsia="Times New Roman" w:cs="Times New Roman"/>
          <w:b/>
          <w:bCs/>
          <w:snapToGrid w:val="0"/>
          <w:kern w:val="0"/>
          <w:szCs w:val="24"/>
          <w:lang w:eastAsia="cs-CZ"/>
          <w14:ligatures w14:val="none"/>
        </w:rPr>
      </w:pPr>
    </w:p>
    <w:p w14:paraId="4B3A22F8" w14:textId="77777777" w:rsidR="00754AB2" w:rsidRPr="00827737" w:rsidRDefault="00754AB2" w:rsidP="00754AB2">
      <w:pPr>
        <w:spacing w:after="0" w:line="276" w:lineRule="auto"/>
        <w:jc w:val="center"/>
        <w:rPr>
          <w:rFonts w:eastAsia="Times New Roman" w:cs="Times New Roman"/>
          <w:b/>
          <w:snapToGrid w:val="0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/>
          <w:snapToGrid w:val="0"/>
          <w:kern w:val="0"/>
          <w:szCs w:val="24"/>
          <w:lang w:eastAsia="cs-CZ"/>
          <w14:ligatures w14:val="none"/>
        </w:rPr>
        <w:lastRenderedPageBreak/>
        <w:t>Čl. 2</w:t>
      </w:r>
    </w:p>
    <w:p w14:paraId="105C6DD2" w14:textId="77777777" w:rsidR="00754AB2" w:rsidRPr="00827737" w:rsidRDefault="00754AB2" w:rsidP="00CD10C2">
      <w:pPr>
        <w:spacing w:line="276" w:lineRule="auto"/>
        <w:jc w:val="center"/>
        <w:rPr>
          <w:rFonts w:eastAsia="Times New Roman" w:cs="Times New Roman"/>
          <w:b/>
          <w:snapToGrid w:val="0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/>
          <w:snapToGrid w:val="0"/>
          <w:kern w:val="0"/>
          <w:szCs w:val="24"/>
          <w:lang w:eastAsia="cs-CZ"/>
          <w14:ligatures w14:val="none"/>
        </w:rPr>
        <w:t>Všeobecná ustanovení</w:t>
      </w:r>
    </w:p>
    <w:p w14:paraId="07EFAC2D" w14:textId="10ACE968" w:rsidR="00937D28" w:rsidRDefault="00754AB2" w:rsidP="00937D28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</w:pPr>
      <w:r w:rsidRPr="00CD10C2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>Místní komunikace nebo jejich určené úseky vymezené tímto nařízením pro účely placeného stání musí být označeny příslušnou dopravní značkou podle zvláštního právního předpisu</w:t>
      </w:r>
      <w:r w:rsidRPr="00827737">
        <w:rPr>
          <w:snapToGrid w:val="0"/>
          <w:vertAlign w:val="superscript"/>
          <w:lang w:eastAsia="cs-CZ"/>
        </w:rPr>
        <w:footnoteReference w:id="4"/>
      </w:r>
      <w:r w:rsidR="00937D28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>.</w:t>
      </w:r>
    </w:p>
    <w:p w14:paraId="72547158" w14:textId="4E8CBB06" w:rsidR="00754AB2" w:rsidRPr="00937D28" w:rsidRDefault="00754AB2" w:rsidP="00937D28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</w:pPr>
      <w:r w:rsidRPr="00937D28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>Na místních komunikacích s režimem placeného stání musí být vyznačena placená doba, výše sjednané ceny a způsob zpoplatnění.</w:t>
      </w:r>
    </w:p>
    <w:p w14:paraId="2C8D3442" w14:textId="7B6BCFA4" w:rsidR="00754AB2" w:rsidRPr="00937D28" w:rsidRDefault="00754AB2" w:rsidP="00937D28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</w:pPr>
      <w:r w:rsidRPr="00937D28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>Podle čl. I. odst. 1 písm. a) se doba ke stání silničního motorového vozidla za cenu sjednanou v souladu s cenovými předpisy stanoví:</w:t>
      </w:r>
    </w:p>
    <w:p w14:paraId="401A820C" w14:textId="77777777" w:rsidR="00754AB2" w:rsidRPr="00827737" w:rsidRDefault="00754AB2" w:rsidP="00937D28">
      <w:pPr>
        <w:spacing w:after="0" w:line="276" w:lineRule="auto"/>
        <w:ind w:left="284" w:firstLine="284"/>
        <w:jc w:val="both"/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>- každý den od 07:00 do 17:00 hod. – náměstí 5. května</w:t>
      </w:r>
      <w:r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>,</w:t>
      </w:r>
    </w:p>
    <w:p w14:paraId="53FBD76E" w14:textId="0BB6FCE1" w:rsidR="00754AB2" w:rsidRDefault="00754AB2" w:rsidP="00937D28">
      <w:pPr>
        <w:spacing w:after="0" w:line="276" w:lineRule="auto"/>
        <w:ind w:left="284" w:firstLine="284"/>
        <w:jc w:val="both"/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 xml:space="preserve">- na dobu max. 24 hod. od zaplacení – na </w:t>
      </w:r>
      <w:r w:rsidR="00856A36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 xml:space="preserve">centrálním </w:t>
      </w:r>
      <w:r w:rsidRPr="00827737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>parkovišti</w:t>
      </w:r>
      <w:r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>,</w:t>
      </w:r>
    </w:p>
    <w:p w14:paraId="7F848554" w14:textId="77777777" w:rsidR="00754AB2" w:rsidRPr="00827737" w:rsidRDefault="00754AB2" w:rsidP="00937D28">
      <w:pPr>
        <w:spacing w:after="0" w:line="276" w:lineRule="auto"/>
        <w:ind w:left="709" w:hanging="141"/>
        <w:jc w:val="both"/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</w:pPr>
      <w:r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 xml:space="preserve">- </w:t>
      </w:r>
      <w:r w:rsidRPr="00827737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 xml:space="preserve">na dobu max. 24 hod. od zaplacení – na parkovišti </w:t>
      </w:r>
      <w:r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>pro autobusy na</w:t>
      </w:r>
      <w:r w:rsidRPr="00827737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 xml:space="preserve"> autobusov</w:t>
      </w:r>
      <w:r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>ém</w:t>
      </w:r>
      <w:r w:rsidRPr="00827737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 xml:space="preserve"> nádraží.</w:t>
      </w:r>
    </w:p>
    <w:p w14:paraId="19FBD6B6" w14:textId="5EEF4771" w:rsidR="00754AB2" w:rsidRPr="00937D28" w:rsidRDefault="00754AB2" w:rsidP="00937D28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</w:pPr>
      <w:r w:rsidRPr="00937D28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>Od zaplacení sjednané ceny na místních komunikacích nebo jejich určených úsecích uvedených v čl. I tohoto nařízení jsou osvobozena:</w:t>
      </w:r>
    </w:p>
    <w:p w14:paraId="6D68CCDF" w14:textId="77777777" w:rsidR="00754AB2" w:rsidRPr="00827737" w:rsidRDefault="00754AB2" w:rsidP="00754AB2">
      <w:pPr>
        <w:numPr>
          <w:ilvl w:val="0"/>
          <w:numId w:val="3"/>
        </w:numPr>
        <w:spacing w:after="0" w:line="276" w:lineRule="auto"/>
        <w:jc w:val="both"/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>silniční motorová vozidla s označením Městská policie Libochovice,</w:t>
      </w:r>
    </w:p>
    <w:p w14:paraId="68886F29" w14:textId="77777777" w:rsidR="00754AB2" w:rsidRPr="00827737" w:rsidRDefault="00754AB2" w:rsidP="00754AB2">
      <w:pPr>
        <w:numPr>
          <w:ilvl w:val="0"/>
          <w:numId w:val="3"/>
        </w:numPr>
        <w:spacing w:after="0" w:line="276" w:lineRule="auto"/>
        <w:jc w:val="both"/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>viditelně označená silniční motorová vozidla bezpečnostních sborů ČR při plnění služebních úkonů,</w:t>
      </w:r>
    </w:p>
    <w:p w14:paraId="551D6451" w14:textId="77777777" w:rsidR="00754AB2" w:rsidRPr="00827737" w:rsidRDefault="00754AB2" w:rsidP="00754AB2">
      <w:pPr>
        <w:numPr>
          <w:ilvl w:val="0"/>
          <w:numId w:val="3"/>
        </w:numPr>
        <w:spacing w:after="0" w:line="276" w:lineRule="auto"/>
        <w:jc w:val="both"/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>viditelně označená silniční motorová vozidla hasičských záchranných sborů a jednotek dobrovolných hasičů, zdravotnické záchranné služby při plnění úkonů podle zvláštního právního předpisu,</w:t>
      </w:r>
    </w:p>
    <w:p w14:paraId="639E4AE5" w14:textId="77777777" w:rsidR="00754AB2" w:rsidRPr="00827737" w:rsidRDefault="00754AB2" w:rsidP="00754AB2">
      <w:pPr>
        <w:numPr>
          <w:ilvl w:val="0"/>
          <w:numId w:val="3"/>
        </w:numPr>
        <w:spacing w:after="0" w:line="276" w:lineRule="auto"/>
        <w:jc w:val="both"/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>viditelně označená silniční motorová vozidla pohotovostních opravárenských služeb (plyn, voda, kanalizace, energetika, místní komunikace) při odstraňování havarijních stavů na inženýrských sítích a místních komunikacích.</w:t>
      </w:r>
    </w:p>
    <w:p w14:paraId="4AAC1A5E" w14:textId="77777777" w:rsidR="00754AB2" w:rsidRPr="00827737" w:rsidRDefault="00754AB2" w:rsidP="00754AB2">
      <w:pPr>
        <w:spacing w:after="0" w:line="276" w:lineRule="auto"/>
        <w:jc w:val="both"/>
        <w:rPr>
          <w:rFonts w:eastAsia="Times New Roman" w:cs="Times New Roman"/>
          <w:b/>
          <w:snapToGrid w:val="0"/>
          <w:kern w:val="0"/>
          <w:szCs w:val="24"/>
          <w:lang w:eastAsia="cs-CZ"/>
          <w14:ligatures w14:val="none"/>
        </w:rPr>
      </w:pPr>
    </w:p>
    <w:p w14:paraId="477C668F" w14:textId="77777777" w:rsidR="00754AB2" w:rsidRPr="00827737" w:rsidRDefault="00754AB2" w:rsidP="00754AB2">
      <w:pPr>
        <w:spacing w:after="0" w:line="276" w:lineRule="auto"/>
        <w:jc w:val="center"/>
        <w:rPr>
          <w:rFonts w:eastAsia="Times New Roman" w:cs="Times New Roman"/>
          <w:b/>
          <w:snapToGrid w:val="0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/>
          <w:snapToGrid w:val="0"/>
          <w:kern w:val="0"/>
          <w:szCs w:val="24"/>
          <w:lang w:eastAsia="cs-CZ"/>
          <w14:ligatures w14:val="none"/>
        </w:rPr>
        <w:t>Čl. 3</w:t>
      </w:r>
    </w:p>
    <w:p w14:paraId="0A7750B2" w14:textId="77777777" w:rsidR="00754AB2" w:rsidRPr="00827737" w:rsidRDefault="00754AB2" w:rsidP="00252299">
      <w:pPr>
        <w:autoSpaceDE w:val="0"/>
        <w:autoSpaceDN w:val="0"/>
        <w:adjustRightInd w:val="0"/>
        <w:spacing w:line="276" w:lineRule="auto"/>
        <w:jc w:val="center"/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</w:pPr>
      <w:r w:rsidRPr="00827737"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  <w:t>Způsob placení</w:t>
      </w:r>
    </w:p>
    <w:p w14:paraId="1E5F80DA" w14:textId="52B2DD6A" w:rsidR="00754AB2" w:rsidRPr="00937D28" w:rsidRDefault="00754AB2" w:rsidP="00937D2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937D28">
        <w:rPr>
          <w:rFonts w:eastAsia="Calibri" w:cs="Times New Roman"/>
          <w:color w:val="000000"/>
          <w:kern w:val="0"/>
          <w:szCs w:val="24"/>
          <w14:ligatures w14:val="none"/>
        </w:rPr>
        <w:t>Sjednaná cena se platí:</w:t>
      </w:r>
    </w:p>
    <w:p w14:paraId="088B6DF4" w14:textId="77DBCC32" w:rsidR="00856A36" w:rsidRPr="00CD10C2" w:rsidRDefault="00856A36" w:rsidP="00937D2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  <w:r>
        <w:rPr>
          <w:rFonts w:eastAsia="Calibri" w:cs="Times New Roman"/>
          <w:color w:val="000000"/>
          <w:kern w:val="0"/>
          <w:szCs w:val="24"/>
          <w14:ligatures w14:val="none"/>
        </w:rPr>
        <w:t>zakoupení</w:t>
      </w:r>
      <w:r w:rsidR="002F1116">
        <w:rPr>
          <w:rFonts w:eastAsia="Calibri" w:cs="Times New Roman"/>
          <w:color w:val="000000"/>
          <w:kern w:val="0"/>
          <w:szCs w:val="24"/>
          <w14:ligatures w14:val="none"/>
        </w:rPr>
        <w:t>m</w:t>
      </w:r>
      <w:r>
        <w:rPr>
          <w:rFonts w:eastAsia="Calibri" w:cs="Times New Roman"/>
          <w:color w:val="000000"/>
          <w:kern w:val="0"/>
          <w:szCs w:val="24"/>
          <w14:ligatures w14:val="none"/>
        </w:rPr>
        <w:t xml:space="preserve"> </w:t>
      </w:r>
      <w:r w:rsidR="00754AB2" w:rsidRPr="00CD10C2">
        <w:rPr>
          <w:rFonts w:eastAsia="Calibri" w:cs="Times New Roman"/>
          <w:color w:val="000000"/>
          <w:kern w:val="0"/>
          <w:szCs w:val="24"/>
          <w14:ligatures w14:val="none"/>
        </w:rPr>
        <w:t>parkovacího lístku z parkovacího automatu nebo</w:t>
      </w:r>
    </w:p>
    <w:p w14:paraId="09812B4C" w14:textId="3851CBCF" w:rsidR="00856A36" w:rsidRDefault="002F1116" w:rsidP="00937D2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  <w:r>
        <w:rPr>
          <w:rFonts w:eastAsia="Calibri" w:cs="Times New Roman"/>
          <w:color w:val="000000"/>
          <w:kern w:val="0"/>
          <w:szCs w:val="24"/>
          <w14:ligatures w14:val="none"/>
        </w:rPr>
        <w:t xml:space="preserve">prostřednictvím </w:t>
      </w:r>
      <w:r w:rsidR="00856A36">
        <w:rPr>
          <w:rFonts w:eastAsia="Calibri" w:cs="Times New Roman"/>
          <w:color w:val="000000"/>
          <w:kern w:val="0"/>
          <w:szCs w:val="24"/>
          <w14:ligatures w14:val="none"/>
        </w:rPr>
        <w:t xml:space="preserve">aplikace </w:t>
      </w:r>
      <w:proofErr w:type="spellStart"/>
      <w:r w:rsidR="00856A36">
        <w:rPr>
          <w:rFonts w:eastAsia="Calibri" w:cs="Times New Roman"/>
          <w:color w:val="000000"/>
          <w:kern w:val="0"/>
          <w:szCs w:val="24"/>
          <w14:ligatures w14:val="none"/>
        </w:rPr>
        <w:t>EasyPark</w:t>
      </w:r>
      <w:proofErr w:type="spellEnd"/>
      <w:r w:rsidR="00856A36">
        <w:rPr>
          <w:rFonts w:eastAsia="Calibri" w:cs="Times New Roman"/>
          <w:color w:val="000000"/>
          <w:kern w:val="0"/>
          <w:szCs w:val="24"/>
          <w14:ligatures w14:val="none"/>
        </w:rPr>
        <w:t xml:space="preserve"> </w:t>
      </w:r>
      <w:r>
        <w:rPr>
          <w:rFonts w:eastAsia="Calibri" w:cs="Times New Roman"/>
          <w:color w:val="000000"/>
          <w:kern w:val="0"/>
          <w:szCs w:val="24"/>
          <w14:ligatures w14:val="none"/>
        </w:rPr>
        <w:t>– transakce je evidována v systému a plátce obdrží potvrzení do svého komunikačního zařízení. V případě platby prostřednictvím této aplikace je účtován k ceně také smluvní servisní poplatek. N</w:t>
      </w:r>
      <w:r w:rsidR="00856A36">
        <w:rPr>
          <w:rFonts w:eastAsia="Calibri" w:cs="Times New Roman"/>
          <w:color w:val="000000"/>
          <w:kern w:val="0"/>
          <w:szCs w:val="24"/>
          <w14:ligatures w14:val="none"/>
        </w:rPr>
        <w:t>ebo</w:t>
      </w:r>
    </w:p>
    <w:p w14:paraId="3D81F830" w14:textId="77777777" w:rsidR="00937D28" w:rsidRDefault="002F1116" w:rsidP="00937D2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  <w:r>
        <w:rPr>
          <w:rFonts w:eastAsia="Calibri" w:cs="Times New Roman"/>
          <w:color w:val="000000"/>
          <w:kern w:val="0"/>
          <w:szCs w:val="24"/>
          <w14:ligatures w14:val="none"/>
        </w:rPr>
        <w:t xml:space="preserve">prostřednictvím </w:t>
      </w:r>
      <w:r w:rsidR="00754AB2" w:rsidRPr="00CD10C2">
        <w:rPr>
          <w:rFonts w:eastAsia="Calibri" w:cs="Times New Roman"/>
          <w:color w:val="000000"/>
          <w:kern w:val="0"/>
          <w:szCs w:val="24"/>
          <w14:ligatures w14:val="none"/>
        </w:rPr>
        <w:t>parkovací karty rezidentního, abonentního či dojíždějícího typu.</w:t>
      </w:r>
    </w:p>
    <w:p w14:paraId="7ACC6984" w14:textId="3219F8EA" w:rsidR="00754AB2" w:rsidRPr="00937D28" w:rsidRDefault="00754AB2" w:rsidP="00937D2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937D28">
        <w:rPr>
          <w:rFonts w:eastAsia="Calibri" w:cs="Times New Roman"/>
          <w:color w:val="000000"/>
          <w:kern w:val="0"/>
          <w:szCs w:val="24"/>
          <w14:ligatures w14:val="none"/>
        </w:rPr>
        <w:t>Parkovací lístek se vydává v parkovacím automatu, a to na dobu časově omezenou, za cenu</w:t>
      </w:r>
    </w:p>
    <w:p w14:paraId="291C2E9B" w14:textId="6E2EBF07" w:rsidR="002F1116" w:rsidRDefault="00754AB2" w:rsidP="00252299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827737">
        <w:rPr>
          <w:rFonts w:eastAsia="Calibri" w:cs="Times New Roman"/>
          <w:color w:val="000000"/>
          <w:kern w:val="0"/>
          <w:szCs w:val="24"/>
          <w14:ligatures w14:val="none"/>
        </w:rPr>
        <w:t>sjednanou v souladu s cenovými předpisy</w:t>
      </w:r>
      <w:r w:rsidRPr="00827737">
        <w:rPr>
          <w:rFonts w:eastAsia="Calibri" w:cs="Times New Roman"/>
          <w:color w:val="000000"/>
          <w:kern w:val="0"/>
          <w:szCs w:val="24"/>
          <w:vertAlign w:val="superscript"/>
          <w14:ligatures w14:val="none"/>
        </w:rPr>
        <w:footnoteReference w:id="5"/>
      </w:r>
      <w:r w:rsidR="002F1116">
        <w:rPr>
          <w:rFonts w:eastAsia="Calibri" w:cs="Times New Roman"/>
          <w:color w:val="000000"/>
          <w:kern w:val="0"/>
          <w:szCs w:val="24"/>
          <w14:ligatures w14:val="none"/>
        </w:rPr>
        <w:t>.</w:t>
      </w:r>
    </w:p>
    <w:p w14:paraId="7F9D7E9E" w14:textId="7F146071" w:rsidR="00754AB2" w:rsidRPr="00252299" w:rsidRDefault="00754AB2" w:rsidP="0025229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252299">
        <w:rPr>
          <w:rFonts w:eastAsia="Calibri" w:cs="Times New Roman"/>
          <w:color w:val="000000"/>
          <w:kern w:val="0"/>
          <w:szCs w:val="24"/>
          <w14:ligatures w14:val="none"/>
        </w:rPr>
        <w:t xml:space="preserve">Výše plateb za </w:t>
      </w:r>
      <w:r w:rsidR="002F1116" w:rsidRPr="00252299">
        <w:rPr>
          <w:rFonts w:eastAsia="Calibri" w:cs="Times New Roman"/>
          <w:color w:val="000000"/>
          <w:kern w:val="0"/>
          <w:szCs w:val="24"/>
          <w14:ligatures w14:val="none"/>
        </w:rPr>
        <w:t>parkování</w:t>
      </w:r>
      <w:r w:rsidRPr="00252299">
        <w:rPr>
          <w:rFonts w:eastAsia="Calibri" w:cs="Times New Roman"/>
          <w:color w:val="000000"/>
          <w:kern w:val="0"/>
          <w:szCs w:val="24"/>
          <w14:ligatures w14:val="none"/>
        </w:rPr>
        <w:t xml:space="preserve"> je určena v Příloze č. 2 tohoto Nařízení.</w:t>
      </w:r>
    </w:p>
    <w:p w14:paraId="580F5DF2" w14:textId="77777777" w:rsidR="00754AB2" w:rsidRDefault="00754AB2" w:rsidP="00754AB2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</w:p>
    <w:p w14:paraId="5CE99C26" w14:textId="77777777" w:rsidR="00252299" w:rsidRDefault="00252299" w:rsidP="00754AB2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</w:p>
    <w:p w14:paraId="043D8289" w14:textId="77777777" w:rsidR="00252299" w:rsidRDefault="00252299" w:rsidP="00754AB2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</w:p>
    <w:p w14:paraId="2049A266" w14:textId="77777777" w:rsidR="00252299" w:rsidRDefault="00252299" w:rsidP="00754AB2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</w:p>
    <w:p w14:paraId="303D8FA8" w14:textId="77777777" w:rsidR="00252299" w:rsidRDefault="00252299" w:rsidP="00754AB2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</w:p>
    <w:p w14:paraId="1FAE1E7D" w14:textId="77777777" w:rsidR="00252299" w:rsidRPr="00827737" w:rsidRDefault="00252299" w:rsidP="00754AB2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</w:p>
    <w:p w14:paraId="6093F224" w14:textId="77777777" w:rsidR="00754AB2" w:rsidRPr="00827737" w:rsidRDefault="00754AB2" w:rsidP="00754AB2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kern w:val="0"/>
          <w:szCs w:val="24"/>
          <w14:ligatures w14:val="none"/>
        </w:rPr>
      </w:pPr>
      <w:r w:rsidRPr="00827737">
        <w:rPr>
          <w:rFonts w:eastAsia="Calibri" w:cs="Times New Roman"/>
          <w:b/>
          <w:kern w:val="0"/>
          <w:szCs w:val="24"/>
          <w14:ligatures w14:val="none"/>
        </w:rPr>
        <w:t>Čl. 4</w:t>
      </w:r>
    </w:p>
    <w:p w14:paraId="26BD3821" w14:textId="77777777" w:rsidR="00754AB2" w:rsidRPr="00827737" w:rsidRDefault="00754AB2" w:rsidP="00252299">
      <w:pPr>
        <w:autoSpaceDE w:val="0"/>
        <w:autoSpaceDN w:val="0"/>
        <w:adjustRightInd w:val="0"/>
        <w:spacing w:line="276" w:lineRule="auto"/>
        <w:jc w:val="center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827737">
        <w:rPr>
          <w:rFonts w:eastAsia="Calibri" w:cs="Times New Roman"/>
          <w:b/>
          <w:bCs/>
          <w:kern w:val="0"/>
          <w:szCs w:val="24"/>
          <w14:ligatures w14:val="none"/>
        </w:rPr>
        <w:t>Způsob prokazování zaplacení sjednané ceny</w:t>
      </w:r>
    </w:p>
    <w:p w14:paraId="6F5AE0C7" w14:textId="1EB688A5" w:rsidR="00A821E1" w:rsidRPr="00252299" w:rsidRDefault="00754AB2" w:rsidP="00252299">
      <w:pPr>
        <w:pStyle w:val="Odstavecseseznamem"/>
        <w:numPr>
          <w:ilvl w:val="0"/>
          <w:numId w:val="16"/>
        </w:numPr>
        <w:tabs>
          <w:tab w:val="left" w:pos="3780"/>
        </w:tabs>
        <w:spacing w:after="0" w:line="276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252299"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Úhrada ceny za placené stání se prokazuje parkovacím lístkem nebo </w:t>
      </w:r>
      <w:r w:rsidR="002F1116" w:rsidRPr="00252299"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potvrzením </w:t>
      </w:r>
      <w:r w:rsidR="00D81B61" w:rsidRPr="00252299"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v aplikaci </w:t>
      </w:r>
      <w:proofErr w:type="spellStart"/>
      <w:r w:rsidR="00D81B61" w:rsidRPr="00252299">
        <w:rPr>
          <w:rFonts w:eastAsia="Times New Roman" w:cs="Times New Roman"/>
          <w:kern w:val="0"/>
          <w:szCs w:val="24"/>
          <w:lang w:eastAsia="cs-CZ"/>
          <w14:ligatures w14:val="none"/>
        </w:rPr>
        <w:t>EasyPark</w:t>
      </w:r>
      <w:proofErr w:type="spellEnd"/>
      <w:r w:rsidR="00D81B61" w:rsidRPr="00252299"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 nebo </w:t>
      </w:r>
      <w:r w:rsidRPr="00252299">
        <w:rPr>
          <w:rFonts w:eastAsia="Times New Roman" w:cs="Times New Roman"/>
          <w:kern w:val="0"/>
          <w:szCs w:val="24"/>
          <w:lang w:eastAsia="cs-CZ"/>
          <w14:ligatures w14:val="none"/>
        </w:rPr>
        <w:t>parkovací kartou.</w:t>
      </w:r>
    </w:p>
    <w:p w14:paraId="441F16CA" w14:textId="02E4FBAD" w:rsidR="00754AB2" w:rsidRPr="00252299" w:rsidRDefault="00754AB2" w:rsidP="00252299">
      <w:pPr>
        <w:pStyle w:val="Odstavecseseznamem"/>
        <w:numPr>
          <w:ilvl w:val="0"/>
          <w:numId w:val="16"/>
        </w:numPr>
        <w:tabs>
          <w:tab w:val="left" w:pos="3780"/>
        </w:tabs>
        <w:spacing w:after="0" w:line="276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252299">
        <w:rPr>
          <w:rFonts w:eastAsia="Times New Roman" w:cs="Times New Roman"/>
          <w:kern w:val="0"/>
          <w:szCs w:val="24"/>
          <w:lang w:eastAsia="cs-CZ"/>
          <w14:ligatures w14:val="none"/>
        </w:rPr>
        <w:t>Parkovací lístek nebo parkovací karta musí být umístěna na viditelném místě za předním sklem vozidla, v případě motocyklů, čtyřkolek nebo automobilů s otevřenou střechou si parkovací lístek ponechá řidič u sebe.</w:t>
      </w:r>
      <w:r w:rsidR="00A821E1" w:rsidRPr="00252299"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 </w:t>
      </w:r>
    </w:p>
    <w:p w14:paraId="756D0F6B" w14:textId="2A217FD3" w:rsidR="00A821E1" w:rsidRPr="00252299" w:rsidRDefault="00A821E1" w:rsidP="00252299">
      <w:pPr>
        <w:pStyle w:val="Odstavecseseznamem"/>
        <w:numPr>
          <w:ilvl w:val="0"/>
          <w:numId w:val="16"/>
        </w:numPr>
        <w:tabs>
          <w:tab w:val="left" w:pos="3780"/>
        </w:tabs>
        <w:spacing w:after="0"/>
        <w:rPr>
          <w:rFonts w:eastAsia="Times New Roman"/>
          <w:kern w:val="0"/>
          <w:lang w:eastAsia="cs-CZ"/>
          <w14:ligatures w14:val="none"/>
        </w:rPr>
      </w:pPr>
      <w:r w:rsidRPr="00252299">
        <w:rPr>
          <w:rFonts w:eastAsia="Times New Roman"/>
          <w:kern w:val="0"/>
          <w:lang w:eastAsia="cs-CZ"/>
          <w14:ligatures w14:val="none"/>
        </w:rPr>
        <w:t xml:space="preserve">Zaplacení sjednané ceny prostřednictvím aplikace </w:t>
      </w:r>
      <w:proofErr w:type="spellStart"/>
      <w:r w:rsidRPr="00252299">
        <w:rPr>
          <w:rFonts w:eastAsia="Times New Roman"/>
          <w:kern w:val="0"/>
          <w:lang w:eastAsia="cs-CZ"/>
          <w14:ligatures w14:val="none"/>
        </w:rPr>
        <w:t>EasyPark</w:t>
      </w:r>
      <w:proofErr w:type="spellEnd"/>
      <w:r w:rsidRPr="00252299">
        <w:rPr>
          <w:rFonts w:eastAsia="Times New Roman"/>
          <w:kern w:val="0"/>
          <w:lang w:eastAsia="cs-CZ"/>
          <w14:ligatures w14:val="none"/>
        </w:rPr>
        <w:t xml:space="preserve"> je prokázáno zadáním registrační značky vozidla, kdy se informace o zaplacení za toto konkrétní vozidlo promítne do systému, na nějž je napojena Městská policie Libochovice.</w:t>
      </w:r>
    </w:p>
    <w:p w14:paraId="64104DD6" w14:textId="73F5639B" w:rsidR="00A821E1" w:rsidRPr="00827737" w:rsidRDefault="00A821E1" w:rsidP="00754AB2">
      <w:pPr>
        <w:tabs>
          <w:tab w:val="left" w:pos="3780"/>
        </w:tabs>
        <w:spacing w:after="0" w:line="276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77BA2430" w14:textId="77777777" w:rsidR="00754AB2" w:rsidRPr="00827737" w:rsidRDefault="00754AB2" w:rsidP="00754AB2">
      <w:pPr>
        <w:tabs>
          <w:tab w:val="left" w:pos="3780"/>
        </w:tabs>
        <w:spacing w:after="0" w:line="276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38A40B89" w14:textId="77777777" w:rsidR="00754AB2" w:rsidRPr="00827737" w:rsidRDefault="00754AB2" w:rsidP="00754AB2">
      <w:pPr>
        <w:tabs>
          <w:tab w:val="left" w:pos="3780"/>
        </w:tabs>
        <w:spacing w:after="0" w:line="276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085B5872" w14:textId="77777777" w:rsidR="00754AB2" w:rsidRPr="00827737" w:rsidRDefault="00754AB2" w:rsidP="00754AB2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kern w:val="0"/>
          <w:szCs w:val="24"/>
          <w14:ligatures w14:val="none"/>
        </w:rPr>
      </w:pPr>
      <w:r w:rsidRPr="00827737">
        <w:rPr>
          <w:rFonts w:eastAsia="Calibri" w:cs="Times New Roman"/>
          <w:b/>
          <w:kern w:val="0"/>
          <w:szCs w:val="24"/>
          <w14:ligatures w14:val="none"/>
        </w:rPr>
        <w:t>Čl. 5</w:t>
      </w:r>
    </w:p>
    <w:p w14:paraId="335CC071" w14:textId="77777777" w:rsidR="00754AB2" w:rsidRPr="00827737" w:rsidRDefault="00754AB2" w:rsidP="00252299">
      <w:pPr>
        <w:autoSpaceDE w:val="0"/>
        <w:autoSpaceDN w:val="0"/>
        <w:adjustRightInd w:val="0"/>
        <w:spacing w:line="276" w:lineRule="auto"/>
        <w:jc w:val="center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827737">
        <w:rPr>
          <w:rFonts w:eastAsia="Calibri" w:cs="Times New Roman"/>
          <w:b/>
          <w:bCs/>
          <w:kern w:val="0"/>
          <w:szCs w:val="24"/>
          <w14:ligatures w14:val="none"/>
        </w:rPr>
        <w:t>Kontrola a sankce</w:t>
      </w:r>
    </w:p>
    <w:p w14:paraId="084F7D48" w14:textId="13235711" w:rsidR="00754AB2" w:rsidRPr="00252299" w:rsidRDefault="00754AB2" w:rsidP="0025229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252299">
        <w:rPr>
          <w:rFonts w:eastAsia="Calibri" w:cs="Times New Roman"/>
          <w:kern w:val="0"/>
          <w:szCs w:val="24"/>
          <w14:ligatures w14:val="none"/>
        </w:rPr>
        <w:t>Kontrolou dodržování tohoto nařízení města jsou pověřeni strážníci Městské policie Libochovice.</w:t>
      </w:r>
    </w:p>
    <w:p w14:paraId="6C85D88B" w14:textId="26519F92" w:rsidR="00754AB2" w:rsidRPr="00252299" w:rsidRDefault="00754AB2" w:rsidP="0025229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252299">
        <w:rPr>
          <w:rFonts w:eastAsia="Calibri" w:cs="Times New Roman"/>
          <w:kern w:val="0"/>
          <w:szCs w:val="24"/>
          <w14:ligatures w14:val="none"/>
        </w:rPr>
        <w:t>Porušování povinností stanovených tímto nařízením lze postihovat podle zvláštních předpisů</w:t>
      </w:r>
      <w:r w:rsidRPr="00827737">
        <w:rPr>
          <w:vertAlign w:val="superscript"/>
        </w:rPr>
        <w:footnoteReference w:id="6"/>
      </w:r>
      <w:r w:rsidRPr="00252299">
        <w:rPr>
          <w:rFonts w:eastAsia="Calibri" w:cs="Times New Roman"/>
          <w:kern w:val="0"/>
          <w:szCs w:val="24"/>
          <w14:ligatures w14:val="none"/>
        </w:rPr>
        <w:t>.</w:t>
      </w:r>
    </w:p>
    <w:p w14:paraId="65D13ED6" w14:textId="77777777" w:rsidR="00754AB2" w:rsidRPr="00827737" w:rsidRDefault="00754AB2" w:rsidP="00754AB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kern w:val="0"/>
          <w:szCs w:val="24"/>
          <w14:ligatures w14:val="none"/>
        </w:rPr>
      </w:pPr>
    </w:p>
    <w:p w14:paraId="276478C7" w14:textId="77777777" w:rsidR="00754AB2" w:rsidRPr="00827737" w:rsidRDefault="00754AB2" w:rsidP="00754AB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</w:pPr>
      <w:r w:rsidRPr="00827737"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  <w:t>Čl. 6</w:t>
      </w:r>
    </w:p>
    <w:p w14:paraId="6D1F715D" w14:textId="0F5D8C46" w:rsidR="00754AB2" w:rsidRPr="00827737" w:rsidRDefault="00754AB2" w:rsidP="00252299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</w:pPr>
      <w:r w:rsidRPr="00827737"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  <w:t>Zrušovací ustanovení</w:t>
      </w:r>
    </w:p>
    <w:p w14:paraId="6A4CEEF9" w14:textId="1FD128D8" w:rsidR="00754AB2" w:rsidRPr="00827737" w:rsidRDefault="00754AB2" w:rsidP="00754AB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827737">
        <w:rPr>
          <w:rFonts w:eastAsia="Calibri" w:cs="Times New Roman"/>
          <w:color w:val="000000"/>
          <w:kern w:val="0"/>
          <w:szCs w:val="24"/>
          <w14:ligatures w14:val="none"/>
        </w:rPr>
        <w:t xml:space="preserve">Ruší se Nařízení města Libochovice č. </w:t>
      </w:r>
      <w:r w:rsidR="00A821E1">
        <w:rPr>
          <w:rFonts w:eastAsia="Calibri" w:cs="Times New Roman"/>
          <w:color w:val="000000"/>
          <w:kern w:val="0"/>
          <w:szCs w:val="24"/>
          <w14:ligatures w14:val="none"/>
        </w:rPr>
        <w:t>3</w:t>
      </w:r>
      <w:r w:rsidRPr="00827737">
        <w:rPr>
          <w:rFonts w:eastAsia="Calibri" w:cs="Times New Roman"/>
          <w:color w:val="000000"/>
          <w:kern w:val="0"/>
          <w:szCs w:val="24"/>
          <w14:ligatures w14:val="none"/>
        </w:rPr>
        <w:t>/202</w:t>
      </w:r>
      <w:r>
        <w:rPr>
          <w:rFonts w:eastAsia="Calibri" w:cs="Times New Roman"/>
          <w:color w:val="000000"/>
          <w:kern w:val="0"/>
          <w:szCs w:val="24"/>
          <w14:ligatures w14:val="none"/>
        </w:rPr>
        <w:t>3</w:t>
      </w:r>
      <w:r w:rsidRPr="00827737">
        <w:rPr>
          <w:rFonts w:eastAsia="Calibri" w:cs="Times New Roman"/>
          <w:color w:val="000000"/>
          <w:kern w:val="0"/>
          <w:szCs w:val="24"/>
          <w14:ligatures w14:val="none"/>
        </w:rPr>
        <w:t>, o placeném stání silničních motorových vozidel na místních komunikacích nebo určených úsecích v Libochovicích účinn</w:t>
      </w:r>
      <w:r>
        <w:rPr>
          <w:rFonts w:eastAsia="Calibri" w:cs="Times New Roman"/>
          <w:color w:val="000000"/>
          <w:kern w:val="0"/>
          <w:szCs w:val="24"/>
          <w14:ligatures w14:val="none"/>
        </w:rPr>
        <w:t>é</w:t>
      </w:r>
      <w:r w:rsidRPr="00827737">
        <w:rPr>
          <w:rFonts w:eastAsia="Calibri" w:cs="Times New Roman"/>
          <w:color w:val="000000"/>
          <w:kern w:val="0"/>
          <w:szCs w:val="24"/>
          <w14:ligatures w14:val="none"/>
        </w:rPr>
        <w:t xml:space="preserve"> od 1. </w:t>
      </w:r>
      <w:r w:rsidR="00A821E1">
        <w:rPr>
          <w:rFonts w:eastAsia="Calibri" w:cs="Times New Roman"/>
          <w:color w:val="000000"/>
          <w:kern w:val="0"/>
          <w:szCs w:val="24"/>
          <w14:ligatures w14:val="none"/>
        </w:rPr>
        <w:t>9</w:t>
      </w:r>
      <w:r w:rsidRPr="00827737">
        <w:rPr>
          <w:rFonts w:eastAsia="Calibri" w:cs="Times New Roman"/>
          <w:color w:val="000000"/>
          <w:kern w:val="0"/>
          <w:szCs w:val="24"/>
          <w14:ligatures w14:val="none"/>
        </w:rPr>
        <w:t>. 202</w:t>
      </w:r>
      <w:r>
        <w:rPr>
          <w:rFonts w:eastAsia="Calibri" w:cs="Times New Roman"/>
          <w:color w:val="000000"/>
          <w:kern w:val="0"/>
          <w:szCs w:val="24"/>
          <w14:ligatures w14:val="none"/>
        </w:rPr>
        <w:t>3</w:t>
      </w:r>
      <w:r w:rsidRPr="00827737">
        <w:rPr>
          <w:rFonts w:eastAsia="Calibri" w:cs="Times New Roman"/>
          <w:color w:val="000000"/>
          <w:kern w:val="0"/>
          <w:szCs w:val="24"/>
          <w14:ligatures w14:val="none"/>
        </w:rPr>
        <w:t>.</w:t>
      </w:r>
    </w:p>
    <w:p w14:paraId="2478BFC5" w14:textId="77777777" w:rsidR="00754AB2" w:rsidRPr="00827737" w:rsidRDefault="00754AB2" w:rsidP="00754AB2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kern w:val="0"/>
          <w:szCs w:val="24"/>
          <w14:ligatures w14:val="none"/>
        </w:rPr>
      </w:pPr>
    </w:p>
    <w:p w14:paraId="47619EF7" w14:textId="77777777" w:rsidR="00754AB2" w:rsidRPr="00827737" w:rsidRDefault="00754AB2" w:rsidP="00754AB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kern w:val="0"/>
          <w:szCs w:val="24"/>
          <w14:ligatures w14:val="none"/>
        </w:rPr>
      </w:pPr>
    </w:p>
    <w:p w14:paraId="071C3EA1" w14:textId="77777777" w:rsidR="00754AB2" w:rsidRPr="00827737" w:rsidRDefault="00754AB2" w:rsidP="00754AB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827737">
        <w:rPr>
          <w:rFonts w:eastAsia="Calibri" w:cs="Times New Roman"/>
          <w:b/>
          <w:bCs/>
          <w:kern w:val="0"/>
          <w:szCs w:val="24"/>
          <w14:ligatures w14:val="none"/>
        </w:rPr>
        <w:t>Čl. 7</w:t>
      </w:r>
    </w:p>
    <w:p w14:paraId="619B523F" w14:textId="77777777" w:rsidR="00754AB2" w:rsidRPr="00827737" w:rsidRDefault="00754AB2" w:rsidP="00252299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827737">
        <w:rPr>
          <w:rFonts w:eastAsia="Calibri" w:cs="Times New Roman"/>
          <w:b/>
          <w:bCs/>
          <w:kern w:val="0"/>
          <w:szCs w:val="24"/>
          <w14:ligatures w14:val="none"/>
        </w:rPr>
        <w:t>Účinnost</w:t>
      </w:r>
    </w:p>
    <w:p w14:paraId="3E2DF012" w14:textId="168A54EF" w:rsidR="00754AB2" w:rsidRPr="00827737" w:rsidRDefault="00754AB2" w:rsidP="00754AB2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kern w:val="0"/>
          <w:szCs w:val="24"/>
          <w14:ligatures w14:val="none"/>
        </w:rPr>
      </w:pPr>
      <w:r w:rsidRPr="00827737">
        <w:rPr>
          <w:rFonts w:eastAsia="Calibri" w:cs="Times New Roman"/>
          <w:kern w:val="0"/>
          <w:szCs w:val="24"/>
          <w14:ligatures w14:val="none"/>
        </w:rPr>
        <w:t xml:space="preserve">Toto nařízení nabývá účinnosti </w:t>
      </w:r>
      <w:r w:rsidR="00A821E1" w:rsidRPr="00A821E1">
        <w:rPr>
          <w:rFonts w:eastAsia="Calibri" w:cs="Times New Roman"/>
          <w:kern w:val="0"/>
          <w:szCs w:val="24"/>
          <w14:ligatures w14:val="none"/>
        </w:rPr>
        <w:t>15. dn</w:t>
      </w:r>
      <w:r w:rsidR="003804B8">
        <w:rPr>
          <w:rFonts w:eastAsia="Calibri" w:cs="Times New Roman"/>
          <w:kern w:val="0"/>
          <w:szCs w:val="24"/>
          <w14:ligatures w14:val="none"/>
        </w:rPr>
        <w:t>em</w:t>
      </w:r>
      <w:r w:rsidR="00A821E1" w:rsidRPr="00A821E1">
        <w:rPr>
          <w:rFonts w:eastAsia="Calibri" w:cs="Times New Roman"/>
          <w:kern w:val="0"/>
          <w:szCs w:val="24"/>
          <w14:ligatures w14:val="none"/>
        </w:rPr>
        <w:t xml:space="preserve"> po </w:t>
      </w:r>
      <w:r w:rsidR="003804B8">
        <w:rPr>
          <w:rFonts w:eastAsia="Calibri" w:cs="Times New Roman"/>
          <w:kern w:val="0"/>
          <w:szCs w:val="24"/>
          <w14:ligatures w14:val="none"/>
        </w:rPr>
        <w:t xml:space="preserve">dni </w:t>
      </w:r>
      <w:r w:rsidR="00A821E1" w:rsidRPr="00A821E1">
        <w:rPr>
          <w:rFonts w:eastAsia="Calibri" w:cs="Times New Roman"/>
          <w:kern w:val="0"/>
          <w:szCs w:val="24"/>
          <w14:ligatures w14:val="none"/>
        </w:rPr>
        <w:t>vyhlášení.</w:t>
      </w:r>
    </w:p>
    <w:p w14:paraId="035FB08B" w14:textId="77777777" w:rsidR="00754AB2" w:rsidRPr="00827737" w:rsidRDefault="00754AB2" w:rsidP="00754AB2">
      <w:pPr>
        <w:spacing w:after="0" w:line="240" w:lineRule="auto"/>
        <w:rPr>
          <w:rFonts w:eastAsia="Times New Roman" w:cs="Times New Roman"/>
          <w:kern w:val="0"/>
          <w:szCs w:val="24"/>
          <w:highlight w:val="yellow"/>
          <w:lang w:eastAsia="cs-CZ"/>
          <w14:ligatures w14:val="none"/>
        </w:rPr>
      </w:pPr>
    </w:p>
    <w:p w14:paraId="09047B59" w14:textId="77777777" w:rsidR="00754AB2" w:rsidRPr="00827737" w:rsidRDefault="00754AB2" w:rsidP="00754AB2">
      <w:pPr>
        <w:spacing w:after="0" w:line="240" w:lineRule="auto"/>
        <w:rPr>
          <w:rFonts w:eastAsia="Times New Roman" w:cs="Times New Roman"/>
          <w:kern w:val="0"/>
          <w:szCs w:val="24"/>
          <w:highlight w:val="yellow"/>
          <w:lang w:eastAsia="cs-CZ"/>
          <w14:ligatures w14:val="none"/>
        </w:rPr>
      </w:pPr>
    </w:p>
    <w:p w14:paraId="0BFCB750" w14:textId="77777777" w:rsidR="00754AB2" w:rsidRPr="00827737" w:rsidRDefault="00754AB2" w:rsidP="00754AB2">
      <w:pPr>
        <w:spacing w:after="0" w:line="240" w:lineRule="auto"/>
        <w:rPr>
          <w:rFonts w:eastAsia="Times New Roman" w:cs="Times New Roman"/>
          <w:kern w:val="0"/>
          <w:szCs w:val="24"/>
          <w:highlight w:val="yellow"/>
          <w:lang w:eastAsia="cs-CZ"/>
          <w14:ligatures w14:val="none"/>
        </w:rPr>
      </w:pPr>
    </w:p>
    <w:p w14:paraId="79113174" w14:textId="77777777" w:rsidR="00754AB2" w:rsidRPr="00827737" w:rsidRDefault="00754AB2" w:rsidP="00754AB2">
      <w:pPr>
        <w:spacing w:after="0" w:line="240" w:lineRule="auto"/>
        <w:rPr>
          <w:rFonts w:eastAsia="Times New Roman" w:cs="Times New Roman"/>
          <w:kern w:val="0"/>
          <w:szCs w:val="24"/>
          <w:highlight w:val="yellow"/>
          <w:lang w:eastAsia="cs-CZ"/>
          <w14:ligatures w14:val="none"/>
        </w:rPr>
      </w:pPr>
    </w:p>
    <w:p w14:paraId="23A33497" w14:textId="77777777" w:rsidR="00754AB2" w:rsidRPr="00827737" w:rsidRDefault="00754AB2" w:rsidP="00754AB2">
      <w:pPr>
        <w:spacing w:after="0" w:line="240" w:lineRule="auto"/>
        <w:rPr>
          <w:rFonts w:eastAsia="Times New Roman" w:cs="Times New Roman"/>
          <w:kern w:val="0"/>
          <w:szCs w:val="24"/>
          <w:highlight w:val="yellow"/>
          <w:lang w:eastAsia="cs-CZ"/>
          <w14:ligatures w14:val="none"/>
        </w:rPr>
      </w:pPr>
    </w:p>
    <w:p w14:paraId="47254BAA" w14:textId="77777777" w:rsidR="00754AB2" w:rsidRPr="00827737" w:rsidRDefault="00754AB2" w:rsidP="00754AB2">
      <w:pPr>
        <w:spacing w:after="0" w:line="240" w:lineRule="auto"/>
        <w:rPr>
          <w:rFonts w:eastAsia="Times New Roman" w:cs="Times New Roman"/>
          <w:kern w:val="0"/>
          <w:szCs w:val="24"/>
          <w:highlight w:val="yellow"/>
          <w:lang w:eastAsia="cs-CZ"/>
          <w14:ligatures w14:val="none"/>
        </w:rPr>
      </w:pPr>
    </w:p>
    <w:p w14:paraId="7CD4852E" w14:textId="77777777" w:rsidR="00754AB2" w:rsidRPr="00827737" w:rsidRDefault="00754AB2" w:rsidP="00754AB2">
      <w:pPr>
        <w:spacing w:after="0" w:line="240" w:lineRule="auto"/>
        <w:rPr>
          <w:rFonts w:eastAsia="Times New Roman" w:cs="Times New Roman"/>
          <w:kern w:val="0"/>
          <w:szCs w:val="24"/>
          <w:highlight w:val="yellow"/>
          <w:lang w:eastAsia="cs-CZ"/>
          <w14:ligatures w14:val="none"/>
        </w:rPr>
      </w:pPr>
    </w:p>
    <w:p w14:paraId="00064068" w14:textId="77777777" w:rsidR="00754AB2" w:rsidRPr="00827737" w:rsidRDefault="00754AB2" w:rsidP="00754AB2">
      <w:pPr>
        <w:spacing w:after="0" w:line="240" w:lineRule="auto"/>
        <w:rPr>
          <w:rFonts w:eastAsia="Times New Roman" w:cs="Times New Roman"/>
          <w:kern w:val="0"/>
          <w:szCs w:val="24"/>
          <w:highlight w:val="yellow"/>
          <w:lang w:eastAsia="cs-CZ"/>
          <w14:ligatures w14:val="none"/>
        </w:rPr>
      </w:pPr>
    </w:p>
    <w:p w14:paraId="0AE191A7" w14:textId="77777777" w:rsidR="00754AB2" w:rsidRPr="00827737" w:rsidRDefault="00754AB2" w:rsidP="00754AB2">
      <w:pPr>
        <w:spacing w:after="0" w:line="240" w:lineRule="auto"/>
        <w:rPr>
          <w:rFonts w:eastAsia="Times New Roman" w:cs="Times New Roman"/>
          <w:kern w:val="0"/>
          <w:szCs w:val="24"/>
          <w:highlight w:val="yellow"/>
          <w:lang w:eastAsia="cs-CZ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754AB2" w:rsidRPr="00827737" w14:paraId="6CA57107" w14:textId="77777777" w:rsidTr="00A86618">
        <w:tc>
          <w:tcPr>
            <w:tcW w:w="4643" w:type="dxa"/>
            <w:hideMark/>
          </w:tcPr>
          <w:p w14:paraId="0A9D6C2B" w14:textId="77777777" w:rsidR="00754AB2" w:rsidRPr="00827737" w:rsidRDefault="00754AB2" w:rsidP="00A866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827737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......................................................</w:t>
            </w:r>
          </w:p>
        </w:tc>
        <w:tc>
          <w:tcPr>
            <w:tcW w:w="4643" w:type="dxa"/>
            <w:hideMark/>
          </w:tcPr>
          <w:p w14:paraId="544B6D1A" w14:textId="77777777" w:rsidR="00754AB2" w:rsidRPr="00827737" w:rsidRDefault="00754AB2" w:rsidP="00A866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827737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......................................................</w:t>
            </w:r>
          </w:p>
        </w:tc>
      </w:tr>
      <w:tr w:rsidR="00754AB2" w:rsidRPr="00827737" w14:paraId="517236CC" w14:textId="77777777" w:rsidTr="00A86618">
        <w:tc>
          <w:tcPr>
            <w:tcW w:w="4643" w:type="dxa"/>
            <w:hideMark/>
          </w:tcPr>
          <w:p w14:paraId="21EE0777" w14:textId="77777777" w:rsidR="00754AB2" w:rsidRPr="00827737" w:rsidRDefault="00754AB2" w:rsidP="00A866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827737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Ing. Blanka Stará</w:t>
            </w:r>
          </w:p>
          <w:p w14:paraId="43A125B0" w14:textId="77777777" w:rsidR="00754AB2" w:rsidRPr="00827737" w:rsidRDefault="00754AB2" w:rsidP="00A866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827737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místostarostka</w:t>
            </w:r>
          </w:p>
        </w:tc>
        <w:tc>
          <w:tcPr>
            <w:tcW w:w="4643" w:type="dxa"/>
            <w:hideMark/>
          </w:tcPr>
          <w:p w14:paraId="182FB964" w14:textId="77777777" w:rsidR="00754AB2" w:rsidRPr="00827737" w:rsidRDefault="00754AB2" w:rsidP="00A866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827737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Mgr. Miroslav Zůna</w:t>
            </w:r>
          </w:p>
          <w:p w14:paraId="79E7ECBE" w14:textId="77777777" w:rsidR="00754AB2" w:rsidRPr="00827737" w:rsidRDefault="00754AB2" w:rsidP="00A8661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827737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starosta</w:t>
            </w:r>
          </w:p>
        </w:tc>
      </w:tr>
    </w:tbl>
    <w:p w14:paraId="20D8CD84" w14:textId="6928C02C" w:rsidR="00754AB2" w:rsidRPr="00252299" w:rsidRDefault="00754AB2" w:rsidP="00252299">
      <w:pPr>
        <w:spacing w:line="240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252299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lastRenderedPageBreak/>
        <w:t>Příloha č. 1</w:t>
      </w:r>
    </w:p>
    <w:p w14:paraId="1686FD13" w14:textId="3F23DA57" w:rsidR="00754AB2" w:rsidRPr="00827737" w:rsidRDefault="00754AB2" w:rsidP="00754AB2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  <w:t xml:space="preserve">Seznam komunikací nebo jejich určených úseků pro účely placeného stání motorových vozidel ve </w:t>
      </w:r>
      <w:r w:rsidR="00262583"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  <w:t>m</w:t>
      </w:r>
      <w:r w:rsidRPr="00827737"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  <w:t>ěstě Libochovice</w:t>
      </w:r>
    </w:p>
    <w:p w14:paraId="53A771DB" w14:textId="77777777" w:rsidR="00754AB2" w:rsidRPr="00827737" w:rsidRDefault="00754AB2" w:rsidP="00754AB2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59C7C1FD" w14:textId="77777777" w:rsidR="00754AB2" w:rsidRPr="00827737" w:rsidRDefault="00754AB2" w:rsidP="00754AB2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5F69E22C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7C1694F6" w14:textId="5A7D147B" w:rsidR="00754AB2" w:rsidRPr="00827737" w:rsidRDefault="00754AB2" w:rsidP="00754AB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náměstí 5. května</w:t>
      </w:r>
      <w:r w:rsidR="00262583">
        <w:rPr>
          <w:rFonts w:eastAsia="Times New Roman" w:cs="Times New Roman"/>
          <w:kern w:val="0"/>
          <w:szCs w:val="24"/>
          <w:lang w:eastAsia="cs-CZ"/>
          <w14:ligatures w14:val="none"/>
        </w:rPr>
        <w:t>,</w:t>
      </w: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 </w:t>
      </w:r>
      <w:r w:rsidR="00262583"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Libochovice </w:t>
      </w: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– celé</w:t>
      </w:r>
      <w:r>
        <w:rPr>
          <w:rFonts w:eastAsia="Times New Roman" w:cs="Times New Roman"/>
          <w:kern w:val="0"/>
          <w:szCs w:val="24"/>
          <w:lang w:eastAsia="cs-CZ"/>
          <w14:ligatures w14:val="none"/>
        </w:rPr>
        <w:t>,</w:t>
      </w:r>
    </w:p>
    <w:p w14:paraId="095D9F8D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67BE9333" w14:textId="12269527" w:rsidR="00754AB2" w:rsidRDefault="00A821E1" w:rsidP="00754AB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centrální </w:t>
      </w:r>
      <w:r w:rsidR="00754AB2"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parkoviště – jedná se o úsek místní komunikace s vjezdem a výjezdem z ul. Turínského, který je dopravně a stavebně upraven jako parkoviště (jedná se o část pozemku </w:t>
      </w:r>
      <w:proofErr w:type="spellStart"/>
      <w:r w:rsidR="00754AB2"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p.č</w:t>
      </w:r>
      <w:proofErr w:type="spellEnd"/>
      <w:r w:rsidR="00754AB2"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. 120/1 a 1755/30 v </w:t>
      </w:r>
      <w:proofErr w:type="spellStart"/>
      <w:r w:rsidR="00754AB2"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k.ú</w:t>
      </w:r>
      <w:proofErr w:type="spellEnd"/>
      <w:r w:rsidR="00754AB2"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. Libochovice)</w:t>
      </w:r>
      <w:r w:rsidR="00754AB2">
        <w:rPr>
          <w:rFonts w:eastAsia="Times New Roman" w:cs="Times New Roman"/>
          <w:kern w:val="0"/>
          <w:szCs w:val="24"/>
          <w:lang w:eastAsia="cs-CZ"/>
          <w14:ligatures w14:val="none"/>
        </w:rPr>
        <w:t>,</w:t>
      </w:r>
    </w:p>
    <w:p w14:paraId="15220776" w14:textId="77777777" w:rsidR="00754AB2" w:rsidRDefault="00754AB2" w:rsidP="00754AB2">
      <w:pPr>
        <w:spacing w:after="0" w:line="240" w:lineRule="auto"/>
        <w:ind w:left="720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5584FDFA" w14:textId="77777777" w:rsidR="00754AB2" w:rsidRPr="00827737" w:rsidRDefault="00754AB2" w:rsidP="00754AB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parkoviště pro autobusy na autobusovém nádraží (na části pozemku </w:t>
      </w:r>
      <w:proofErr w:type="spellStart"/>
      <w:r>
        <w:rPr>
          <w:rFonts w:eastAsia="Times New Roman" w:cs="Times New Roman"/>
          <w:kern w:val="0"/>
          <w:szCs w:val="24"/>
          <w:lang w:eastAsia="cs-CZ"/>
          <w14:ligatures w14:val="none"/>
        </w:rPr>
        <w:t>p.č</w:t>
      </w:r>
      <w:proofErr w:type="spellEnd"/>
      <w:r>
        <w:rPr>
          <w:rFonts w:eastAsia="Times New Roman" w:cs="Times New Roman"/>
          <w:kern w:val="0"/>
          <w:szCs w:val="24"/>
          <w:lang w:eastAsia="cs-CZ"/>
          <w14:ligatures w14:val="none"/>
        </w:rPr>
        <w:t>. 120/1 v </w:t>
      </w:r>
      <w:proofErr w:type="spellStart"/>
      <w:r>
        <w:rPr>
          <w:rFonts w:eastAsia="Times New Roman" w:cs="Times New Roman"/>
          <w:kern w:val="0"/>
          <w:szCs w:val="24"/>
          <w:lang w:eastAsia="cs-CZ"/>
          <w14:ligatures w14:val="none"/>
        </w:rPr>
        <w:t>k.ú</w:t>
      </w:r>
      <w:proofErr w:type="spellEnd"/>
      <w:r>
        <w:rPr>
          <w:rFonts w:eastAsia="Times New Roman" w:cs="Times New Roman"/>
          <w:kern w:val="0"/>
          <w:szCs w:val="24"/>
          <w:lang w:eastAsia="cs-CZ"/>
          <w14:ligatures w14:val="none"/>
        </w:rPr>
        <w:t>. Libochovice).</w:t>
      </w:r>
    </w:p>
    <w:p w14:paraId="6A103DEE" w14:textId="77777777" w:rsidR="00754AB2" w:rsidRPr="00827737" w:rsidRDefault="00754AB2" w:rsidP="00754AB2">
      <w:pPr>
        <w:spacing w:after="0" w:line="240" w:lineRule="auto"/>
        <w:ind w:left="708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0C24B2B3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76E82B54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43D33F75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1A3654C8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315F3800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2CF42C72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2E59E017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48F6A18E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38A09E33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04E1EDA9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6A672BC8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13078B20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2370FA95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4049E332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6D9DD06D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5A51C894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0E88ADA9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2C7AE258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014A1B6C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130A9C5C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191D29A7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0ED39B70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66FED683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59785856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78E1BD3F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07260A35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59625185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2BDE32FC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0656B4F5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4768D273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1B5E6F81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10E866A8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3EB6F6C0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0C24F4AD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53A7C014" w14:textId="77777777" w:rsidR="00754AB2" w:rsidRPr="00252299" w:rsidRDefault="00754AB2" w:rsidP="00252299">
      <w:pPr>
        <w:spacing w:line="240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252299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lastRenderedPageBreak/>
        <w:t>Příloha č. 2</w:t>
      </w:r>
    </w:p>
    <w:p w14:paraId="6580A7F0" w14:textId="7E383219" w:rsidR="00754AB2" w:rsidRPr="00827737" w:rsidRDefault="00754AB2" w:rsidP="00754AB2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  <w:t xml:space="preserve">CENÍK za užití komunikací nebo jejich určených úseků pro účely placeného stání motorových vozidel ve </w:t>
      </w:r>
      <w:r w:rsidR="00262583"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  <w:t>m</w:t>
      </w:r>
      <w:r w:rsidRPr="00827737"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  <w:t>ěstě Libochovice</w:t>
      </w:r>
    </w:p>
    <w:p w14:paraId="13B798E0" w14:textId="77777777" w:rsidR="00754AB2" w:rsidRPr="00827737" w:rsidRDefault="00754AB2" w:rsidP="00754AB2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0570986E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4B945946" w14:textId="5D09DB4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A) </w:t>
      </w:r>
      <w:r w:rsidRPr="00827737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náměstí 5. května</w:t>
      </w:r>
      <w:r w:rsidR="00262583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, Libochovice</w:t>
      </w:r>
    </w:p>
    <w:p w14:paraId="1531BDCE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304B467A" w14:textId="63023B49" w:rsidR="00754AB2" w:rsidRPr="00252299" w:rsidRDefault="00754AB2" w:rsidP="00252299">
      <w:pPr>
        <w:pStyle w:val="Odstavecseseznamem"/>
        <w:numPr>
          <w:ilvl w:val="0"/>
          <w:numId w:val="18"/>
        </w:numPr>
        <w:spacing w:after="0" w:line="240" w:lineRule="auto"/>
        <w:ind w:left="426" w:firstLine="0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252299">
        <w:rPr>
          <w:rFonts w:eastAsia="Times New Roman" w:cs="Times New Roman"/>
          <w:kern w:val="0"/>
          <w:szCs w:val="24"/>
          <w:lang w:eastAsia="cs-CZ"/>
          <w14:ligatures w14:val="none"/>
        </w:rPr>
        <w:t>Platba prostřednictvím parkovacího automatu:</w:t>
      </w:r>
    </w:p>
    <w:p w14:paraId="52DB8A77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4B5BD065" w14:textId="43FBFE73" w:rsidR="00754AB2" w:rsidRPr="00827737" w:rsidRDefault="00252299" w:rsidP="00252299">
      <w:pPr>
        <w:spacing w:after="0" w:line="240" w:lineRule="auto"/>
        <w:ind w:firstLine="708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0</w:t>
      </w:r>
      <w:r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 – 30</w:t>
      </w:r>
      <w:r w:rsidR="00754AB2"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 minut: 5 Kč</w:t>
      </w:r>
    </w:p>
    <w:p w14:paraId="1C569261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403A44FE" w14:textId="77777777" w:rsidR="00754AB2" w:rsidRPr="00827737" w:rsidRDefault="00754AB2" w:rsidP="00252299">
      <w:pPr>
        <w:spacing w:after="0" w:line="240" w:lineRule="auto"/>
        <w:ind w:firstLine="708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každá započatá hodina: 20 Kč</w:t>
      </w:r>
    </w:p>
    <w:p w14:paraId="16758F21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3700AA13" w14:textId="3FBF1F83" w:rsidR="00754AB2" w:rsidRDefault="00754AB2" w:rsidP="00252299">
      <w:pPr>
        <w:spacing w:after="0" w:line="240" w:lineRule="auto"/>
        <w:ind w:firstLine="708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od 17</w:t>
      </w:r>
      <w:r w:rsidR="00E76D02">
        <w:rPr>
          <w:rFonts w:eastAsia="Times New Roman" w:cs="Times New Roman"/>
          <w:kern w:val="0"/>
          <w:szCs w:val="24"/>
          <w:lang w:eastAsia="cs-CZ"/>
          <w14:ligatures w14:val="none"/>
        </w:rPr>
        <w:t>:</w:t>
      </w: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00 hod. do 07</w:t>
      </w:r>
      <w:r w:rsidR="00E76D02">
        <w:rPr>
          <w:rFonts w:eastAsia="Times New Roman" w:cs="Times New Roman"/>
          <w:kern w:val="0"/>
          <w:szCs w:val="24"/>
          <w:lang w:eastAsia="cs-CZ"/>
          <w14:ligatures w14:val="none"/>
        </w:rPr>
        <w:t>:</w:t>
      </w: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00 hod. zdarma</w:t>
      </w:r>
    </w:p>
    <w:p w14:paraId="63AA1D3D" w14:textId="77777777" w:rsidR="002B11A0" w:rsidRDefault="002B11A0" w:rsidP="00754AB2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43856E72" w14:textId="5AA9BA7A" w:rsidR="002B11A0" w:rsidRPr="00252299" w:rsidRDefault="002B11A0" w:rsidP="00252299">
      <w:pPr>
        <w:pStyle w:val="Odstavecseseznamem"/>
        <w:numPr>
          <w:ilvl w:val="0"/>
          <w:numId w:val="18"/>
        </w:numPr>
        <w:spacing w:after="0" w:line="240" w:lineRule="auto"/>
        <w:ind w:left="426" w:firstLine="0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252299"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Platba prostřednictvím aplikace </w:t>
      </w:r>
      <w:proofErr w:type="spellStart"/>
      <w:r w:rsidRPr="00252299">
        <w:rPr>
          <w:rFonts w:eastAsia="Times New Roman" w:cs="Times New Roman"/>
          <w:kern w:val="0"/>
          <w:szCs w:val="24"/>
          <w:lang w:eastAsia="cs-CZ"/>
          <w14:ligatures w14:val="none"/>
        </w:rPr>
        <w:t>EasyPark</w:t>
      </w:r>
      <w:proofErr w:type="spellEnd"/>
      <w:r w:rsidRPr="00252299">
        <w:rPr>
          <w:rFonts w:eastAsia="Times New Roman" w:cs="Times New Roman"/>
          <w:kern w:val="0"/>
          <w:szCs w:val="24"/>
          <w:lang w:eastAsia="cs-CZ"/>
          <w14:ligatures w14:val="none"/>
        </w:rPr>
        <w:t>:</w:t>
      </w:r>
    </w:p>
    <w:p w14:paraId="3BFF8B24" w14:textId="77777777" w:rsidR="002B11A0" w:rsidRPr="00827737" w:rsidRDefault="002B11A0" w:rsidP="00754AB2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64210898" w14:textId="757B8F4C" w:rsidR="00E76D02" w:rsidRDefault="00E76D02" w:rsidP="00252299">
      <w:pPr>
        <w:spacing w:after="0" w:line="240" w:lineRule="auto"/>
        <w:ind w:firstLine="708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>
        <w:rPr>
          <w:rFonts w:eastAsia="Times New Roman" w:cs="Times New Roman"/>
          <w:kern w:val="0"/>
          <w:szCs w:val="24"/>
          <w:lang w:eastAsia="cs-CZ"/>
          <w14:ligatures w14:val="none"/>
        </w:rPr>
        <w:t>Cena bude zaplacena dle skutečné doby parkování dle potvrzení v aplikaci.</w:t>
      </w:r>
    </w:p>
    <w:p w14:paraId="2374FE7C" w14:textId="77777777" w:rsidR="00E76D02" w:rsidRDefault="00E76D02" w:rsidP="002B11A0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4CFED499" w14:textId="58173154" w:rsidR="002B11A0" w:rsidRPr="00827737" w:rsidRDefault="00E76D02" w:rsidP="00252299">
      <w:pPr>
        <w:spacing w:after="0" w:line="240" w:lineRule="auto"/>
        <w:ind w:firstLine="708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0</w:t>
      </w:r>
      <w:r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 </w:t>
      </w: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–</w:t>
      </w:r>
      <w:r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 </w:t>
      </w: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30</w:t>
      </w:r>
      <w:r w:rsidR="002B11A0"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 minut: 5 Kč</w:t>
      </w:r>
    </w:p>
    <w:p w14:paraId="672ED35D" w14:textId="77777777" w:rsidR="002B11A0" w:rsidRPr="00827737" w:rsidRDefault="002B11A0" w:rsidP="002B11A0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0A6F7234" w14:textId="0B7CC638" w:rsidR="002B11A0" w:rsidRPr="00827737" w:rsidRDefault="002B11A0" w:rsidP="00252299">
      <w:pPr>
        <w:spacing w:after="0" w:line="240" w:lineRule="auto"/>
        <w:ind w:firstLine="708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každá </w:t>
      </w:r>
      <w:r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další </w:t>
      </w: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hodina: 20 Kč</w:t>
      </w:r>
    </w:p>
    <w:p w14:paraId="707CD914" w14:textId="77777777" w:rsidR="002B11A0" w:rsidRPr="00827737" w:rsidRDefault="002B11A0" w:rsidP="002B11A0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00A0CA35" w14:textId="09C44135" w:rsidR="002B11A0" w:rsidRDefault="002B11A0" w:rsidP="00252299">
      <w:pPr>
        <w:spacing w:after="0" w:line="240" w:lineRule="auto"/>
        <w:ind w:firstLine="708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od 17</w:t>
      </w:r>
      <w:r w:rsidR="00E76D02">
        <w:rPr>
          <w:rFonts w:eastAsia="Times New Roman" w:cs="Times New Roman"/>
          <w:kern w:val="0"/>
          <w:szCs w:val="24"/>
          <w:lang w:eastAsia="cs-CZ"/>
          <w14:ligatures w14:val="none"/>
        </w:rPr>
        <w:t>:</w:t>
      </w: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00 hod. do 07</w:t>
      </w:r>
      <w:r w:rsidR="00E76D02">
        <w:rPr>
          <w:rFonts w:eastAsia="Times New Roman" w:cs="Times New Roman"/>
          <w:kern w:val="0"/>
          <w:szCs w:val="24"/>
          <w:lang w:eastAsia="cs-CZ"/>
          <w14:ligatures w14:val="none"/>
        </w:rPr>
        <w:t>:</w:t>
      </w: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00 hod. zdarma</w:t>
      </w:r>
    </w:p>
    <w:p w14:paraId="2F896083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4448519D" w14:textId="1B3045C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B) </w:t>
      </w:r>
      <w:r w:rsidR="00A821E1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centrální </w:t>
      </w:r>
      <w:r w:rsidRPr="00827737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parkoviště </w:t>
      </w:r>
    </w:p>
    <w:p w14:paraId="256FCD94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</w:p>
    <w:p w14:paraId="4D2E5C90" w14:textId="383F505B" w:rsidR="00754AB2" w:rsidRPr="00252299" w:rsidRDefault="00754AB2" w:rsidP="00252299">
      <w:pPr>
        <w:pStyle w:val="Odstavecseseznamem"/>
        <w:numPr>
          <w:ilvl w:val="0"/>
          <w:numId w:val="19"/>
        </w:numPr>
        <w:spacing w:after="0" w:line="240" w:lineRule="auto"/>
        <w:ind w:left="426" w:firstLine="0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252299">
        <w:rPr>
          <w:rFonts w:eastAsia="Times New Roman" w:cs="Times New Roman"/>
          <w:kern w:val="0"/>
          <w:szCs w:val="24"/>
          <w:lang w:eastAsia="cs-CZ"/>
          <w14:ligatures w14:val="none"/>
        </w:rPr>
        <w:t>Platba prostřednictvím parkovacího automatu:</w:t>
      </w:r>
    </w:p>
    <w:p w14:paraId="06A1EA31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0CA2002B" w14:textId="5B2AC0C7" w:rsidR="00754AB2" w:rsidRPr="00252299" w:rsidRDefault="00754AB2" w:rsidP="0025229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bookmarkStart w:id="0" w:name="_Hlk211865153"/>
      <w:r w:rsidRPr="00252299">
        <w:rPr>
          <w:rFonts w:eastAsia="Times New Roman" w:cs="Times New Roman"/>
          <w:kern w:val="0"/>
          <w:szCs w:val="24"/>
          <w:lang w:eastAsia="cs-CZ"/>
          <w14:ligatures w14:val="none"/>
        </w:rPr>
        <w:t>hodina: zdarma</w:t>
      </w:r>
    </w:p>
    <w:p w14:paraId="3DED2519" w14:textId="77777777" w:rsidR="00754AB2" w:rsidRPr="00827737" w:rsidRDefault="00754AB2" w:rsidP="00252299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hodina: 10 Kč</w:t>
      </w:r>
    </w:p>
    <w:p w14:paraId="4DB501C1" w14:textId="77777777" w:rsidR="00754AB2" w:rsidRPr="00827737" w:rsidRDefault="00754AB2" w:rsidP="00252299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hodina: 10 Kč</w:t>
      </w:r>
    </w:p>
    <w:p w14:paraId="34112281" w14:textId="77777777" w:rsidR="00754AB2" w:rsidRPr="00827737" w:rsidRDefault="00754AB2" w:rsidP="00252299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hodina: 10 Kč</w:t>
      </w:r>
    </w:p>
    <w:p w14:paraId="10657D17" w14:textId="77777777" w:rsidR="00754AB2" w:rsidRPr="00827737" w:rsidRDefault="00754AB2" w:rsidP="00252299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hodina: 10 Kč</w:t>
      </w:r>
    </w:p>
    <w:p w14:paraId="7C3B65C4" w14:textId="77777777" w:rsidR="00B36BD6" w:rsidRDefault="00B36BD6" w:rsidP="00754AB2">
      <w:pPr>
        <w:spacing w:after="0" w:line="240" w:lineRule="auto"/>
        <w:ind w:left="426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207CA71C" w14:textId="066A5074" w:rsidR="00754AB2" w:rsidRPr="00827737" w:rsidRDefault="00B36BD6" w:rsidP="00B36BD6">
      <w:pPr>
        <w:spacing w:after="0" w:line="240" w:lineRule="auto"/>
        <w:ind w:left="426" w:firstLine="282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>
        <w:rPr>
          <w:rFonts w:eastAsia="Times New Roman" w:cs="Times New Roman"/>
          <w:kern w:val="0"/>
          <w:szCs w:val="24"/>
          <w:lang w:eastAsia="cs-CZ"/>
          <w14:ligatures w14:val="none"/>
        </w:rPr>
        <w:t>V</w:t>
      </w:r>
      <w:r w:rsidR="00754AB2"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yužité hodiny se sčítají, každá započatá využitá hodina je za jednotnou cenu 10 Kč</w:t>
      </w:r>
      <w:r>
        <w:rPr>
          <w:rFonts w:eastAsia="Times New Roman" w:cs="Times New Roman"/>
          <w:kern w:val="0"/>
          <w:szCs w:val="24"/>
          <w:lang w:eastAsia="cs-CZ"/>
          <w14:ligatures w14:val="none"/>
        </w:rPr>
        <w:t>.</w:t>
      </w:r>
    </w:p>
    <w:p w14:paraId="6923A926" w14:textId="77777777" w:rsidR="00754AB2" w:rsidRPr="00827737" w:rsidRDefault="00754AB2" w:rsidP="00754AB2">
      <w:pPr>
        <w:spacing w:after="0" w:line="240" w:lineRule="auto"/>
        <w:ind w:left="426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181CF7B1" w14:textId="3F83999E" w:rsidR="00754AB2" w:rsidRPr="00B36BD6" w:rsidRDefault="00B36BD6" w:rsidP="00B36BD6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B36BD6">
        <w:rPr>
          <w:rFonts w:eastAsia="Times New Roman" w:cs="Times New Roman"/>
          <w:kern w:val="0"/>
          <w:szCs w:val="24"/>
          <w:lang w:eastAsia="cs-CZ"/>
          <w14:ligatures w14:val="none"/>
        </w:rPr>
        <w:t>hodin</w:t>
      </w:r>
      <w:r w:rsidR="00754AB2" w:rsidRPr="00B36BD6"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: 50 Kč </w:t>
      </w:r>
    </w:p>
    <w:bookmarkEnd w:id="0"/>
    <w:p w14:paraId="2A56EF75" w14:textId="77777777" w:rsidR="00754AB2" w:rsidRDefault="00754AB2" w:rsidP="00754AB2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60B5609A" w14:textId="791E368D" w:rsidR="002B11A0" w:rsidRPr="00B36BD6" w:rsidRDefault="002B11A0" w:rsidP="00B36BD6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B36BD6"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Platba prostřednictvím aplikace </w:t>
      </w:r>
      <w:proofErr w:type="spellStart"/>
      <w:r w:rsidRPr="00B36BD6">
        <w:rPr>
          <w:rFonts w:eastAsia="Times New Roman" w:cs="Times New Roman"/>
          <w:kern w:val="0"/>
          <w:szCs w:val="24"/>
          <w:lang w:eastAsia="cs-CZ"/>
          <w14:ligatures w14:val="none"/>
        </w:rPr>
        <w:t>EasyPark</w:t>
      </w:r>
      <w:proofErr w:type="spellEnd"/>
      <w:r w:rsidR="00B36BD6">
        <w:rPr>
          <w:rFonts w:eastAsia="Times New Roman" w:cs="Times New Roman"/>
          <w:kern w:val="0"/>
          <w:szCs w:val="24"/>
          <w:lang w:eastAsia="cs-CZ"/>
          <w14:ligatures w14:val="none"/>
        </w:rPr>
        <w:t>:</w:t>
      </w:r>
    </w:p>
    <w:p w14:paraId="0B48FEAE" w14:textId="77777777" w:rsidR="00E76D02" w:rsidRDefault="00E76D02" w:rsidP="00754AB2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03EED5EA" w14:textId="4B49F68A" w:rsidR="00E76D02" w:rsidRDefault="00E76D02" w:rsidP="00B36BD6">
      <w:pPr>
        <w:spacing w:after="0" w:line="240" w:lineRule="auto"/>
        <w:ind w:firstLine="708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>
        <w:rPr>
          <w:rFonts w:eastAsia="Times New Roman" w:cs="Times New Roman"/>
          <w:kern w:val="0"/>
          <w:szCs w:val="24"/>
          <w:lang w:eastAsia="cs-CZ"/>
          <w14:ligatures w14:val="none"/>
        </w:rPr>
        <w:t>Cena bude zaplacena dle skutečné doby parkování dle potvrzení v aplikaci.</w:t>
      </w:r>
    </w:p>
    <w:p w14:paraId="78E75808" w14:textId="77777777" w:rsidR="00E76D02" w:rsidRDefault="00E76D02" w:rsidP="00754AB2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1BA87C53" w14:textId="77777777" w:rsidR="002B11A0" w:rsidRPr="002B11A0" w:rsidRDefault="002B11A0" w:rsidP="00B36BD6">
      <w:pPr>
        <w:spacing w:after="0" w:line="240" w:lineRule="auto"/>
        <w:ind w:left="1134" w:hanging="426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2B11A0">
        <w:rPr>
          <w:rFonts w:eastAsia="Times New Roman" w:cs="Times New Roman"/>
          <w:kern w:val="0"/>
          <w:szCs w:val="24"/>
          <w:lang w:eastAsia="cs-CZ"/>
          <w14:ligatures w14:val="none"/>
        </w:rPr>
        <w:t>1.</w:t>
      </w:r>
      <w:r w:rsidRPr="002B11A0">
        <w:rPr>
          <w:rFonts w:eastAsia="Times New Roman" w:cs="Times New Roman"/>
          <w:kern w:val="0"/>
          <w:szCs w:val="24"/>
          <w:lang w:eastAsia="cs-CZ"/>
          <w14:ligatures w14:val="none"/>
        </w:rPr>
        <w:tab/>
        <w:t>hodina: zdarma</w:t>
      </w:r>
    </w:p>
    <w:p w14:paraId="29B63D6B" w14:textId="77777777" w:rsidR="002B11A0" w:rsidRPr="002B11A0" w:rsidRDefault="002B11A0" w:rsidP="00B36BD6">
      <w:pPr>
        <w:spacing w:after="0" w:line="240" w:lineRule="auto"/>
        <w:ind w:left="1134" w:hanging="426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2B11A0">
        <w:rPr>
          <w:rFonts w:eastAsia="Times New Roman" w:cs="Times New Roman"/>
          <w:kern w:val="0"/>
          <w:szCs w:val="24"/>
          <w:lang w:eastAsia="cs-CZ"/>
          <w14:ligatures w14:val="none"/>
        </w:rPr>
        <w:t>2.</w:t>
      </w:r>
      <w:r w:rsidRPr="002B11A0">
        <w:rPr>
          <w:rFonts w:eastAsia="Times New Roman" w:cs="Times New Roman"/>
          <w:kern w:val="0"/>
          <w:szCs w:val="24"/>
          <w:lang w:eastAsia="cs-CZ"/>
          <w14:ligatures w14:val="none"/>
        </w:rPr>
        <w:tab/>
        <w:t>hodina: 10 Kč</w:t>
      </w:r>
    </w:p>
    <w:p w14:paraId="4F5EED5D" w14:textId="77777777" w:rsidR="002B11A0" w:rsidRPr="002B11A0" w:rsidRDefault="002B11A0" w:rsidP="00B36BD6">
      <w:pPr>
        <w:spacing w:after="0" w:line="240" w:lineRule="auto"/>
        <w:ind w:left="1134" w:hanging="426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2B11A0">
        <w:rPr>
          <w:rFonts w:eastAsia="Times New Roman" w:cs="Times New Roman"/>
          <w:kern w:val="0"/>
          <w:szCs w:val="24"/>
          <w:lang w:eastAsia="cs-CZ"/>
          <w14:ligatures w14:val="none"/>
        </w:rPr>
        <w:t>3.</w:t>
      </w:r>
      <w:r w:rsidRPr="002B11A0">
        <w:rPr>
          <w:rFonts w:eastAsia="Times New Roman" w:cs="Times New Roman"/>
          <w:kern w:val="0"/>
          <w:szCs w:val="24"/>
          <w:lang w:eastAsia="cs-CZ"/>
          <w14:ligatures w14:val="none"/>
        </w:rPr>
        <w:tab/>
        <w:t>hodina: 10 Kč</w:t>
      </w:r>
    </w:p>
    <w:p w14:paraId="07C4EB2B" w14:textId="77777777" w:rsidR="002B11A0" w:rsidRPr="002B11A0" w:rsidRDefault="002B11A0" w:rsidP="00B36BD6">
      <w:pPr>
        <w:spacing w:after="0" w:line="240" w:lineRule="auto"/>
        <w:ind w:left="1134" w:hanging="426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2B11A0">
        <w:rPr>
          <w:rFonts w:eastAsia="Times New Roman" w:cs="Times New Roman"/>
          <w:kern w:val="0"/>
          <w:szCs w:val="24"/>
          <w:lang w:eastAsia="cs-CZ"/>
          <w14:ligatures w14:val="none"/>
        </w:rPr>
        <w:t>4.</w:t>
      </w:r>
      <w:r w:rsidRPr="002B11A0">
        <w:rPr>
          <w:rFonts w:eastAsia="Times New Roman" w:cs="Times New Roman"/>
          <w:kern w:val="0"/>
          <w:szCs w:val="24"/>
          <w:lang w:eastAsia="cs-CZ"/>
          <w14:ligatures w14:val="none"/>
        </w:rPr>
        <w:tab/>
        <w:t>hodina: 10 Kč</w:t>
      </w:r>
    </w:p>
    <w:p w14:paraId="287E970E" w14:textId="77777777" w:rsidR="002B11A0" w:rsidRPr="002B11A0" w:rsidRDefault="002B11A0" w:rsidP="00B36BD6">
      <w:pPr>
        <w:spacing w:after="0" w:line="240" w:lineRule="auto"/>
        <w:ind w:left="1134" w:hanging="426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2B11A0">
        <w:rPr>
          <w:rFonts w:eastAsia="Times New Roman" w:cs="Times New Roman"/>
          <w:kern w:val="0"/>
          <w:szCs w:val="24"/>
          <w:lang w:eastAsia="cs-CZ"/>
          <w14:ligatures w14:val="none"/>
        </w:rPr>
        <w:t>5.</w:t>
      </w:r>
      <w:r w:rsidRPr="002B11A0">
        <w:rPr>
          <w:rFonts w:eastAsia="Times New Roman" w:cs="Times New Roman"/>
          <w:kern w:val="0"/>
          <w:szCs w:val="24"/>
          <w:lang w:eastAsia="cs-CZ"/>
          <w14:ligatures w14:val="none"/>
        </w:rPr>
        <w:tab/>
        <w:t>hodina: 10 Kč</w:t>
      </w:r>
    </w:p>
    <w:p w14:paraId="0FEE5FD8" w14:textId="77777777" w:rsidR="002B11A0" w:rsidRPr="002B11A0" w:rsidRDefault="002B11A0" w:rsidP="00B36BD6">
      <w:pPr>
        <w:spacing w:after="0" w:line="240" w:lineRule="auto"/>
        <w:ind w:left="1134" w:hanging="426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022DF95B" w14:textId="46DF9B63" w:rsidR="002B11A0" w:rsidRDefault="002B11A0" w:rsidP="00B36BD6">
      <w:pPr>
        <w:spacing w:after="0" w:line="240" w:lineRule="auto"/>
        <w:ind w:left="1134" w:hanging="426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2B11A0">
        <w:rPr>
          <w:rFonts w:eastAsia="Times New Roman" w:cs="Times New Roman"/>
          <w:kern w:val="0"/>
          <w:szCs w:val="24"/>
          <w:lang w:eastAsia="cs-CZ"/>
          <w14:ligatures w14:val="none"/>
        </w:rPr>
        <w:lastRenderedPageBreak/>
        <w:t>24 hodin: 50 Kč</w:t>
      </w:r>
    </w:p>
    <w:p w14:paraId="69E06C3D" w14:textId="77777777" w:rsidR="002B11A0" w:rsidRPr="00827737" w:rsidRDefault="002B11A0" w:rsidP="002B11A0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642D3125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C) </w:t>
      </w:r>
      <w:r w:rsidRPr="00827737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parkoviště </w:t>
      </w:r>
      <w:r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pro autobusy na autobusovém nádraží</w:t>
      </w:r>
    </w:p>
    <w:p w14:paraId="34C349E2" w14:textId="77777777" w:rsidR="00754AB2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42F63D17" w14:textId="6C305451" w:rsidR="00754AB2" w:rsidRPr="00827737" w:rsidRDefault="00754AB2" w:rsidP="00B36BD6">
      <w:pPr>
        <w:spacing w:after="0" w:line="240" w:lineRule="auto"/>
        <w:ind w:firstLine="708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Platba prostřednictvím parkovacího automatu</w:t>
      </w:r>
      <w:r w:rsidR="00B36BD6"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 a prostřednictvím aplikace </w:t>
      </w:r>
      <w:proofErr w:type="spellStart"/>
      <w:r w:rsidR="00B36BD6">
        <w:rPr>
          <w:rFonts w:eastAsia="Times New Roman" w:cs="Times New Roman"/>
          <w:kern w:val="0"/>
          <w:szCs w:val="24"/>
          <w:lang w:eastAsia="cs-CZ"/>
          <w14:ligatures w14:val="none"/>
        </w:rPr>
        <w:t>EasyPark</w:t>
      </w:r>
      <w:proofErr w:type="spellEnd"/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:</w:t>
      </w:r>
    </w:p>
    <w:p w14:paraId="7B927AF6" w14:textId="77777777" w:rsidR="00754AB2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3D8426E1" w14:textId="379D1D3A" w:rsidR="00754AB2" w:rsidRPr="00236FFD" w:rsidRDefault="00754AB2" w:rsidP="00B36BD6">
      <w:pPr>
        <w:spacing w:after="0" w:line="240" w:lineRule="auto"/>
        <w:ind w:firstLine="708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236FFD">
        <w:rPr>
          <w:rFonts w:eastAsia="Times New Roman" w:cs="Times New Roman"/>
          <w:kern w:val="0"/>
          <w:szCs w:val="24"/>
          <w:lang w:eastAsia="cs-CZ"/>
          <w14:ligatures w14:val="none"/>
        </w:rPr>
        <w:t>0 -</w:t>
      </w:r>
      <w:r w:rsidR="00E76D02"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 </w:t>
      </w:r>
      <w:r w:rsidRPr="00236FFD">
        <w:rPr>
          <w:rFonts w:eastAsia="Times New Roman" w:cs="Times New Roman"/>
          <w:kern w:val="0"/>
          <w:szCs w:val="24"/>
          <w:lang w:eastAsia="cs-CZ"/>
          <w14:ligatures w14:val="none"/>
        </w:rPr>
        <w:t>24 hodin: 100 Kč</w:t>
      </w:r>
      <w:r w:rsidR="00B36BD6">
        <w:rPr>
          <w:rFonts w:eastAsia="Times New Roman" w:cs="Times New Roman"/>
          <w:kern w:val="0"/>
          <w:szCs w:val="24"/>
          <w:lang w:eastAsia="cs-CZ"/>
          <w14:ligatures w14:val="none"/>
        </w:rPr>
        <w:t>.</w:t>
      </w:r>
    </w:p>
    <w:p w14:paraId="11D454CA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19C59510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D) p</w:t>
      </w:r>
      <w:r w:rsidRPr="00827737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arkovací karta na dobu jednoho kalendářního roku</w:t>
      </w:r>
      <w:r w:rsidRPr="00827737">
        <w:rPr>
          <w:rFonts w:eastAsia="Times New Roman" w:cs="Times New Roman"/>
          <w:b/>
          <w:bCs/>
          <w:kern w:val="0"/>
          <w:sz w:val="28"/>
          <w:szCs w:val="28"/>
          <w:vertAlign w:val="superscript"/>
          <w:lang w:eastAsia="cs-CZ"/>
          <w14:ligatures w14:val="none"/>
        </w:rPr>
        <w:footnoteReference w:id="7"/>
      </w:r>
      <w:r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pro </w:t>
      </w:r>
      <w:r w:rsidRPr="00827737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náměstí 5. května</w:t>
      </w:r>
    </w:p>
    <w:p w14:paraId="4BF44BD2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760D9C4A" w14:textId="77777777" w:rsidR="00754AB2" w:rsidRPr="00827737" w:rsidRDefault="00754AB2" w:rsidP="00B36BD6">
      <w:pPr>
        <w:spacing w:after="0" w:line="240" w:lineRule="auto"/>
        <w:ind w:firstLine="708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Rezidentní karta: 2.400 Kč</w:t>
      </w:r>
    </w:p>
    <w:p w14:paraId="0331BD65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263B7E92" w14:textId="77777777" w:rsidR="00754AB2" w:rsidRPr="00827737" w:rsidRDefault="00754AB2" w:rsidP="00B36BD6">
      <w:pPr>
        <w:spacing w:after="0" w:line="240" w:lineRule="auto"/>
        <w:ind w:firstLine="708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Abonentní karta: 2.400 Kč</w:t>
      </w:r>
    </w:p>
    <w:p w14:paraId="53736754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0D4FEC84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E) p</w:t>
      </w:r>
      <w:r w:rsidRPr="00827737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arkovací karta na dobu jednoho kalendářního roku</w:t>
      </w:r>
      <w:r w:rsidRPr="00827737">
        <w:rPr>
          <w:rFonts w:eastAsia="Times New Roman" w:cs="Times New Roman"/>
          <w:b/>
          <w:bCs/>
          <w:kern w:val="0"/>
          <w:sz w:val="28"/>
          <w:szCs w:val="28"/>
          <w:vertAlign w:val="superscript"/>
          <w:lang w:eastAsia="cs-CZ"/>
          <w14:ligatures w14:val="none"/>
        </w:rPr>
        <w:footnoteReference w:id="8"/>
      </w:r>
      <w:r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pro </w:t>
      </w:r>
      <w:r w:rsidRPr="00827737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parkoviště u autobusového nádraží</w:t>
      </w:r>
    </w:p>
    <w:p w14:paraId="4E31461D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535BAF49" w14:textId="77777777" w:rsidR="00754AB2" w:rsidRPr="00827737" w:rsidRDefault="00754AB2" w:rsidP="00B36BD6">
      <w:pPr>
        <w:spacing w:after="0" w:line="240" w:lineRule="auto"/>
        <w:ind w:firstLine="708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Dojíždějící karta: 2.000 Kč</w:t>
      </w:r>
    </w:p>
    <w:p w14:paraId="7F605ACF" w14:textId="77777777" w:rsidR="00754AB2" w:rsidRPr="00827737" w:rsidRDefault="00754AB2" w:rsidP="00754AB2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2E88A87E" w14:textId="77777777" w:rsidR="00754AB2" w:rsidRDefault="00754AB2" w:rsidP="00B36BD6">
      <w:pPr>
        <w:spacing w:after="0" w:line="240" w:lineRule="auto"/>
        <w:ind w:left="708"/>
        <w:jc w:val="both"/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V případě nevyužití přidělené parkovací karty po dobu celého kalendářního roku se platí nebo vrací poměrná část zaokrouhlená na měsíce s tím, že se započítává každý započatý měsíc. </w:t>
      </w:r>
    </w:p>
    <w:p w14:paraId="532505D4" w14:textId="77777777" w:rsidR="00B71241" w:rsidRDefault="00B71241"/>
    <w:sectPr w:rsidR="00B71241" w:rsidSect="002625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4142F" w14:textId="77777777" w:rsidR="00754AB2" w:rsidRDefault="00754AB2" w:rsidP="00754AB2">
      <w:pPr>
        <w:spacing w:after="0" w:line="240" w:lineRule="auto"/>
      </w:pPr>
      <w:r>
        <w:separator/>
      </w:r>
    </w:p>
  </w:endnote>
  <w:endnote w:type="continuationSeparator" w:id="0">
    <w:p w14:paraId="07CAA783" w14:textId="77777777" w:rsidR="00754AB2" w:rsidRDefault="00754AB2" w:rsidP="00754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1393D" w14:textId="77777777" w:rsidR="00754AB2" w:rsidRDefault="00754AB2" w:rsidP="00754AB2">
      <w:pPr>
        <w:spacing w:after="0" w:line="240" w:lineRule="auto"/>
      </w:pPr>
      <w:r>
        <w:separator/>
      </w:r>
    </w:p>
  </w:footnote>
  <w:footnote w:type="continuationSeparator" w:id="0">
    <w:p w14:paraId="67A92D82" w14:textId="77777777" w:rsidR="00754AB2" w:rsidRDefault="00754AB2" w:rsidP="00754AB2">
      <w:pPr>
        <w:spacing w:after="0" w:line="240" w:lineRule="auto"/>
      </w:pPr>
      <w:r>
        <w:continuationSeparator/>
      </w:r>
    </w:p>
  </w:footnote>
  <w:footnote w:id="1">
    <w:p w14:paraId="4BB4B5D3" w14:textId="77777777" w:rsidR="00754AB2" w:rsidRDefault="00754AB2" w:rsidP="00754AB2">
      <w:pPr>
        <w:pStyle w:val="Textpoznpodarou"/>
        <w:contextualSpacing/>
      </w:pPr>
      <w:r>
        <w:rPr>
          <w:rStyle w:val="Znakapoznpodarou"/>
        </w:rPr>
        <w:footnoteRef/>
      </w:r>
      <w:r>
        <w:t xml:space="preserve"> </w:t>
      </w:r>
      <w:r w:rsidRPr="00111EF7">
        <w:t>zákon č. 526/1990Sb., o cenách, ve znění pozdějších předpisů</w:t>
      </w:r>
    </w:p>
  </w:footnote>
  <w:footnote w:id="2">
    <w:p w14:paraId="6EB04780" w14:textId="77777777" w:rsidR="00754AB2" w:rsidRDefault="00754AB2" w:rsidP="00754AB2">
      <w:pPr>
        <w:pStyle w:val="Textpoznpodarou"/>
        <w:contextualSpacing/>
      </w:pPr>
      <w:r>
        <w:rPr>
          <w:rStyle w:val="Znakapoznpodarou"/>
        </w:rPr>
        <w:footnoteRef/>
      </w:r>
      <w:r>
        <w:t xml:space="preserve"> </w:t>
      </w:r>
      <w:r w:rsidRPr="00111EF7">
        <w:t>zákon č. 455/1991 Sb., o živnostenském podnikání (živnostenský zákon), ve znění pozdějších předpisů</w:t>
      </w:r>
    </w:p>
  </w:footnote>
  <w:footnote w:id="3">
    <w:p w14:paraId="7BB3F042" w14:textId="375DE85A" w:rsidR="00754AB2" w:rsidRDefault="00754AB2" w:rsidP="00754AB2">
      <w:pPr>
        <w:pStyle w:val="Textpoznpodarou"/>
      </w:pPr>
      <w:r>
        <w:rPr>
          <w:rStyle w:val="Znakapoznpodarou"/>
        </w:rPr>
        <w:footnoteRef/>
      </w:r>
      <w:r>
        <w:t xml:space="preserve"> rezidentní a abonentní karty se vztahují na všechny místní komunikace dotčené tímto Nařízením, dojíždějící karty pouze na místní komunikaci „</w:t>
      </w:r>
      <w:r w:rsidR="00262583">
        <w:t>centrální parkoviště</w:t>
      </w:r>
      <w:r>
        <w:t>“</w:t>
      </w:r>
    </w:p>
  </w:footnote>
  <w:footnote w:id="4">
    <w:p w14:paraId="4115106F" w14:textId="77777777" w:rsidR="00754AB2" w:rsidRDefault="00754AB2" w:rsidP="00754AB2">
      <w:pPr>
        <w:pStyle w:val="Textpoznpodarou"/>
      </w:pPr>
      <w:r>
        <w:rPr>
          <w:rStyle w:val="Znakapoznpodarou"/>
        </w:rPr>
        <w:footnoteRef/>
      </w:r>
      <w:r>
        <w:t xml:space="preserve"> zákon č. 12/1997 Sb., o bezpečnosti a plynulosti provozu na pozemních komunikacích, ve znění pozdějších</w:t>
      </w:r>
    </w:p>
    <w:p w14:paraId="602440EC" w14:textId="77777777" w:rsidR="00754AB2" w:rsidRDefault="00754AB2" w:rsidP="00754AB2">
      <w:pPr>
        <w:pStyle w:val="Textpoznpodarou"/>
      </w:pPr>
      <w:r>
        <w:t>předpisů.</w:t>
      </w:r>
    </w:p>
  </w:footnote>
  <w:footnote w:id="5">
    <w:p w14:paraId="69DB8C54" w14:textId="77777777" w:rsidR="00754AB2" w:rsidRDefault="00754AB2" w:rsidP="00754AB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B65E3">
        <w:t>zákon č. 526/1990Sb., o cenách, ve znění pozdějších předpisů</w:t>
      </w:r>
    </w:p>
  </w:footnote>
  <w:footnote w:id="6">
    <w:p w14:paraId="26A35041" w14:textId="77777777" w:rsidR="00754AB2" w:rsidRDefault="00754AB2" w:rsidP="00754AB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069EC">
        <w:t>zákon č. 250/2016 Sb., o odpovědnosti za přestupky a řízení o nich.</w:t>
      </w:r>
    </w:p>
  </w:footnote>
  <w:footnote w:id="7">
    <w:p w14:paraId="624A8A01" w14:textId="61E59B8A" w:rsidR="00754AB2" w:rsidRDefault="00754AB2" w:rsidP="00754AB2">
      <w:pPr>
        <w:pStyle w:val="Textpoznpodarou"/>
      </w:pPr>
      <w:r>
        <w:rPr>
          <w:rStyle w:val="Znakapoznpodarou"/>
        </w:rPr>
        <w:footnoteRef/>
      </w:r>
      <w:r>
        <w:t xml:space="preserve"> Parkovací karty vydává a spravuje </w:t>
      </w:r>
      <w:r w:rsidR="00E76D02">
        <w:t>m</w:t>
      </w:r>
      <w:r>
        <w:t>ěsto Libochovice</w:t>
      </w:r>
    </w:p>
  </w:footnote>
  <w:footnote w:id="8">
    <w:p w14:paraId="609D31A3" w14:textId="43FB5ECC" w:rsidR="00754AB2" w:rsidRDefault="00754AB2" w:rsidP="00754AB2">
      <w:pPr>
        <w:pStyle w:val="Textpoznpodarou"/>
      </w:pPr>
      <w:r>
        <w:rPr>
          <w:rStyle w:val="Znakapoznpodarou"/>
        </w:rPr>
        <w:footnoteRef/>
      </w:r>
      <w:r>
        <w:t xml:space="preserve"> Parkovací karty vydává a spravuje </w:t>
      </w:r>
      <w:r w:rsidR="00E76D02">
        <w:t>m</w:t>
      </w:r>
      <w:r>
        <w:t>ěsto Libochovice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176"/>
    <w:multiLevelType w:val="hybridMultilevel"/>
    <w:tmpl w:val="088EAF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344DA"/>
    <w:multiLevelType w:val="hybridMultilevel"/>
    <w:tmpl w:val="A31A94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F54CA1"/>
    <w:multiLevelType w:val="hybridMultilevel"/>
    <w:tmpl w:val="E97A89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41E55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5C53"/>
    <w:multiLevelType w:val="hybridMultilevel"/>
    <w:tmpl w:val="9E8611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8663E7"/>
    <w:multiLevelType w:val="hybridMultilevel"/>
    <w:tmpl w:val="40F687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5B14F4"/>
    <w:multiLevelType w:val="hybridMultilevel"/>
    <w:tmpl w:val="F6EECC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5576BF"/>
    <w:multiLevelType w:val="hybridMultilevel"/>
    <w:tmpl w:val="C37C156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95760F5"/>
    <w:multiLevelType w:val="hybridMultilevel"/>
    <w:tmpl w:val="9D184F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B7842"/>
    <w:multiLevelType w:val="hybridMultilevel"/>
    <w:tmpl w:val="E8245212"/>
    <w:lvl w:ilvl="0" w:tplc="10502B5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274433"/>
    <w:multiLevelType w:val="hybridMultilevel"/>
    <w:tmpl w:val="33A0DF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786D36"/>
    <w:multiLevelType w:val="multilevel"/>
    <w:tmpl w:val="DF42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7F463F"/>
    <w:multiLevelType w:val="hybridMultilevel"/>
    <w:tmpl w:val="34D63ED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15964CE"/>
    <w:multiLevelType w:val="hybridMultilevel"/>
    <w:tmpl w:val="249027D8"/>
    <w:lvl w:ilvl="0" w:tplc="DEE6C29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2F40914"/>
    <w:multiLevelType w:val="hybridMultilevel"/>
    <w:tmpl w:val="FBCA24E2"/>
    <w:lvl w:ilvl="0" w:tplc="349CAA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65A4BDD"/>
    <w:multiLevelType w:val="hybridMultilevel"/>
    <w:tmpl w:val="D326F1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E0644E"/>
    <w:multiLevelType w:val="hybridMultilevel"/>
    <w:tmpl w:val="AF2C9F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F6D7A97"/>
    <w:multiLevelType w:val="hybridMultilevel"/>
    <w:tmpl w:val="59A6B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B1DFB"/>
    <w:multiLevelType w:val="hybridMultilevel"/>
    <w:tmpl w:val="AE66F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75B79"/>
    <w:multiLevelType w:val="hybridMultilevel"/>
    <w:tmpl w:val="DD28E222"/>
    <w:lvl w:ilvl="0" w:tplc="B58EABF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C0F98"/>
    <w:multiLevelType w:val="hybridMultilevel"/>
    <w:tmpl w:val="6D8E6D84"/>
    <w:lvl w:ilvl="0" w:tplc="BF40AA0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E3A42C0"/>
    <w:multiLevelType w:val="hybridMultilevel"/>
    <w:tmpl w:val="D0A25F50"/>
    <w:lvl w:ilvl="0" w:tplc="5FE42CDE">
      <w:start w:val="2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21499796">
    <w:abstractNumId w:val="16"/>
  </w:num>
  <w:num w:numId="2" w16cid:durableId="2145461020">
    <w:abstractNumId w:val="19"/>
  </w:num>
  <w:num w:numId="3" w16cid:durableId="522474147">
    <w:abstractNumId w:val="11"/>
  </w:num>
  <w:num w:numId="4" w16cid:durableId="1703239892">
    <w:abstractNumId w:val="15"/>
  </w:num>
  <w:num w:numId="5" w16cid:durableId="1563447648">
    <w:abstractNumId w:val="13"/>
  </w:num>
  <w:num w:numId="6" w16cid:durableId="565460118">
    <w:abstractNumId w:val="10"/>
  </w:num>
  <w:num w:numId="7" w16cid:durableId="1153521126">
    <w:abstractNumId w:val="4"/>
  </w:num>
  <w:num w:numId="8" w16cid:durableId="955213195">
    <w:abstractNumId w:val="7"/>
  </w:num>
  <w:num w:numId="9" w16cid:durableId="1058630229">
    <w:abstractNumId w:val="2"/>
  </w:num>
  <w:num w:numId="10" w16cid:durableId="556553854">
    <w:abstractNumId w:val="12"/>
  </w:num>
  <w:num w:numId="11" w16cid:durableId="399904503">
    <w:abstractNumId w:val="1"/>
  </w:num>
  <w:num w:numId="12" w16cid:durableId="293416287">
    <w:abstractNumId w:val="9"/>
  </w:num>
  <w:num w:numId="13" w16cid:durableId="1018502488">
    <w:abstractNumId w:val="6"/>
  </w:num>
  <w:num w:numId="14" w16cid:durableId="124663931">
    <w:abstractNumId w:val="5"/>
  </w:num>
  <w:num w:numId="15" w16cid:durableId="679086063">
    <w:abstractNumId w:val="3"/>
  </w:num>
  <w:num w:numId="16" w16cid:durableId="847066264">
    <w:abstractNumId w:val="14"/>
  </w:num>
  <w:num w:numId="17" w16cid:durableId="989678716">
    <w:abstractNumId w:val="0"/>
  </w:num>
  <w:num w:numId="18" w16cid:durableId="1484001482">
    <w:abstractNumId w:val="8"/>
  </w:num>
  <w:num w:numId="19" w16cid:durableId="218984331">
    <w:abstractNumId w:val="18"/>
  </w:num>
  <w:num w:numId="20" w16cid:durableId="96486400">
    <w:abstractNumId w:val="17"/>
  </w:num>
  <w:num w:numId="21" w16cid:durableId="7577498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B2"/>
    <w:rsid w:val="000262CB"/>
    <w:rsid w:val="00117360"/>
    <w:rsid w:val="001653E0"/>
    <w:rsid w:val="001809B1"/>
    <w:rsid w:val="001C74E3"/>
    <w:rsid w:val="00252299"/>
    <w:rsid w:val="00262583"/>
    <w:rsid w:val="00265F96"/>
    <w:rsid w:val="002B11A0"/>
    <w:rsid w:val="002F1116"/>
    <w:rsid w:val="003804B8"/>
    <w:rsid w:val="004C49E2"/>
    <w:rsid w:val="006A7DF8"/>
    <w:rsid w:val="00754AB2"/>
    <w:rsid w:val="007F1709"/>
    <w:rsid w:val="00856A36"/>
    <w:rsid w:val="00937D28"/>
    <w:rsid w:val="00A10884"/>
    <w:rsid w:val="00A37615"/>
    <w:rsid w:val="00A821E1"/>
    <w:rsid w:val="00B26C7A"/>
    <w:rsid w:val="00B36BD6"/>
    <w:rsid w:val="00B71241"/>
    <w:rsid w:val="00B82FA0"/>
    <w:rsid w:val="00CD10C2"/>
    <w:rsid w:val="00CE7EF9"/>
    <w:rsid w:val="00D81B61"/>
    <w:rsid w:val="00E76D02"/>
    <w:rsid w:val="00F95AB2"/>
    <w:rsid w:val="00FA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0216"/>
  <w15:chartTrackingRefBased/>
  <w15:docId w15:val="{DA1774AF-8258-4272-8A46-28FEF0BC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4AB2"/>
    <w:pPr>
      <w:spacing w:line="259" w:lineRule="auto"/>
    </w:pPr>
    <w:rPr>
      <w:szCs w:val="22"/>
    </w:rPr>
  </w:style>
  <w:style w:type="paragraph" w:styleId="Nadpis1">
    <w:name w:val="heading 1"/>
    <w:basedOn w:val="Normln"/>
    <w:next w:val="Normln"/>
    <w:link w:val="Nadpis1Char"/>
    <w:uiPriority w:val="9"/>
    <w:rsid w:val="006A7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54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7D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7D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7D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7D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7D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7D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7D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Odstavecseseznamem"/>
    <w:qFormat/>
    <w:rsid w:val="006A7DF8"/>
    <w:rPr>
      <w:b/>
      <w:sz w:val="28"/>
    </w:rPr>
  </w:style>
  <w:style w:type="paragraph" w:styleId="Odstavecseseznamem">
    <w:name w:val="List Paragraph"/>
    <w:basedOn w:val="Normln"/>
    <w:uiPriority w:val="34"/>
    <w:qFormat/>
    <w:rsid w:val="006A7DF8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6A7D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7DF8"/>
    <w:rPr>
      <w:rFonts w:asciiTheme="minorHAnsi" w:eastAsiaTheme="majorEastAsia" w:hAnsiTheme="minorHAnsi" w:cstheme="majorBidi"/>
      <w:i/>
      <w:iCs/>
      <w:color w:val="0F4761" w:themeColor="accent1" w:themeShade="BF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7DF8"/>
    <w:rPr>
      <w:rFonts w:asciiTheme="minorHAnsi" w:eastAsiaTheme="majorEastAsia" w:hAnsiTheme="minorHAnsi" w:cstheme="majorBidi"/>
      <w:color w:val="0F4761" w:themeColor="accent1" w:themeShade="BF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7DF8"/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7DF8"/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7DF8"/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7DF8"/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6A7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7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ln">
    <w:name w:val="Strong"/>
    <w:basedOn w:val="Standardnpsmoodstavce"/>
    <w:uiPriority w:val="22"/>
    <w:qFormat/>
    <w:rsid w:val="006A7DF8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6A7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7DF8"/>
    <w:rPr>
      <w:i/>
      <w:iCs/>
      <w:color w:val="404040" w:themeColor="text1" w:themeTint="BF"/>
      <w:szCs w:val="22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7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7DF8"/>
    <w:rPr>
      <w:i/>
      <w:iCs/>
      <w:color w:val="0F4761" w:themeColor="accent1" w:themeShade="BF"/>
      <w:szCs w:val="22"/>
    </w:rPr>
  </w:style>
  <w:style w:type="character" w:styleId="Zdraznnintenzivn">
    <w:name w:val="Intense Emphasis"/>
    <w:basedOn w:val="Standardnpsmoodstavce"/>
    <w:uiPriority w:val="21"/>
    <w:qFormat/>
    <w:rsid w:val="006A7DF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7DF8"/>
    <w:rPr>
      <w:b/>
      <w:bCs/>
      <w:smallCaps/>
      <w:color w:val="0F4761" w:themeColor="accent1" w:themeShade="BF"/>
      <w:spacing w:val="5"/>
    </w:rPr>
  </w:style>
  <w:style w:type="character" w:customStyle="1" w:styleId="Nadpis1Char">
    <w:name w:val="Nadpis 1 Char"/>
    <w:basedOn w:val="Standardnpsmoodstavce"/>
    <w:link w:val="Nadpis1"/>
    <w:uiPriority w:val="9"/>
    <w:rsid w:val="006A7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obsahu">
    <w:name w:val="TOC Heading"/>
    <w:basedOn w:val="Nadpis1"/>
    <w:next w:val="Normln"/>
    <w:uiPriority w:val="39"/>
    <w:unhideWhenUsed/>
    <w:qFormat/>
    <w:rsid w:val="006A7DF8"/>
    <w:pPr>
      <w:spacing w:before="240" w:after="0"/>
      <w:outlineLvl w:val="9"/>
    </w:pPr>
    <w:rPr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4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rsid w:val="00754A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4A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54AB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54AB2"/>
    <w:rPr>
      <w:sz w:val="20"/>
      <w:szCs w:val="20"/>
    </w:rPr>
  </w:style>
  <w:style w:type="character" w:styleId="Znakapoznpodarou">
    <w:name w:val="footnote reference"/>
    <w:uiPriority w:val="99"/>
    <w:rsid w:val="00754AB2"/>
    <w:rPr>
      <w:vertAlign w:val="superscript"/>
    </w:rPr>
  </w:style>
  <w:style w:type="paragraph" w:styleId="Revize">
    <w:name w:val="Revision"/>
    <w:hidden/>
    <w:uiPriority w:val="99"/>
    <w:semiHidden/>
    <w:rsid w:val="00856A36"/>
    <w:pPr>
      <w:spacing w:after="0" w:line="240" w:lineRule="auto"/>
    </w:pPr>
    <w:rPr>
      <w:szCs w:val="22"/>
    </w:rPr>
  </w:style>
  <w:style w:type="paragraph" w:styleId="Normlnweb">
    <w:name w:val="Normal (Web)"/>
    <w:basedOn w:val="Normln"/>
    <w:uiPriority w:val="99"/>
    <w:semiHidden/>
    <w:unhideWhenUsed/>
    <w:rsid w:val="00A821E1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1080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Bovšková Nová</dc:creator>
  <cp:keywords/>
  <dc:description/>
  <cp:lastModifiedBy>Jitka Bovšková Nová</cp:lastModifiedBy>
  <cp:revision>9</cp:revision>
  <dcterms:created xsi:type="dcterms:W3CDTF">2025-10-15T12:26:00Z</dcterms:created>
  <dcterms:modified xsi:type="dcterms:W3CDTF">2025-10-24T09:39:00Z</dcterms:modified>
</cp:coreProperties>
</file>