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D91EF" w14:textId="7F8E3E4D" w:rsidR="00817FC7" w:rsidRDefault="00940077" w:rsidP="006848A8">
      <w:pPr>
        <w:keepNext/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cs="Arial"/>
          <w:sz w:val="20"/>
        </w:rPr>
      </w:pP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 xml:space="preserve"> INCLUDEPICTURE  "http://www.fbc98chomutov.cz/foto_chm/partneri/mesto_znak.gif" \* MERGEFORMATINET </w:instrText>
      </w:r>
      <w:r>
        <w:rPr>
          <w:rFonts w:cs="Arial"/>
          <w:sz w:val="20"/>
        </w:rPr>
        <w:fldChar w:fldCharType="separate"/>
      </w:r>
      <w:r w:rsidR="00EC6E1A">
        <w:rPr>
          <w:rFonts w:cs="Arial"/>
          <w:sz w:val="20"/>
        </w:rPr>
        <w:fldChar w:fldCharType="begin"/>
      </w:r>
      <w:r w:rsidR="00EC6E1A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EC6E1A">
        <w:rPr>
          <w:rFonts w:cs="Arial"/>
          <w:sz w:val="20"/>
        </w:rPr>
        <w:fldChar w:fldCharType="separate"/>
      </w:r>
      <w:r w:rsidR="00520D60">
        <w:rPr>
          <w:rFonts w:cs="Arial"/>
          <w:sz w:val="20"/>
        </w:rPr>
        <w:fldChar w:fldCharType="begin"/>
      </w:r>
      <w:r w:rsidR="00520D60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520D60">
        <w:rPr>
          <w:rFonts w:cs="Arial"/>
          <w:sz w:val="20"/>
        </w:rPr>
        <w:fldChar w:fldCharType="separate"/>
      </w:r>
      <w:r w:rsidR="000D666C">
        <w:rPr>
          <w:rFonts w:cs="Arial"/>
          <w:sz w:val="20"/>
        </w:rPr>
        <w:fldChar w:fldCharType="begin"/>
      </w:r>
      <w:r w:rsidR="000D666C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0D666C">
        <w:rPr>
          <w:rFonts w:cs="Arial"/>
          <w:sz w:val="20"/>
        </w:rPr>
        <w:fldChar w:fldCharType="separate"/>
      </w:r>
      <w:r w:rsidR="001A1DFD">
        <w:rPr>
          <w:rFonts w:cs="Arial"/>
          <w:sz w:val="20"/>
        </w:rPr>
        <w:fldChar w:fldCharType="begin"/>
      </w:r>
      <w:r w:rsidR="001A1DFD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1A1DFD">
        <w:rPr>
          <w:rFonts w:cs="Arial"/>
          <w:sz w:val="20"/>
        </w:rPr>
        <w:fldChar w:fldCharType="separate"/>
      </w:r>
      <w:r w:rsidR="00CE3A17">
        <w:rPr>
          <w:rFonts w:cs="Arial"/>
          <w:sz w:val="20"/>
        </w:rPr>
        <w:fldChar w:fldCharType="begin"/>
      </w:r>
      <w:r w:rsidR="00CE3A17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CE3A17">
        <w:rPr>
          <w:rFonts w:cs="Arial"/>
          <w:sz w:val="20"/>
        </w:rPr>
        <w:fldChar w:fldCharType="separate"/>
      </w:r>
      <w:r w:rsidR="00693581">
        <w:rPr>
          <w:rFonts w:cs="Arial"/>
          <w:sz w:val="20"/>
        </w:rPr>
        <w:fldChar w:fldCharType="begin"/>
      </w:r>
      <w:r w:rsidR="00693581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693581">
        <w:rPr>
          <w:rFonts w:cs="Arial"/>
          <w:sz w:val="20"/>
        </w:rPr>
        <w:fldChar w:fldCharType="separate"/>
      </w:r>
      <w:r w:rsidR="00FE6513">
        <w:rPr>
          <w:rFonts w:cs="Arial"/>
          <w:sz w:val="20"/>
        </w:rPr>
        <w:fldChar w:fldCharType="begin"/>
      </w:r>
      <w:r w:rsidR="00FE6513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FE6513">
        <w:rPr>
          <w:rFonts w:cs="Arial"/>
          <w:sz w:val="20"/>
        </w:rPr>
        <w:fldChar w:fldCharType="separate"/>
      </w:r>
      <w:r w:rsidR="006F695A">
        <w:rPr>
          <w:rFonts w:cs="Arial"/>
          <w:sz w:val="20"/>
        </w:rPr>
        <w:fldChar w:fldCharType="begin"/>
      </w:r>
      <w:r w:rsidR="006F695A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6F695A">
        <w:rPr>
          <w:rFonts w:cs="Arial"/>
          <w:sz w:val="20"/>
        </w:rPr>
        <w:fldChar w:fldCharType="separate"/>
      </w:r>
      <w:r w:rsidR="009D388B">
        <w:rPr>
          <w:rFonts w:cs="Arial"/>
          <w:sz w:val="20"/>
        </w:rPr>
        <w:fldChar w:fldCharType="begin"/>
      </w:r>
      <w:r w:rsidR="009D388B">
        <w:rPr>
          <w:rFonts w:cs="Arial"/>
          <w:sz w:val="20"/>
        </w:rPr>
        <w:instrText xml:space="preserve"> INCLUDEPICTURE  "http://www.fbc98chomutov.cz/foto_chm/partneri/mesto_znak.gif" \* MERGEFORMATINET </w:instrText>
      </w:r>
      <w:r w:rsidR="009D388B">
        <w:rPr>
          <w:rFonts w:cs="Arial"/>
          <w:sz w:val="20"/>
        </w:rPr>
        <w:fldChar w:fldCharType="separate"/>
      </w:r>
      <w:r w:rsidR="00341C08">
        <w:rPr>
          <w:rFonts w:cs="Arial"/>
          <w:sz w:val="20"/>
        </w:rPr>
        <w:fldChar w:fldCharType="begin"/>
      </w:r>
      <w:r w:rsidR="00341C08">
        <w:rPr>
          <w:rFonts w:cs="Arial"/>
          <w:sz w:val="20"/>
        </w:rPr>
        <w:instrText xml:space="preserve"> </w:instrText>
      </w:r>
      <w:r w:rsidR="00341C08">
        <w:rPr>
          <w:rFonts w:cs="Arial"/>
          <w:sz w:val="20"/>
        </w:rPr>
        <w:instrText>INCLUDEPI</w:instrText>
      </w:r>
      <w:r w:rsidR="00341C08">
        <w:rPr>
          <w:rFonts w:cs="Arial"/>
          <w:sz w:val="20"/>
        </w:rPr>
        <w:instrText>CTURE  "http://www.fbc98chomutov.cz/foto_chm/partneri/mesto_znak.gif" \* MERGEFORMATINET</w:instrText>
      </w:r>
      <w:r w:rsidR="00341C08">
        <w:rPr>
          <w:rFonts w:cs="Arial"/>
          <w:sz w:val="20"/>
        </w:rPr>
        <w:instrText xml:space="preserve"> </w:instrText>
      </w:r>
      <w:r w:rsidR="00341C08">
        <w:rPr>
          <w:rFonts w:cs="Arial"/>
          <w:sz w:val="20"/>
        </w:rPr>
        <w:fldChar w:fldCharType="separate"/>
      </w:r>
      <w:r w:rsidR="00341C08">
        <w:rPr>
          <w:rFonts w:cs="Arial"/>
          <w:sz w:val="20"/>
        </w:rPr>
        <w:pict w14:anchorId="64103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62.35pt;height:90.15pt">
            <v:imagedata r:id="rId8" r:href="rId9"/>
          </v:shape>
        </w:pict>
      </w:r>
      <w:r w:rsidR="00341C08">
        <w:rPr>
          <w:rFonts w:cs="Arial"/>
          <w:sz w:val="20"/>
        </w:rPr>
        <w:fldChar w:fldCharType="end"/>
      </w:r>
      <w:r w:rsidR="009D388B">
        <w:rPr>
          <w:rFonts w:cs="Arial"/>
          <w:sz w:val="20"/>
        </w:rPr>
        <w:fldChar w:fldCharType="end"/>
      </w:r>
      <w:r w:rsidR="006F695A">
        <w:rPr>
          <w:rFonts w:cs="Arial"/>
          <w:sz w:val="20"/>
        </w:rPr>
        <w:fldChar w:fldCharType="end"/>
      </w:r>
      <w:r w:rsidR="00FE6513">
        <w:rPr>
          <w:rFonts w:cs="Arial"/>
          <w:sz w:val="20"/>
        </w:rPr>
        <w:fldChar w:fldCharType="end"/>
      </w:r>
      <w:r w:rsidR="00693581">
        <w:rPr>
          <w:rFonts w:cs="Arial"/>
          <w:sz w:val="20"/>
        </w:rPr>
        <w:fldChar w:fldCharType="end"/>
      </w:r>
      <w:r w:rsidR="00CE3A17">
        <w:rPr>
          <w:rFonts w:cs="Arial"/>
          <w:sz w:val="20"/>
        </w:rPr>
        <w:fldChar w:fldCharType="end"/>
      </w:r>
      <w:r w:rsidR="001A1DFD">
        <w:rPr>
          <w:rFonts w:cs="Arial"/>
          <w:sz w:val="20"/>
        </w:rPr>
        <w:fldChar w:fldCharType="end"/>
      </w:r>
      <w:r w:rsidR="000D666C">
        <w:rPr>
          <w:rFonts w:cs="Arial"/>
          <w:sz w:val="20"/>
        </w:rPr>
        <w:fldChar w:fldCharType="end"/>
      </w:r>
      <w:r w:rsidR="00520D60">
        <w:rPr>
          <w:rFonts w:cs="Arial"/>
          <w:sz w:val="20"/>
        </w:rPr>
        <w:fldChar w:fldCharType="end"/>
      </w:r>
      <w:r w:rsidR="00EC6E1A"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fldChar w:fldCharType="end"/>
      </w:r>
    </w:p>
    <w:p w14:paraId="2D28B73E" w14:textId="4B12D44C" w:rsidR="006848A8" w:rsidRDefault="006848A8" w:rsidP="006848A8">
      <w:pPr>
        <w:jc w:val="center"/>
        <w:rPr>
          <w:rFonts w:asciiTheme="minorHAnsi" w:hAnsiTheme="minorHAnsi" w:cstheme="minorHAnsi"/>
          <w:sz w:val="20"/>
        </w:rPr>
      </w:pPr>
    </w:p>
    <w:p w14:paraId="0E248306" w14:textId="77777777" w:rsidR="00940077" w:rsidRPr="00562DF1" w:rsidRDefault="00940077" w:rsidP="0094007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14:paraId="29C33FF1" w14:textId="77777777" w:rsidR="00940077" w:rsidRPr="0085620F" w:rsidRDefault="00940077" w:rsidP="00940077">
      <w:pPr>
        <w:jc w:val="center"/>
        <w:rPr>
          <w:rFonts w:ascii="Calibri" w:hAnsi="Calibri" w:cs="Calibri"/>
          <w:b/>
          <w:bCs/>
          <w:sz w:val="20"/>
        </w:rPr>
      </w:pPr>
      <w:r w:rsidRPr="0085620F">
        <w:rPr>
          <w:rFonts w:ascii="Calibri" w:hAnsi="Calibri" w:cs="Calibri"/>
          <w:b/>
          <w:bCs/>
          <w:sz w:val="20"/>
        </w:rPr>
        <w:t>RADA STATUTÁRNÍHO MĚSTA CHOMUTOVA</w:t>
      </w:r>
    </w:p>
    <w:p w14:paraId="4278D452" w14:textId="77777777" w:rsidR="00940077" w:rsidRDefault="00940077" w:rsidP="00940077">
      <w:pPr>
        <w:jc w:val="center"/>
        <w:rPr>
          <w:rFonts w:ascii="Calibri" w:hAnsi="Calibri" w:cs="Calibri"/>
          <w:b/>
          <w:bCs/>
          <w:sz w:val="20"/>
        </w:rPr>
      </w:pPr>
    </w:p>
    <w:p w14:paraId="30762A7A" w14:textId="77777777" w:rsidR="00940077" w:rsidRPr="00B62F3E" w:rsidRDefault="00940077" w:rsidP="00940077">
      <w:pPr>
        <w:jc w:val="center"/>
        <w:rPr>
          <w:rFonts w:ascii="Calibri" w:hAnsi="Calibri" w:cs="Calibri"/>
          <w:b/>
          <w:bCs/>
          <w:sz w:val="20"/>
        </w:rPr>
      </w:pPr>
    </w:p>
    <w:p w14:paraId="4048583F" w14:textId="77777777" w:rsidR="00940077" w:rsidRPr="00940077" w:rsidRDefault="00940077" w:rsidP="009400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0077">
        <w:rPr>
          <w:rFonts w:asciiTheme="minorHAnsi" w:hAnsiTheme="minorHAnsi" w:cstheme="minorHAnsi"/>
          <w:b/>
          <w:sz w:val="28"/>
          <w:szCs w:val="28"/>
        </w:rPr>
        <w:t>Nařízení,</w:t>
      </w:r>
    </w:p>
    <w:p w14:paraId="326E3F21" w14:textId="77777777" w:rsidR="00940077" w:rsidRPr="00940077" w:rsidRDefault="00940077" w:rsidP="0094007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Theme="minorHAnsi" w:eastAsia="Arial Unicode MS" w:hAnsiTheme="minorHAnsi" w:cstheme="minorHAnsi"/>
          <w:b/>
          <w:bCs/>
          <w:iCs/>
          <w:color w:val="000000"/>
          <w:szCs w:val="24"/>
        </w:rPr>
      </w:pPr>
      <w:r w:rsidRPr="00940077">
        <w:rPr>
          <w:rFonts w:asciiTheme="minorHAnsi" w:hAnsiTheme="minorHAnsi" w:cstheme="minorHAnsi"/>
          <w:b/>
          <w:szCs w:val="24"/>
        </w:rPr>
        <w:t xml:space="preserve">upravující organizování dopravy na území města Chomutova </w:t>
      </w:r>
    </w:p>
    <w:p w14:paraId="2C673337" w14:textId="5A44EFAA" w:rsidR="00940077" w:rsidRDefault="00940077" w:rsidP="006848A8">
      <w:pPr>
        <w:jc w:val="center"/>
        <w:rPr>
          <w:rFonts w:asciiTheme="minorHAnsi" w:hAnsiTheme="minorHAnsi" w:cstheme="minorHAnsi"/>
          <w:szCs w:val="24"/>
        </w:rPr>
      </w:pPr>
    </w:p>
    <w:p w14:paraId="21AB2AA5" w14:textId="77777777" w:rsidR="00940077" w:rsidRPr="00940077" w:rsidRDefault="00940077" w:rsidP="006848A8">
      <w:pPr>
        <w:jc w:val="center"/>
        <w:rPr>
          <w:rFonts w:asciiTheme="minorHAnsi" w:hAnsiTheme="minorHAnsi" w:cstheme="minorHAnsi"/>
          <w:szCs w:val="24"/>
        </w:rPr>
      </w:pPr>
    </w:p>
    <w:p w14:paraId="0E0A8BF6" w14:textId="7EDEB00B" w:rsidR="006848A8" w:rsidRPr="00940077" w:rsidRDefault="00940077" w:rsidP="006848A8">
      <w:p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i/>
          <w:sz w:val="22"/>
          <w:szCs w:val="22"/>
        </w:rPr>
        <w:t xml:space="preserve">Rada statutárního města Chomutova se na svém zasedání dne </w:t>
      </w:r>
      <w:r w:rsidR="00573CFA" w:rsidRPr="004175CE">
        <w:rPr>
          <w:rFonts w:asciiTheme="minorHAnsi" w:hAnsiTheme="minorHAnsi" w:cstheme="minorHAnsi"/>
          <w:i/>
          <w:sz w:val="22"/>
          <w:szCs w:val="22"/>
        </w:rPr>
        <w:t>29</w:t>
      </w:r>
      <w:r w:rsidRPr="004175CE">
        <w:rPr>
          <w:rFonts w:asciiTheme="minorHAnsi" w:hAnsiTheme="minorHAnsi" w:cstheme="minorHAnsi"/>
          <w:i/>
          <w:sz w:val="22"/>
          <w:szCs w:val="22"/>
        </w:rPr>
        <w:t>.6.202</w:t>
      </w:r>
      <w:r w:rsidR="00573CFA" w:rsidRPr="004175CE">
        <w:rPr>
          <w:rFonts w:asciiTheme="minorHAnsi" w:hAnsiTheme="minorHAnsi" w:cstheme="minorHAnsi"/>
          <w:i/>
          <w:sz w:val="22"/>
          <w:szCs w:val="22"/>
        </w:rPr>
        <w:t>6</w:t>
      </w:r>
      <w:r w:rsidRPr="00940077">
        <w:rPr>
          <w:rFonts w:asciiTheme="minorHAnsi" w:hAnsiTheme="minorHAnsi" w:cstheme="minorHAnsi"/>
          <w:i/>
          <w:sz w:val="22"/>
          <w:szCs w:val="22"/>
        </w:rPr>
        <w:t xml:space="preserve"> usnesením č. </w:t>
      </w:r>
      <w:r w:rsidR="00341C08" w:rsidRPr="00341C08">
        <w:rPr>
          <w:rFonts w:asciiTheme="minorHAnsi" w:hAnsiTheme="minorHAnsi" w:cstheme="minorHAnsi"/>
          <w:i/>
          <w:sz w:val="22"/>
          <w:szCs w:val="22"/>
        </w:rPr>
        <w:t>462/26</w:t>
      </w:r>
      <w:r w:rsidRPr="00940077">
        <w:rPr>
          <w:rFonts w:asciiTheme="minorHAnsi" w:hAnsiTheme="minorHAnsi" w:cstheme="minorHAnsi"/>
          <w:i/>
          <w:sz w:val="22"/>
          <w:szCs w:val="22"/>
        </w:rPr>
        <w:t xml:space="preserve"> usnesla vydat na základě ustanovení § 23 odst. 1 písm. a) a c) zákona č. 13/1997 Sb., o pozemních komunikacích, ve znění pozdějších předpisů, a v souladu s ustanoveními § 11 odst. 1</w:t>
      </w:r>
      <w:bookmarkStart w:id="0" w:name="_GoBack"/>
      <w:bookmarkEnd w:id="0"/>
      <w:r w:rsidRPr="00940077">
        <w:rPr>
          <w:rFonts w:asciiTheme="minorHAnsi" w:hAnsiTheme="minorHAnsi" w:cstheme="minorHAnsi"/>
          <w:i/>
          <w:sz w:val="22"/>
          <w:szCs w:val="22"/>
        </w:rPr>
        <w:t xml:space="preserve"> a § 102 odst. 2 písm. d) zákona č. 128/2000 Sb., o obcích (obecní zřízení), ve znění pozdějších předpisů, toto nařízení:</w:t>
      </w:r>
      <w:r w:rsidRPr="00940077">
        <w:rPr>
          <w:rFonts w:asciiTheme="minorHAnsi" w:hAnsiTheme="minorHAnsi" w:cstheme="minorHAnsi"/>
          <w:sz w:val="22"/>
          <w:szCs w:val="22"/>
        </w:rPr>
        <w:t> </w:t>
      </w:r>
    </w:p>
    <w:p w14:paraId="45A805F4" w14:textId="77777777" w:rsidR="007B59FE" w:rsidRPr="00940077" w:rsidRDefault="007B59FE" w:rsidP="006848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F93436" w14:textId="77777777" w:rsidR="00015D71" w:rsidRPr="00940077" w:rsidRDefault="00015D71" w:rsidP="006848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854DBE6" w14:textId="77777777" w:rsidR="006848A8" w:rsidRPr="00940077" w:rsidRDefault="006848A8" w:rsidP="006848A8">
      <w:pPr>
        <w:jc w:val="center"/>
        <w:rPr>
          <w:rFonts w:asciiTheme="minorHAnsi" w:eastAsia="MS Mincho" w:hAnsiTheme="minorHAnsi" w:cstheme="minorHAnsi"/>
          <w:b/>
          <w:color w:val="000000"/>
          <w:sz w:val="22"/>
          <w:szCs w:val="22"/>
        </w:rPr>
      </w:pPr>
      <w:r w:rsidRPr="00940077">
        <w:rPr>
          <w:rFonts w:asciiTheme="minorHAnsi" w:eastAsia="MS Mincho" w:hAnsiTheme="minorHAnsi" w:cstheme="minorHAnsi"/>
          <w:b/>
          <w:color w:val="000000"/>
          <w:sz w:val="22"/>
          <w:szCs w:val="22"/>
        </w:rPr>
        <w:t>Článek 1</w:t>
      </w:r>
    </w:p>
    <w:p w14:paraId="7A84F00D" w14:textId="77777777" w:rsidR="006848A8" w:rsidRPr="00940077" w:rsidRDefault="006848A8" w:rsidP="006848A8">
      <w:pPr>
        <w:jc w:val="center"/>
        <w:outlineLvl w:val="0"/>
        <w:rPr>
          <w:rFonts w:asciiTheme="minorHAnsi" w:eastAsia="MS Mincho" w:hAnsiTheme="minorHAnsi" w:cstheme="minorHAnsi"/>
          <w:b/>
          <w:bCs/>
          <w:iCs/>
          <w:sz w:val="22"/>
          <w:szCs w:val="22"/>
        </w:rPr>
      </w:pPr>
      <w:r w:rsidRPr="00940077">
        <w:rPr>
          <w:rFonts w:asciiTheme="minorHAnsi" w:eastAsia="MS Mincho" w:hAnsiTheme="minorHAnsi" w:cstheme="minorHAnsi"/>
          <w:b/>
          <w:bCs/>
          <w:iCs/>
          <w:sz w:val="22"/>
          <w:szCs w:val="22"/>
        </w:rPr>
        <w:t>Úvodní ustanovení</w:t>
      </w:r>
    </w:p>
    <w:p w14:paraId="58FA1955" w14:textId="77777777" w:rsidR="006848A8" w:rsidRPr="00940077" w:rsidRDefault="006848A8" w:rsidP="006848A8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0DAAC067" w14:textId="77777777" w:rsidR="006848A8" w:rsidRPr="00940077" w:rsidRDefault="006848A8" w:rsidP="006848A8">
      <w:p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Pro účely organizování dopravy na území města Chomutova</w:t>
      </w:r>
      <w:r w:rsidR="00321122" w:rsidRPr="00940077">
        <w:rPr>
          <w:rFonts w:asciiTheme="minorHAnsi" w:hAnsiTheme="minorHAnsi" w:cstheme="minorHAnsi"/>
          <w:sz w:val="22"/>
          <w:szCs w:val="22"/>
        </w:rPr>
        <w:t xml:space="preserve"> se</w:t>
      </w:r>
      <w:r w:rsidRPr="00940077">
        <w:rPr>
          <w:rFonts w:asciiTheme="minorHAnsi" w:hAnsiTheme="minorHAnsi" w:cstheme="minorHAnsi"/>
          <w:sz w:val="22"/>
          <w:szCs w:val="22"/>
        </w:rPr>
        <w:t xml:space="preserve"> tímto nařízením</w:t>
      </w:r>
      <w:r w:rsidR="00321122" w:rsidRPr="00940077">
        <w:rPr>
          <w:rFonts w:asciiTheme="minorHAnsi" w:hAnsiTheme="minorHAnsi" w:cstheme="minorHAnsi"/>
          <w:sz w:val="22"/>
          <w:szCs w:val="22"/>
        </w:rPr>
        <w:t>:</w:t>
      </w:r>
    </w:p>
    <w:p w14:paraId="6AA3DFD2" w14:textId="088D2007" w:rsidR="006848A8" w:rsidRPr="00940077" w:rsidRDefault="006848A8" w:rsidP="006848A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vymezují oblasti, ve kterých lze místní komunikace nebo jejich určené úseky užít za cenu sjednanou v souladu s cenovými předpisy</w:t>
      </w:r>
      <w:r w:rsidR="005870D4" w:rsidRPr="00940077">
        <w:rPr>
          <w:rFonts w:asciiTheme="minorHAnsi" w:hAnsiTheme="minorHAnsi" w:cstheme="minorHAnsi"/>
          <w:sz w:val="22"/>
          <w:szCs w:val="22"/>
        </w:rPr>
        <w:t>:</w:t>
      </w:r>
    </w:p>
    <w:p w14:paraId="2BCE622B" w14:textId="59D3818C" w:rsidR="006848A8" w:rsidRPr="00940077" w:rsidRDefault="006848A8" w:rsidP="006848A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k stání silničního motorového vozidla na dobu časově omezenou, nejvýše však na dobu 24 hodin</w:t>
      </w:r>
      <w:r w:rsidR="005870D4" w:rsidRPr="00940077">
        <w:rPr>
          <w:rFonts w:asciiTheme="minorHAnsi" w:hAnsiTheme="minorHAnsi" w:cstheme="minorHAnsi"/>
          <w:sz w:val="22"/>
          <w:szCs w:val="22"/>
        </w:rPr>
        <w:t xml:space="preserve"> (dále jen „krátkodobé stání“)</w:t>
      </w:r>
    </w:p>
    <w:p w14:paraId="72DCC89E" w14:textId="062738DA" w:rsidR="005870D4" w:rsidRPr="00940077" w:rsidRDefault="006848A8" w:rsidP="006848A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k stání silničního motorového vozidla provozovaného právnickou nebo fyzickou osobou za účelem podnikání podle zvláštního právního předpisu, která má sídlo nebo provozovnu ve vymezené oblasti</w:t>
      </w:r>
      <w:r w:rsidR="005870D4" w:rsidRPr="00940077">
        <w:rPr>
          <w:rFonts w:asciiTheme="minorHAnsi" w:hAnsiTheme="minorHAnsi" w:cstheme="minorHAnsi"/>
          <w:sz w:val="22"/>
          <w:szCs w:val="22"/>
        </w:rPr>
        <w:t xml:space="preserve"> (dále jen „abonentní stání“)</w:t>
      </w:r>
      <w:r w:rsidRPr="0094007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48BBC64" w14:textId="18B233CA" w:rsidR="005870D4" w:rsidRPr="00940077" w:rsidRDefault="006848A8" w:rsidP="006848A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k stání silničního motorového vozidla fyzické osoby, která má místo trvalého pobytu nebo je vlastníkem nemovitosti ve vymezené oblasti</w:t>
      </w:r>
      <w:r w:rsidR="005870D4" w:rsidRPr="00940077">
        <w:rPr>
          <w:rFonts w:asciiTheme="minorHAnsi" w:hAnsiTheme="minorHAnsi" w:cstheme="minorHAnsi"/>
          <w:sz w:val="22"/>
          <w:szCs w:val="22"/>
        </w:rPr>
        <w:t xml:space="preserve"> (dále jen „rezidentní stání“)</w:t>
      </w:r>
    </w:p>
    <w:p w14:paraId="2798CE29" w14:textId="707D5ABB" w:rsidR="006848A8" w:rsidRPr="00940077" w:rsidRDefault="005870D4" w:rsidP="006848A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k stání jiných silničních motorových vozidel</w:t>
      </w:r>
      <w:r w:rsidR="00596AE3" w:rsidRPr="00940077">
        <w:rPr>
          <w:rFonts w:asciiTheme="minorHAnsi" w:hAnsiTheme="minorHAnsi" w:cstheme="minorHAnsi"/>
          <w:sz w:val="22"/>
          <w:szCs w:val="22"/>
        </w:rPr>
        <w:t xml:space="preserve"> </w:t>
      </w:r>
      <w:r w:rsidR="006B02BF" w:rsidRPr="00940077">
        <w:rPr>
          <w:rFonts w:asciiTheme="minorHAnsi" w:hAnsiTheme="minorHAnsi" w:cstheme="minorHAnsi"/>
          <w:sz w:val="22"/>
          <w:szCs w:val="22"/>
        </w:rPr>
        <w:t xml:space="preserve">stanovených </w:t>
      </w:r>
      <w:r w:rsidR="00596AE3" w:rsidRPr="00940077">
        <w:rPr>
          <w:rFonts w:asciiTheme="minorHAnsi" w:hAnsiTheme="minorHAnsi" w:cstheme="minorHAnsi"/>
          <w:sz w:val="22"/>
          <w:szCs w:val="22"/>
        </w:rPr>
        <w:t>v příloze č.</w:t>
      </w:r>
      <w:r w:rsidR="005921FA" w:rsidRPr="00940077">
        <w:rPr>
          <w:rFonts w:asciiTheme="minorHAnsi" w:hAnsiTheme="minorHAnsi" w:cstheme="minorHAnsi"/>
          <w:sz w:val="22"/>
          <w:szCs w:val="22"/>
        </w:rPr>
        <w:t>3</w:t>
      </w:r>
      <w:r w:rsidR="00596AE3" w:rsidRPr="00940077">
        <w:rPr>
          <w:rFonts w:asciiTheme="minorHAnsi" w:hAnsiTheme="minorHAnsi" w:cstheme="minorHAnsi"/>
          <w:sz w:val="22"/>
          <w:szCs w:val="22"/>
        </w:rPr>
        <w:t xml:space="preserve"> tohoto nařízení</w:t>
      </w:r>
      <w:r w:rsidR="006B02BF" w:rsidRPr="00940077">
        <w:rPr>
          <w:rFonts w:asciiTheme="minorHAnsi" w:hAnsiTheme="minorHAnsi" w:cstheme="minorHAnsi"/>
          <w:sz w:val="22"/>
          <w:szCs w:val="22"/>
        </w:rPr>
        <w:t xml:space="preserve"> (dále jen „jiné stanovené stání“) </w:t>
      </w:r>
      <w:r w:rsidR="001C2A12" w:rsidRPr="00940077">
        <w:rPr>
          <w:rFonts w:asciiTheme="minorHAnsi" w:hAnsiTheme="minorHAnsi" w:cstheme="minorHAnsi"/>
          <w:sz w:val="22"/>
          <w:szCs w:val="22"/>
        </w:rPr>
        <w:t>v rozsahu a za podmínek stanovených v příloze č. 3 tohoto nařízení,</w:t>
      </w:r>
    </w:p>
    <w:p w14:paraId="2C29B9C3" w14:textId="15A87267" w:rsidR="006848A8" w:rsidRPr="00940077" w:rsidRDefault="006848A8" w:rsidP="0026039F">
      <w:pPr>
        <w:pStyle w:val="Odstavecseseznamem"/>
        <w:numPr>
          <w:ilvl w:val="0"/>
          <w:numId w:val="1"/>
        </w:num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 xml:space="preserve">stanoví </w:t>
      </w:r>
      <w:r w:rsidR="00696E72" w:rsidRPr="00940077">
        <w:rPr>
          <w:rFonts w:asciiTheme="minorHAnsi" w:hAnsiTheme="minorHAnsi" w:cstheme="minorHAnsi"/>
          <w:sz w:val="22"/>
          <w:szCs w:val="22"/>
        </w:rPr>
        <w:t xml:space="preserve">výši a </w:t>
      </w:r>
      <w:r w:rsidRPr="00940077">
        <w:rPr>
          <w:rFonts w:asciiTheme="minorHAnsi" w:hAnsiTheme="minorHAnsi" w:cstheme="minorHAnsi"/>
          <w:sz w:val="22"/>
          <w:szCs w:val="22"/>
        </w:rPr>
        <w:t>způsob placení sjednané ceny</w:t>
      </w:r>
    </w:p>
    <w:p w14:paraId="57C83086" w14:textId="77777777" w:rsidR="006848A8" w:rsidRPr="00940077" w:rsidRDefault="001F4156" w:rsidP="006848A8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3</w:t>
      </w:r>
      <w:r w:rsidR="006848A8" w:rsidRPr="00940077">
        <w:rPr>
          <w:rFonts w:asciiTheme="minorHAnsi" w:hAnsiTheme="minorHAnsi" w:cstheme="minorHAnsi"/>
          <w:sz w:val="22"/>
          <w:szCs w:val="22"/>
        </w:rPr>
        <w:t>.</w:t>
      </w:r>
      <w:r w:rsidR="006848A8" w:rsidRPr="00940077">
        <w:rPr>
          <w:rFonts w:asciiTheme="minorHAnsi" w:hAnsiTheme="minorHAnsi" w:cstheme="minorHAnsi"/>
          <w:sz w:val="22"/>
          <w:szCs w:val="22"/>
        </w:rPr>
        <w:tab/>
        <w:t>stanoví způsob prokazování zaplacení sjednané ceny.</w:t>
      </w:r>
    </w:p>
    <w:p w14:paraId="64D47A46" w14:textId="136858B7" w:rsidR="00015D71" w:rsidRDefault="00015D71" w:rsidP="006848A8">
      <w:pPr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25201735" w14:textId="77777777" w:rsidR="00940077" w:rsidRPr="00940077" w:rsidRDefault="00940077" w:rsidP="006848A8">
      <w:pPr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4663C358" w14:textId="77777777" w:rsidR="006848A8" w:rsidRPr="00940077" w:rsidRDefault="006848A8" w:rsidP="006848A8">
      <w:pPr>
        <w:jc w:val="center"/>
        <w:rPr>
          <w:rFonts w:asciiTheme="minorHAnsi" w:eastAsia="MS Mincho" w:hAnsiTheme="minorHAnsi" w:cstheme="minorHAnsi"/>
          <w:b/>
          <w:color w:val="000000"/>
          <w:sz w:val="22"/>
          <w:szCs w:val="22"/>
        </w:rPr>
      </w:pPr>
      <w:r w:rsidRPr="00940077">
        <w:rPr>
          <w:rFonts w:asciiTheme="minorHAnsi" w:eastAsia="MS Mincho" w:hAnsiTheme="minorHAnsi" w:cstheme="minorHAnsi"/>
          <w:b/>
          <w:color w:val="000000"/>
          <w:sz w:val="22"/>
          <w:szCs w:val="22"/>
        </w:rPr>
        <w:t>Článek 2</w:t>
      </w:r>
    </w:p>
    <w:p w14:paraId="7C49E0BB" w14:textId="77777777" w:rsidR="006848A8" w:rsidRPr="00940077" w:rsidRDefault="006848A8" w:rsidP="006848A8">
      <w:pPr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940077">
        <w:rPr>
          <w:rFonts w:asciiTheme="minorHAnsi" w:eastAsia="MS Mincho" w:hAnsiTheme="minorHAnsi" w:cstheme="minorHAnsi"/>
          <w:b/>
          <w:sz w:val="22"/>
          <w:szCs w:val="22"/>
        </w:rPr>
        <w:t>Vymezení místních komunikací</w:t>
      </w:r>
    </w:p>
    <w:p w14:paraId="393F5700" w14:textId="77777777" w:rsidR="006848A8" w:rsidRPr="00940077" w:rsidRDefault="006848A8" w:rsidP="006848A8">
      <w:pPr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4DF97896" w14:textId="055A72EB" w:rsidR="006848A8" w:rsidRPr="00940077" w:rsidRDefault="003A2207" w:rsidP="00AC6993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>O</w:t>
      </w:r>
      <w:r w:rsidR="006848A8" w:rsidRPr="00940077">
        <w:rPr>
          <w:rFonts w:asciiTheme="minorHAnsi" w:hAnsiTheme="minorHAnsi" w:cstheme="minorHAnsi"/>
          <w:sz w:val="22"/>
          <w:szCs w:val="22"/>
        </w:rPr>
        <w:t>blast</w:t>
      </w:r>
      <w:r w:rsidRPr="00940077">
        <w:rPr>
          <w:rFonts w:asciiTheme="minorHAnsi" w:hAnsiTheme="minorHAnsi" w:cstheme="minorHAnsi"/>
          <w:sz w:val="22"/>
          <w:szCs w:val="22"/>
        </w:rPr>
        <w:t>i</w:t>
      </w:r>
      <w:r w:rsidR="006848A8" w:rsidRPr="00940077">
        <w:rPr>
          <w:rFonts w:asciiTheme="minorHAnsi" w:hAnsiTheme="minorHAnsi" w:cstheme="minorHAnsi"/>
          <w:sz w:val="22"/>
          <w:szCs w:val="22"/>
        </w:rPr>
        <w:t>, ve kterých lze místní komunikace nebo jejich určené úseky užít k</w:t>
      </w:r>
      <w:r w:rsidRPr="00940077">
        <w:rPr>
          <w:rFonts w:asciiTheme="minorHAnsi" w:hAnsiTheme="minorHAnsi" w:cstheme="minorHAnsi"/>
          <w:sz w:val="22"/>
          <w:szCs w:val="22"/>
        </w:rPr>
        <w:t xml:space="preserve">e </w:t>
      </w:r>
      <w:r w:rsidRPr="00940077">
        <w:rPr>
          <w:rFonts w:asciiTheme="minorHAnsi" w:hAnsiTheme="minorHAnsi" w:cstheme="minorHAnsi"/>
          <w:b/>
          <w:sz w:val="22"/>
          <w:szCs w:val="22"/>
        </w:rPr>
        <w:t>krátkodobému</w:t>
      </w:r>
      <w:r w:rsidR="006848A8" w:rsidRPr="00940077">
        <w:rPr>
          <w:rFonts w:asciiTheme="minorHAnsi" w:hAnsiTheme="minorHAnsi" w:cstheme="minorHAnsi"/>
          <w:b/>
          <w:sz w:val="22"/>
          <w:szCs w:val="22"/>
        </w:rPr>
        <w:t> stání</w:t>
      </w:r>
      <w:r w:rsidR="006848A8" w:rsidRPr="00940077">
        <w:rPr>
          <w:rFonts w:asciiTheme="minorHAnsi" w:hAnsiTheme="minorHAnsi" w:cstheme="minorHAnsi"/>
          <w:sz w:val="22"/>
          <w:szCs w:val="22"/>
        </w:rPr>
        <w:t xml:space="preserve"> za cenu sjednanou v souladu s cenovými předpisy</w:t>
      </w:r>
      <w:r w:rsidRPr="00940077">
        <w:rPr>
          <w:rFonts w:asciiTheme="minorHAnsi" w:hAnsiTheme="minorHAnsi" w:cstheme="minorHAnsi"/>
          <w:sz w:val="22"/>
          <w:szCs w:val="22"/>
        </w:rPr>
        <w:t>, se vymezují takto</w:t>
      </w:r>
      <w:r w:rsidR="006848A8" w:rsidRPr="00940077">
        <w:rPr>
          <w:rFonts w:asciiTheme="minorHAnsi" w:hAnsiTheme="minorHAnsi" w:cstheme="minorHAnsi"/>
          <w:sz w:val="22"/>
          <w:szCs w:val="22"/>
        </w:rPr>
        <w:t>:</w:t>
      </w:r>
    </w:p>
    <w:p w14:paraId="12331D10" w14:textId="77777777" w:rsidR="006C529B" w:rsidRPr="00D137A2" w:rsidRDefault="006C529B" w:rsidP="00D137A2">
      <w:pPr>
        <w:tabs>
          <w:tab w:val="left" w:pos="2410"/>
        </w:tabs>
        <w:rPr>
          <w:rFonts w:asciiTheme="minorHAnsi" w:eastAsia="MS Mincho" w:hAnsiTheme="minorHAnsi" w:cstheme="minorHAnsi"/>
          <w:sz w:val="22"/>
          <w:szCs w:val="22"/>
        </w:rPr>
      </w:pPr>
    </w:p>
    <w:p w14:paraId="4FDE960C" w14:textId="77777777" w:rsidR="00E53AF0" w:rsidRPr="00940077" w:rsidRDefault="00E53AF0" w:rsidP="006D0B97">
      <w:pPr>
        <w:pStyle w:val="Odstavecseseznamem"/>
        <w:tabs>
          <w:tab w:val="left" w:pos="2410"/>
        </w:tabs>
        <w:ind w:left="340"/>
        <w:rPr>
          <w:rFonts w:asciiTheme="minorHAnsi" w:eastAsia="MS Mincho" w:hAnsiTheme="minorHAnsi" w:cstheme="minorHAnsi"/>
          <w:sz w:val="22"/>
          <w:szCs w:val="22"/>
        </w:rPr>
      </w:pPr>
    </w:p>
    <w:p w14:paraId="527C7F42" w14:textId="0B265BFE" w:rsidR="00B01020" w:rsidRPr="00940077" w:rsidRDefault="00E53AF0" w:rsidP="00230AB2">
      <w:pPr>
        <w:numPr>
          <w:ilvl w:val="0"/>
          <w:numId w:val="3"/>
        </w:numPr>
        <w:ind w:left="426" w:hanging="426"/>
        <w:rPr>
          <w:rFonts w:asciiTheme="minorHAnsi" w:eastAsia="MS Mincho" w:hAnsiTheme="minorHAnsi" w:cstheme="minorHAnsi"/>
          <w:sz w:val="22"/>
          <w:szCs w:val="22"/>
        </w:rPr>
      </w:pPr>
      <w:bookmarkStart w:id="1" w:name="_Hlk227760469"/>
      <w:r w:rsidRPr="00940077">
        <w:rPr>
          <w:rFonts w:asciiTheme="minorHAnsi" w:eastAsia="MS Mincho" w:hAnsiTheme="minorHAnsi" w:cstheme="minorHAnsi"/>
          <w:sz w:val="22"/>
          <w:szCs w:val="22"/>
        </w:rPr>
        <w:t>Oblast Městská památková zóna (též jako „MPZ“), v níž lze za sjednanou cenu využít níže uvedené místní komunikace nebo jejich uvedené úseky</w:t>
      </w:r>
      <w:bookmarkEnd w:id="1"/>
      <w:r w:rsidR="0052037A" w:rsidRPr="00940077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07C21A56" w14:textId="77777777" w:rsidR="00940077" w:rsidRDefault="00940077" w:rsidP="00E53AF0">
      <w:pPr>
        <w:tabs>
          <w:tab w:val="left" w:pos="2410"/>
        </w:tabs>
        <w:ind w:left="567"/>
        <w:rPr>
          <w:rFonts w:asciiTheme="minorHAnsi" w:eastAsia="MS Mincho" w:hAnsiTheme="minorHAnsi" w:cstheme="minorHAnsi"/>
          <w:sz w:val="22"/>
          <w:szCs w:val="22"/>
        </w:rPr>
      </w:pPr>
    </w:p>
    <w:p w14:paraId="61AB8A31" w14:textId="5481F837" w:rsidR="00D137A2" w:rsidRPr="00D137A2" w:rsidRDefault="00D137A2" w:rsidP="00D137A2">
      <w:pPr>
        <w:tabs>
          <w:tab w:val="left" w:pos="426"/>
        </w:tabs>
        <w:rPr>
          <w:rFonts w:asciiTheme="minorHAnsi" w:eastAsia="MS Mincho" w:hAnsiTheme="minorHAnsi" w:cstheme="minorHAnsi"/>
          <w:sz w:val="22"/>
          <w:szCs w:val="22"/>
        </w:rPr>
      </w:pPr>
      <w:r>
        <w:rPr>
          <w:rFonts w:asciiTheme="minorHAnsi" w:eastAsia="MS Mincho" w:hAnsiTheme="minorHAnsi" w:cstheme="minorHAnsi"/>
          <w:sz w:val="22"/>
          <w:szCs w:val="22"/>
        </w:rPr>
        <w:tab/>
      </w:r>
      <w:r w:rsidRPr="00D137A2">
        <w:rPr>
          <w:rFonts w:asciiTheme="minorHAnsi" w:eastAsia="MS Mincho" w:hAnsiTheme="minorHAnsi" w:cstheme="minorHAnsi"/>
          <w:sz w:val="22"/>
          <w:szCs w:val="22"/>
        </w:rPr>
        <w:t>Nám. 1. máje – vyznačená plocha u oválu</w:t>
      </w:r>
    </w:p>
    <w:p w14:paraId="0D2AF92C" w14:textId="5B2724F8" w:rsidR="00A057FD" w:rsidRPr="00940077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lastRenderedPageBreak/>
        <w:t>Husovo nám.</w:t>
      </w:r>
    </w:p>
    <w:p w14:paraId="44A5B991" w14:textId="1AFD831E" w:rsidR="00A057FD" w:rsidRPr="00940077" w:rsidRDefault="00F12A6F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Chelčického – parkoviště</w:t>
      </w:r>
      <w:r w:rsidR="00A057FD" w:rsidRPr="00940077">
        <w:rPr>
          <w:rFonts w:asciiTheme="minorHAnsi" w:eastAsia="MS Mincho" w:hAnsiTheme="minorHAnsi" w:cstheme="minorHAnsi"/>
          <w:sz w:val="22"/>
          <w:szCs w:val="22"/>
        </w:rPr>
        <w:t xml:space="preserve"> u č</w:t>
      </w:r>
      <w:r w:rsidR="00AB754F" w:rsidRPr="00940077">
        <w:rPr>
          <w:rFonts w:asciiTheme="minorHAnsi" w:eastAsia="MS Mincho" w:hAnsiTheme="minorHAnsi" w:cstheme="minorHAnsi"/>
          <w:sz w:val="22"/>
          <w:szCs w:val="22"/>
        </w:rPr>
        <w:t>.</w:t>
      </w:r>
      <w:r w:rsidR="00A057FD" w:rsidRPr="00940077">
        <w:rPr>
          <w:rFonts w:asciiTheme="minorHAnsi" w:eastAsia="MS Mincho" w:hAnsiTheme="minorHAnsi" w:cstheme="minorHAnsi"/>
          <w:sz w:val="22"/>
          <w:szCs w:val="22"/>
        </w:rPr>
        <w:t>p.101</w:t>
      </w:r>
    </w:p>
    <w:p w14:paraId="24CCCC70" w14:textId="77777777" w:rsidR="00A057FD" w:rsidRPr="00940077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Jakoubka ze Stříbra</w:t>
      </w:r>
    </w:p>
    <w:p w14:paraId="5FCBB994" w14:textId="77777777" w:rsidR="00A057FD" w:rsidRPr="00940077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Klostermannova</w:t>
      </w:r>
    </w:p>
    <w:p w14:paraId="7F181F66" w14:textId="6A8CFC5F" w:rsidR="00B6785C" w:rsidRPr="00940077" w:rsidRDefault="00F12A6F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Mánesova </w:t>
      </w:r>
    </w:p>
    <w:p w14:paraId="494B3C29" w14:textId="0BDF0236" w:rsidR="00A057FD" w:rsidRPr="00940077" w:rsidRDefault="00F12A6F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Mostecká – úsek</w:t>
      </w:r>
      <w:r w:rsidR="00A057FD" w:rsidRPr="00940077">
        <w:rPr>
          <w:rFonts w:asciiTheme="minorHAnsi" w:eastAsia="MS Mincho" w:hAnsiTheme="minorHAnsi" w:cstheme="minorHAnsi"/>
          <w:sz w:val="22"/>
          <w:szCs w:val="22"/>
        </w:rPr>
        <w:t xml:space="preserve"> mezi Husovým nám. a ul. Mánesovou</w:t>
      </w:r>
    </w:p>
    <w:p w14:paraId="1DE7E28F" w14:textId="05648A7E" w:rsidR="00A057FD" w:rsidRPr="00E36FDA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Na </w:t>
      </w:r>
      <w:r w:rsidR="00F12A6F" w:rsidRPr="00E36FDA">
        <w:rPr>
          <w:rFonts w:asciiTheme="minorHAnsi" w:eastAsia="MS Mincho" w:hAnsiTheme="minorHAnsi" w:cstheme="minorHAnsi"/>
          <w:sz w:val="22"/>
          <w:szCs w:val="22"/>
        </w:rPr>
        <w:t>Příkopech – úsek</w:t>
      </w: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 přilehlý k č.p. 861 až 3921</w:t>
      </w:r>
    </w:p>
    <w:p w14:paraId="3CE4123E" w14:textId="5B940AB2" w:rsidR="00A119F1" w:rsidRPr="00E36FDA" w:rsidRDefault="00A119F1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Na Příkopech – úsek přilehlý k č.p. 369</w:t>
      </w:r>
      <w:r w:rsidR="005D0262" w:rsidRPr="00E36FDA">
        <w:rPr>
          <w:rFonts w:asciiTheme="minorHAnsi" w:eastAsia="MS Mincho" w:hAnsiTheme="minorHAnsi" w:cstheme="minorHAnsi"/>
          <w:sz w:val="22"/>
          <w:szCs w:val="22"/>
        </w:rPr>
        <w:t>8</w:t>
      </w: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 až 901</w:t>
      </w:r>
      <w:r w:rsidR="00070A05" w:rsidRPr="00E36FDA">
        <w:rPr>
          <w:rFonts w:asciiTheme="minorHAnsi" w:eastAsia="MS Mincho" w:hAnsiTheme="minorHAnsi" w:cstheme="minorHAnsi"/>
          <w:sz w:val="22"/>
          <w:szCs w:val="22"/>
        </w:rPr>
        <w:t xml:space="preserve">        </w:t>
      </w:r>
    </w:p>
    <w:p w14:paraId="63EB40AB" w14:textId="77777777" w:rsidR="00A057FD" w:rsidRPr="00E36FDA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Nerudova</w:t>
      </w:r>
    </w:p>
    <w:p w14:paraId="12F9A2CE" w14:textId="77777777" w:rsidR="00A057FD" w:rsidRPr="00E36FDA" w:rsidRDefault="00A057FD" w:rsidP="00230AB2">
      <w:pPr>
        <w:tabs>
          <w:tab w:val="left" w:pos="2410"/>
        </w:tabs>
        <w:ind w:left="426"/>
        <w:rPr>
          <w:rFonts w:asciiTheme="minorHAnsi" w:eastAsia="MS Mincho" w:hAnsiTheme="minorHAnsi" w:cstheme="minorHAnsi"/>
          <w:sz w:val="22"/>
          <w:szCs w:val="22"/>
        </w:rPr>
      </w:pPr>
      <w:proofErr w:type="spellStart"/>
      <w:r w:rsidRPr="00E36FDA">
        <w:rPr>
          <w:rFonts w:asciiTheme="minorHAnsi" w:eastAsia="MS Mincho" w:hAnsiTheme="minorHAnsi" w:cstheme="minorHAnsi"/>
          <w:sz w:val="22"/>
          <w:szCs w:val="22"/>
        </w:rPr>
        <w:t>Puchmayerova</w:t>
      </w:r>
      <w:proofErr w:type="spellEnd"/>
    </w:p>
    <w:p w14:paraId="0DE77AED" w14:textId="77777777" w:rsidR="00A057FD" w:rsidRPr="00E36FDA" w:rsidRDefault="00A057FD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Revoluční</w:t>
      </w:r>
    </w:p>
    <w:p w14:paraId="7AD2505D" w14:textId="77777777" w:rsidR="00A057FD" w:rsidRPr="00E36FDA" w:rsidRDefault="00A057FD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Táboritská</w:t>
      </w:r>
    </w:p>
    <w:p w14:paraId="5FC304FB" w14:textId="77777777" w:rsidR="00A617D3" w:rsidRPr="00E36FDA" w:rsidRDefault="00A617D3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Ulička (mezi Jakoubka ze Stříbra a Klostermannovou)</w:t>
      </w:r>
    </w:p>
    <w:p w14:paraId="555BF90A" w14:textId="242F30B8" w:rsidR="00015D71" w:rsidRPr="00E36FDA" w:rsidRDefault="00015D71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U městských mlýnů</w:t>
      </w:r>
    </w:p>
    <w:p w14:paraId="441543F0" w14:textId="4537ABFF" w:rsidR="00207F1C" w:rsidRPr="00E36FDA" w:rsidRDefault="00207F1C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Žižkovo nám. </w:t>
      </w:r>
    </w:p>
    <w:p w14:paraId="03CE206B" w14:textId="77777777" w:rsidR="00671E98" w:rsidRPr="00E36FDA" w:rsidRDefault="00671E98" w:rsidP="00230AB2">
      <w:pPr>
        <w:ind w:left="426"/>
        <w:rPr>
          <w:rFonts w:asciiTheme="minorHAnsi" w:eastAsia="MS Mincho" w:hAnsiTheme="minorHAnsi" w:cstheme="minorHAnsi"/>
          <w:sz w:val="22"/>
          <w:szCs w:val="22"/>
        </w:rPr>
      </w:pPr>
    </w:p>
    <w:p w14:paraId="27256BBD" w14:textId="61A2EB34" w:rsidR="006A2F49" w:rsidRPr="00E36FDA" w:rsidRDefault="006A2F49" w:rsidP="00E53AF0">
      <w:pPr>
        <w:ind w:left="567"/>
        <w:rPr>
          <w:rFonts w:asciiTheme="minorHAnsi" w:eastAsia="MS Mincho" w:hAnsiTheme="minorHAnsi" w:cstheme="minorHAnsi"/>
          <w:sz w:val="22"/>
          <w:szCs w:val="22"/>
        </w:rPr>
      </w:pPr>
    </w:p>
    <w:p w14:paraId="7C5521BB" w14:textId="5D5D5AF1" w:rsidR="006848A8" w:rsidRPr="00E36FDA" w:rsidRDefault="0052037A" w:rsidP="00B63EE6">
      <w:pPr>
        <w:numPr>
          <w:ilvl w:val="0"/>
          <w:numId w:val="3"/>
        </w:numPr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Oblast Ostatní </w:t>
      </w:r>
      <w:r w:rsidR="005616A7">
        <w:rPr>
          <w:rFonts w:asciiTheme="minorHAnsi" w:eastAsia="MS Mincho" w:hAnsiTheme="minorHAnsi" w:cstheme="minorHAnsi"/>
          <w:bCs/>
          <w:iCs/>
          <w:sz w:val="22"/>
          <w:szCs w:val="22"/>
        </w:rPr>
        <w:t>oblasti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s hodinovou sazbou (též jako „</w:t>
      </w:r>
      <w:r w:rsidR="007B676D">
        <w:rPr>
          <w:rFonts w:asciiTheme="minorHAnsi" w:eastAsia="MS Mincho" w:hAnsiTheme="minorHAnsi" w:cstheme="minorHAnsi"/>
          <w:bCs/>
          <w:iCs/>
          <w:sz w:val="22"/>
          <w:szCs w:val="22"/>
        </w:rPr>
        <w:t>HOD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“), v níž lze za sjednanou cenu využít níže uvedené místní komunikace nebo jejich uvedené úseky</w:t>
      </w:r>
      <w:r w:rsidR="006848A8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:</w:t>
      </w:r>
    </w:p>
    <w:p w14:paraId="68FC0FCC" w14:textId="77777777" w:rsidR="00B01020" w:rsidRPr="00E36FDA" w:rsidRDefault="00B01020" w:rsidP="00B01020">
      <w:pPr>
        <w:ind w:left="340"/>
        <w:rPr>
          <w:rFonts w:asciiTheme="minorHAnsi" w:eastAsia="MS Mincho" w:hAnsiTheme="minorHAnsi" w:cstheme="minorHAnsi"/>
          <w:sz w:val="22"/>
          <w:szCs w:val="22"/>
        </w:rPr>
      </w:pPr>
    </w:p>
    <w:p w14:paraId="0DB30DDB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28. října</w:t>
      </w:r>
    </w:p>
    <w:p w14:paraId="29273EF0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Bělohorská – vč. parkoviště u č.p. 3446</w:t>
      </w:r>
    </w:p>
    <w:p w14:paraId="61A64664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Bělohorská u č.p. 3446</w:t>
      </w:r>
    </w:p>
    <w:p w14:paraId="42E755ED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Blatenská </w:t>
      </w:r>
    </w:p>
    <w:p w14:paraId="3FD838A5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Boženy Němcové – část parkoviště u Městského divadla</w:t>
      </w:r>
    </w:p>
    <w:p w14:paraId="6501D9B9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Dr. Janského – celá strana podél hřiště a garáží</w:t>
      </w:r>
    </w:p>
    <w:p w14:paraId="130A6880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Edisonova</w:t>
      </w:r>
    </w:p>
    <w:p w14:paraId="1157A542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Heydukova</w:t>
      </w:r>
    </w:p>
    <w:p w14:paraId="6A6B95A3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Karolíny Světlé – úsek mezi ul. Školní a Palackého č.p. 4271</w:t>
      </w:r>
    </w:p>
    <w:p w14:paraId="3C58850D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Kochova – úsek mezi ul. Beethovenova a Meisnerova</w:t>
      </w:r>
    </w:p>
    <w:p w14:paraId="2AF520B6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Křižíkova (levá strana) </w:t>
      </w:r>
    </w:p>
    <w:p w14:paraId="18F4A98E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Meisnerova – úsek mezi Školní a Čechova</w:t>
      </w:r>
    </w:p>
    <w:p w14:paraId="7D197257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nám. Dr. Beneše – u č.p. 3634</w:t>
      </w:r>
    </w:p>
    <w:p w14:paraId="544477EE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nám. T. G. Masaryka</w:t>
      </w:r>
    </w:p>
    <w:p w14:paraId="61B9B6E8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Palackého – zadní trakt za č.p. 4445 až 4505</w:t>
      </w:r>
    </w:p>
    <w:p w14:paraId="2CAACD21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Partyzánská</w:t>
      </w:r>
    </w:p>
    <w:p w14:paraId="2F8C4594" w14:textId="05FC5E5E" w:rsid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Poděbradova</w:t>
      </w:r>
    </w:p>
    <w:p w14:paraId="3DBCF638" w14:textId="2A70865B" w:rsidR="00BE7483" w:rsidRPr="007B676D" w:rsidRDefault="00BE7483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Školní – zálivy podél komunikace mimo parkoviště před č.p. </w:t>
      </w:r>
      <w:proofErr w:type="gramStart"/>
      <w:r>
        <w:rPr>
          <w:rFonts w:asciiTheme="minorHAnsi" w:eastAsia="MS Mincho" w:hAnsiTheme="minorHAnsi" w:cstheme="minorHAnsi"/>
          <w:bCs/>
          <w:iCs/>
          <w:sz w:val="22"/>
          <w:szCs w:val="22"/>
        </w:rPr>
        <w:t>3634 – 3637</w:t>
      </w:r>
      <w:proofErr w:type="gramEnd"/>
      <w:r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</w:t>
      </w:r>
    </w:p>
    <w:p w14:paraId="33560965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Škroupova – v úseku mezi ul. Bezručova – Blatenská</w:t>
      </w:r>
    </w:p>
    <w:p w14:paraId="06B33E3D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Štefánikovo nám. (levá strana)</w:t>
      </w:r>
    </w:p>
    <w:p w14:paraId="256755C5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Vodních staveb – celá komunikace mimo úseku před č.p. </w:t>
      </w:r>
      <w:proofErr w:type="gramStart"/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3949 – 3953</w:t>
      </w:r>
      <w:proofErr w:type="gramEnd"/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(levá strana)</w:t>
      </w:r>
    </w:p>
    <w:p w14:paraId="08523578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Vodních staveb – parkoviště podél č.p. 5471 </w:t>
      </w:r>
    </w:p>
    <w:p w14:paraId="54D9FA55" w14:textId="77777777" w:rsidR="007B676D" w:rsidRP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Vršovců</w:t>
      </w:r>
    </w:p>
    <w:p w14:paraId="0FCEFAF3" w14:textId="564C0007" w:rsidR="00B6785C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7B676D">
        <w:rPr>
          <w:rFonts w:asciiTheme="minorHAnsi" w:eastAsia="MS Mincho" w:hAnsiTheme="minorHAnsi" w:cstheme="minorHAnsi"/>
          <w:bCs/>
          <w:iCs/>
          <w:sz w:val="22"/>
          <w:szCs w:val="22"/>
        </w:rPr>
        <w:t>Zborovská – parkoviště před č.p. 4602 – budova MMCH</w:t>
      </w:r>
    </w:p>
    <w:p w14:paraId="3CA9E7BB" w14:textId="5D2BCCF2" w:rsidR="007B676D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74623BD9" w14:textId="77777777" w:rsidR="007B676D" w:rsidRPr="00E36FDA" w:rsidRDefault="007B676D" w:rsidP="007B676D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5D6407FC" w14:textId="6E97EA01" w:rsidR="0052037A" w:rsidRPr="00E36FDA" w:rsidRDefault="0052037A" w:rsidP="0052037A">
      <w:pPr>
        <w:numPr>
          <w:ilvl w:val="0"/>
          <w:numId w:val="3"/>
        </w:numPr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Oblast Ostatní zóny s denní sazbou (též jako „</w:t>
      </w:r>
      <w:r w:rsidR="00A119F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DEN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“</w:t>
      </w:r>
      <w:r w:rsidR="00573CFA">
        <w:rPr>
          <w:rFonts w:asciiTheme="minorHAnsi" w:eastAsia="MS Mincho" w:hAnsiTheme="minorHAnsi" w:cstheme="minorHAnsi"/>
          <w:bCs/>
          <w:iCs/>
          <w:sz w:val="22"/>
          <w:szCs w:val="22"/>
        </w:rPr>
        <w:t>, dříve tzv. střednědobé stání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), v níž lze za sjednanou cenu využít níže uvedené místní komunikace nebo jejich uvedené úseky:</w:t>
      </w:r>
    </w:p>
    <w:p w14:paraId="5B9913DA" w14:textId="77777777" w:rsidR="006A2F49" w:rsidRPr="00E36FDA" w:rsidRDefault="006A2F4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7904A41A" w14:textId="77777777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Holečkova a Smetanova (levá strana)</w:t>
      </w:r>
    </w:p>
    <w:p w14:paraId="421879DF" w14:textId="77777777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Smetanova a Prokopova (levá strana)</w:t>
      </w:r>
    </w:p>
    <w:p w14:paraId="400846BD" w14:textId="77777777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Smetanova a Purkyňova (pravá strana)</w:t>
      </w:r>
    </w:p>
    <w:p w14:paraId="188E9BA0" w14:textId="49B70431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Purkyňova a Meisnerova (pravá strana)</w:t>
      </w:r>
    </w:p>
    <w:p w14:paraId="0D28A57E" w14:textId="323C6F47" w:rsidR="002C2486" w:rsidRPr="00E36FDA" w:rsidRDefault="002C2486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lastRenderedPageBreak/>
        <w:t>Čelakovského – úsek mezi ul. Politických vězňů a Mostecká</w:t>
      </w:r>
    </w:p>
    <w:p w14:paraId="65471F7B" w14:textId="69912E98" w:rsidR="00000E6D" w:rsidRPr="00E36FDA" w:rsidRDefault="00000E6D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proofErr w:type="spell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Guttenbergova</w:t>
      </w:r>
      <w:proofErr w:type="spellEnd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– úsek mezi ul. Škroupova a Vilová</w:t>
      </w:r>
    </w:p>
    <w:p w14:paraId="23DBAAFE" w14:textId="574D4523" w:rsidR="006A2F49" w:rsidRPr="00E36FDA" w:rsidRDefault="000846B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Hálkova – parkoviště</w:t>
      </w:r>
      <w:r w:rsidR="006A2F49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za č.p. 5344</w:t>
      </w:r>
    </w:p>
    <w:p w14:paraId="5DEE624C" w14:textId="0C375473" w:rsidR="006A2F49" w:rsidRPr="00E36FDA" w:rsidRDefault="006A2F4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Hálkova</w:t>
      </w:r>
    </w:p>
    <w:p w14:paraId="527BCE71" w14:textId="40CBC919" w:rsidR="006A2F49" w:rsidRPr="00E36FDA" w:rsidRDefault="000846B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Libušina – vedle</w:t>
      </w:r>
      <w:r w:rsidR="006A2F49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soudu</w:t>
      </w:r>
    </w:p>
    <w:p w14:paraId="0BAC19B8" w14:textId="64EEA257" w:rsidR="009131C2" w:rsidRPr="00E36FDA" w:rsidRDefault="009131C2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Na Bělidle</w:t>
      </w:r>
    </w:p>
    <w:p w14:paraId="0F57D4EC" w14:textId="77777777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Palackého – parkoviště před knihovnou</w:t>
      </w:r>
    </w:p>
    <w:p w14:paraId="37901476" w14:textId="2CF9AF76" w:rsidR="0008419B" w:rsidRPr="00E36FDA" w:rsidRDefault="0008419B" w:rsidP="0008419B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Purkyňova – úsek přilehlý k</w:t>
      </w:r>
      <w:r w:rsidR="006F3F0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 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ZUŠ</w:t>
      </w:r>
      <w:r w:rsidR="006F3F0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(levá strana)</w:t>
      </w:r>
    </w:p>
    <w:p w14:paraId="27E52EEA" w14:textId="7308C30A" w:rsidR="006A2F49" w:rsidRPr="00E36FDA" w:rsidRDefault="006A2F4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Riegrova - park. Východní zahrady (za </w:t>
      </w:r>
      <w:r w:rsidR="00156A7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knihovnou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)</w:t>
      </w:r>
    </w:p>
    <w:p w14:paraId="49147682" w14:textId="77777777" w:rsidR="009131C2" w:rsidRPr="00E36FDA" w:rsidRDefault="009131C2" w:rsidP="009131C2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Škroupova – v úseku mezi ul. </w:t>
      </w:r>
      <w:proofErr w:type="spell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Guttenbergova</w:t>
      </w:r>
      <w:proofErr w:type="spellEnd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– Čelakovského</w:t>
      </w:r>
    </w:p>
    <w:p w14:paraId="0B89FB00" w14:textId="31D6D0C7" w:rsidR="006A2F49" w:rsidRPr="00E36FDA" w:rsidRDefault="000846B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Tyršova – parkoviště</w:t>
      </w:r>
      <w:r w:rsidR="006A2F49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za městskou halou</w:t>
      </w:r>
    </w:p>
    <w:p w14:paraId="7872215E" w14:textId="1EF9E82E" w:rsidR="006A2F49" w:rsidRPr="00E36FDA" w:rsidRDefault="000846B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Wolkerova – část</w:t>
      </w:r>
      <w:r w:rsidR="006A2F49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parkoviště pod </w:t>
      </w:r>
      <w:proofErr w:type="spellStart"/>
      <w:r w:rsidR="006F3F0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Lidlem</w:t>
      </w:r>
      <w:proofErr w:type="spellEnd"/>
    </w:p>
    <w:p w14:paraId="715DF5AE" w14:textId="77777777" w:rsidR="003E6E2D" w:rsidRPr="00E36FDA" w:rsidRDefault="003E6E2D" w:rsidP="00230AB2">
      <w:pPr>
        <w:ind w:firstLine="340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Zborovská – úsek mezi ul. Vaníčkova a Čelakovského</w:t>
      </w:r>
    </w:p>
    <w:p w14:paraId="1EE6B8C5" w14:textId="77777777" w:rsidR="006A2F49" w:rsidRPr="00E36FDA" w:rsidRDefault="006A2F49" w:rsidP="006A2F49">
      <w:pPr>
        <w:ind w:left="340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60F86917" w14:textId="77BC1878" w:rsidR="007B59FE" w:rsidRPr="00E36FDA" w:rsidRDefault="007B59FE" w:rsidP="00A057FD">
      <w:pPr>
        <w:tabs>
          <w:tab w:val="left" w:pos="2268"/>
        </w:tabs>
        <w:ind w:left="340"/>
        <w:rPr>
          <w:rFonts w:asciiTheme="minorHAnsi" w:eastAsia="MS Mincho" w:hAnsiTheme="minorHAnsi" w:cstheme="minorHAnsi"/>
          <w:sz w:val="22"/>
          <w:szCs w:val="22"/>
        </w:rPr>
      </w:pPr>
    </w:p>
    <w:p w14:paraId="6CD0BB09" w14:textId="69157882" w:rsidR="00AC6993" w:rsidRPr="00E36FDA" w:rsidRDefault="00AC6993" w:rsidP="00AC6993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Oblasti, ve kterých lze místní komunikace nebo jejich určené úseky užít k</w:t>
      </w:r>
      <w:r w:rsidR="004F58E0" w:rsidRPr="00E36FDA">
        <w:rPr>
          <w:rFonts w:asciiTheme="minorHAnsi" w:hAnsiTheme="minorHAnsi" w:cstheme="minorHAnsi"/>
          <w:sz w:val="22"/>
          <w:szCs w:val="22"/>
        </w:rPr>
        <w:t> </w:t>
      </w:r>
      <w:r w:rsidRPr="00E36FDA">
        <w:rPr>
          <w:rFonts w:asciiTheme="minorHAnsi" w:hAnsiTheme="minorHAnsi" w:cstheme="minorHAnsi"/>
          <w:b/>
          <w:sz w:val="22"/>
          <w:szCs w:val="22"/>
        </w:rPr>
        <w:t>rezidentnímu</w:t>
      </w:r>
      <w:r w:rsidR="004F58E0" w:rsidRPr="00E36FDA">
        <w:rPr>
          <w:rFonts w:asciiTheme="minorHAnsi" w:hAnsiTheme="minorHAnsi" w:cstheme="minorHAnsi"/>
          <w:b/>
          <w:sz w:val="22"/>
          <w:szCs w:val="22"/>
        </w:rPr>
        <w:t>,</w:t>
      </w:r>
      <w:r w:rsidR="007C1D0C" w:rsidRPr="00E36FDA">
        <w:rPr>
          <w:rFonts w:asciiTheme="minorHAnsi" w:hAnsiTheme="minorHAnsi" w:cstheme="minorHAnsi"/>
          <w:b/>
          <w:sz w:val="22"/>
          <w:szCs w:val="22"/>
        </w:rPr>
        <w:t xml:space="preserve"> abonentnímu </w:t>
      </w:r>
      <w:r w:rsidR="004F58E0" w:rsidRPr="00E36FDA">
        <w:rPr>
          <w:rFonts w:asciiTheme="minorHAnsi" w:hAnsiTheme="minorHAnsi" w:cstheme="minorHAnsi"/>
          <w:b/>
          <w:sz w:val="22"/>
          <w:szCs w:val="22"/>
        </w:rPr>
        <w:t xml:space="preserve">nebo jinému stanovenému </w:t>
      </w:r>
      <w:r w:rsidRPr="00E36FDA">
        <w:rPr>
          <w:rFonts w:asciiTheme="minorHAnsi" w:hAnsiTheme="minorHAnsi" w:cstheme="minorHAnsi"/>
          <w:b/>
          <w:sz w:val="22"/>
          <w:szCs w:val="22"/>
        </w:rPr>
        <w:t>stání</w:t>
      </w:r>
      <w:r w:rsidRPr="00E36FDA">
        <w:rPr>
          <w:rFonts w:asciiTheme="minorHAnsi" w:hAnsiTheme="minorHAnsi" w:cstheme="minorHAnsi"/>
          <w:sz w:val="22"/>
          <w:szCs w:val="22"/>
        </w:rPr>
        <w:t xml:space="preserve"> za cenu sjednanou v souladu s cenovými předpisy, se vymezují takto:</w:t>
      </w:r>
    </w:p>
    <w:p w14:paraId="5CE4F31A" w14:textId="77777777" w:rsidR="0053560C" w:rsidRPr="00E36FDA" w:rsidRDefault="0053560C" w:rsidP="0053560C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08299DC" w14:textId="5AB86354" w:rsidR="0053560C" w:rsidRPr="00E36FDA" w:rsidRDefault="0053560C" w:rsidP="00671E98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Oblast 1, </w:t>
      </w:r>
      <w:r w:rsidR="00266BA3" w:rsidRPr="00E36FDA">
        <w:rPr>
          <w:rFonts w:asciiTheme="minorHAnsi" w:hAnsiTheme="minorHAnsi" w:cstheme="minorHAnsi"/>
          <w:sz w:val="22"/>
          <w:szCs w:val="22"/>
        </w:rPr>
        <w:t xml:space="preserve">ohraničená ulicemi Dr. Farského – Mánesova – Na Příkopech – Riegrova – Palackého, </w:t>
      </w:r>
      <w:r w:rsidRPr="00E36FDA">
        <w:rPr>
          <w:rFonts w:asciiTheme="minorHAnsi" w:hAnsiTheme="minorHAnsi" w:cstheme="minorHAnsi"/>
          <w:sz w:val="22"/>
          <w:szCs w:val="22"/>
        </w:rPr>
        <w:t>v níž lze za sjednanou cenu využít níže uvedené místní komunikace nebo jejich uvedené úseky:</w:t>
      </w:r>
    </w:p>
    <w:p w14:paraId="6FA7A53F" w14:textId="77777777" w:rsidR="006A2F49" w:rsidRPr="00E36FDA" w:rsidRDefault="006A2F49" w:rsidP="00671E98">
      <w:pPr>
        <w:pStyle w:val="Odstavecseseznamem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0C7F1C8" w14:textId="1840D0D1" w:rsidR="0053560C" w:rsidRPr="00E36FDA" w:rsidRDefault="006A2F49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smíšené</w:t>
      </w:r>
      <w:r w:rsidR="002A4982" w:rsidRPr="00E36FDA">
        <w:rPr>
          <w:rFonts w:asciiTheme="minorHAnsi" w:hAnsiTheme="minorHAnsi" w:cstheme="minorHAnsi"/>
          <w:sz w:val="22"/>
          <w:szCs w:val="22"/>
        </w:rPr>
        <w:t xml:space="preserve"> úseky</w:t>
      </w:r>
      <w:r w:rsidRPr="00E36FDA">
        <w:rPr>
          <w:rFonts w:asciiTheme="minorHAnsi" w:hAnsiTheme="minorHAnsi" w:cstheme="minorHAnsi"/>
          <w:sz w:val="22"/>
          <w:szCs w:val="22"/>
        </w:rPr>
        <w:t xml:space="preserve"> (</w:t>
      </w:r>
      <w:r w:rsidR="0086076E"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Pr="00E36FDA">
        <w:rPr>
          <w:rFonts w:asciiTheme="minorHAnsi" w:hAnsiTheme="minorHAnsi" w:cstheme="minorHAnsi"/>
          <w:sz w:val="22"/>
          <w:szCs w:val="22"/>
        </w:rPr>
        <w:t>krátkodobé, rezidentní</w:t>
      </w:r>
      <w:r w:rsidR="001C2A12" w:rsidRPr="00E36FDA">
        <w:rPr>
          <w:rFonts w:asciiTheme="minorHAnsi" w:hAnsiTheme="minorHAnsi" w:cstheme="minorHAnsi"/>
          <w:sz w:val="22"/>
          <w:szCs w:val="22"/>
        </w:rPr>
        <w:t>,</w:t>
      </w:r>
      <w:r w:rsidRPr="00E36FDA">
        <w:rPr>
          <w:rFonts w:asciiTheme="minorHAnsi" w:hAnsiTheme="minorHAnsi" w:cstheme="minorHAnsi"/>
          <w:sz w:val="22"/>
          <w:szCs w:val="22"/>
        </w:rPr>
        <w:t xml:space="preserve"> abonentní </w:t>
      </w:r>
      <w:r w:rsidR="001C2A12" w:rsidRPr="00E36FDA">
        <w:rPr>
          <w:rFonts w:asciiTheme="minorHAnsi" w:hAnsiTheme="minorHAnsi" w:cstheme="minorHAnsi"/>
          <w:sz w:val="22"/>
          <w:szCs w:val="22"/>
        </w:rPr>
        <w:t xml:space="preserve">i jiné stanovené </w:t>
      </w:r>
      <w:r w:rsidRPr="00E36FDA">
        <w:rPr>
          <w:rFonts w:asciiTheme="minorHAnsi" w:hAnsiTheme="minorHAnsi" w:cstheme="minorHAnsi"/>
          <w:sz w:val="22"/>
          <w:szCs w:val="22"/>
        </w:rPr>
        <w:t>stání):</w:t>
      </w:r>
    </w:p>
    <w:p w14:paraId="733297F4" w14:textId="5C58166D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nám. 1. máje </w:t>
      </w:r>
      <w:r w:rsidR="002C248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 vyznačená plocha u oválu</w:t>
      </w:r>
    </w:p>
    <w:p w14:paraId="49DEA437" w14:textId="5311F6B6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Husovo nám.</w:t>
      </w:r>
    </w:p>
    <w:p w14:paraId="7D4EA2E6" w14:textId="3A61415E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Chelčického </w:t>
      </w:r>
      <w:r w:rsidR="002C248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hAnsiTheme="minorHAnsi" w:cstheme="minorHAnsi"/>
          <w:sz w:val="22"/>
          <w:szCs w:val="22"/>
        </w:rPr>
        <w:t xml:space="preserve"> parkoviště u č.p.101</w:t>
      </w:r>
    </w:p>
    <w:p w14:paraId="4CCC585A" w14:textId="77777777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Jakoubka ze Stříbra</w:t>
      </w:r>
    </w:p>
    <w:p w14:paraId="566645D7" w14:textId="7D140DBC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Klostermannova</w:t>
      </w:r>
      <w:r w:rsidR="002C2486" w:rsidRPr="00E36F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31F4BE" w14:textId="0A4E5CFD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Mánesova </w:t>
      </w:r>
    </w:p>
    <w:p w14:paraId="57870031" w14:textId="7B520B55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Mostecká </w:t>
      </w:r>
      <w:r w:rsidR="002C248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hAnsiTheme="minorHAnsi" w:cstheme="minorHAnsi"/>
          <w:sz w:val="22"/>
          <w:szCs w:val="22"/>
        </w:rPr>
        <w:t xml:space="preserve"> úsek mezi Husovým nám. a ul. Mánesovou</w:t>
      </w:r>
    </w:p>
    <w:p w14:paraId="711F2DD1" w14:textId="3B931183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Na Příkopech </w:t>
      </w:r>
      <w:r w:rsidR="002C248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hAnsiTheme="minorHAnsi" w:cstheme="minorHAnsi"/>
          <w:sz w:val="22"/>
          <w:szCs w:val="22"/>
        </w:rPr>
        <w:t xml:space="preserve"> úsek přilehlý k č.p. 861 až 3921</w:t>
      </w:r>
    </w:p>
    <w:p w14:paraId="4FC4460E" w14:textId="018CB50B" w:rsidR="00156A73" w:rsidRPr="00E36FDA" w:rsidRDefault="00156A73" w:rsidP="00156A73">
      <w:pPr>
        <w:ind w:firstLine="283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Na Příkopech – úsek přilehlý k č.p. 369</w:t>
      </w:r>
      <w:r w:rsidR="005D0262" w:rsidRPr="00E36FDA">
        <w:rPr>
          <w:rFonts w:asciiTheme="minorHAnsi" w:eastAsia="MS Mincho" w:hAnsiTheme="minorHAnsi" w:cstheme="minorHAnsi"/>
          <w:sz w:val="22"/>
          <w:szCs w:val="22"/>
        </w:rPr>
        <w:t>8</w:t>
      </w: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 až 901        </w:t>
      </w:r>
    </w:p>
    <w:p w14:paraId="542D98D8" w14:textId="77777777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Nerudova</w:t>
      </w:r>
    </w:p>
    <w:p w14:paraId="5C8C3955" w14:textId="77777777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6FDA">
        <w:rPr>
          <w:rFonts w:asciiTheme="minorHAnsi" w:hAnsiTheme="minorHAnsi" w:cstheme="minorHAnsi"/>
          <w:sz w:val="22"/>
          <w:szCs w:val="22"/>
        </w:rPr>
        <w:t>Puchmayerova</w:t>
      </w:r>
      <w:proofErr w:type="spellEnd"/>
    </w:p>
    <w:p w14:paraId="0A8053D0" w14:textId="77777777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Revoluční</w:t>
      </w:r>
    </w:p>
    <w:p w14:paraId="781C158C" w14:textId="224AAD1E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Riegrova </w:t>
      </w:r>
      <w:r w:rsidR="002C2486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hAnsiTheme="minorHAnsi" w:cstheme="minorHAnsi"/>
          <w:sz w:val="22"/>
          <w:szCs w:val="22"/>
        </w:rPr>
        <w:t xml:space="preserve"> parkoviště Východní zahrady (za </w:t>
      </w:r>
      <w:r w:rsidR="002C2486" w:rsidRPr="00E36FDA">
        <w:rPr>
          <w:rFonts w:asciiTheme="minorHAnsi" w:hAnsiTheme="minorHAnsi" w:cstheme="minorHAnsi"/>
          <w:sz w:val="22"/>
          <w:szCs w:val="22"/>
        </w:rPr>
        <w:t>knihovnou</w:t>
      </w:r>
      <w:r w:rsidRPr="00E36FDA">
        <w:rPr>
          <w:rFonts w:asciiTheme="minorHAnsi" w:hAnsiTheme="minorHAnsi" w:cstheme="minorHAnsi"/>
          <w:sz w:val="22"/>
          <w:szCs w:val="22"/>
        </w:rPr>
        <w:t>)</w:t>
      </w:r>
    </w:p>
    <w:p w14:paraId="68738488" w14:textId="2EB84860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Táboritská</w:t>
      </w:r>
    </w:p>
    <w:p w14:paraId="6EBD4E88" w14:textId="2D534058" w:rsidR="002C2486" w:rsidRPr="00E36FDA" w:rsidRDefault="002C2486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Ulička (mezi Jakoubka ze Stříbra a Klostermannovou)</w:t>
      </w:r>
    </w:p>
    <w:p w14:paraId="32B04C2B" w14:textId="77777777" w:rsidR="0052037A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U městských mlýnů</w:t>
      </w:r>
    </w:p>
    <w:p w14:paraId="57011CAB" w14:textId="6BE72A8A" w:rsidR="00AC6993" w:rsidRPr="00E36FDA" w:rsidRDefault="0052037A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Žižkovo nám</w:t>
      </w:r>
    </w:p>
    <w:p w14:paraId="28C02732" w14:textId="6EAC8147" w:rsidR="00156A73" w:rsidRPr="00E36FDA" w:rsidRDefault="00156A73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ADDBE5B" w14:textId="4629A659" w:rsidR="006A2F49" w:rsidRPr="00E36FDA" w:rsidRDefault="00E860B5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úseky </w:t>
      </w:r>
      <w:r w:rsidR="006A2F49" w:rsidRPr="00E36FDA">
        <w:rPr>
          <w:rFonts w:asciiTheme="minorHAnsi" w:hAnsiTheme="minorHAnsi" w:cstheme="minorHAnsi"/>
          <w:sz w:val="22"/>
          <w:szCs w:val="22"/>
        </w:rPr>
        <w:t xml:space="preserve">pouze </w:t>
      </w:r>
      <w:r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="006A2F49" w:rsidRPr="00E36FDA">
        <w:rPr>
          <w:rFonts w:asciiTheme="minorHAnsi" w:hAnsiTheme="minorHAnsi" w:cstheme="minorHAnsi"/>
          <w:sz w:val="22"/>
          <w:szCs w:val="22"/>
        </w:rPr>
        <w:t>rezidentní</w:t>
      </w:r>
      <w:r w:rsidR="001C2A12" w:rsidRPr="00E36FDA">
        <w:rPr>
          <w:rFonts w:asciiTheme="minorHAnsi" w:hAnsiTheme="minorHAnsi" w:cstheme="minorHAnsi"/>
          <w:sz w:val="22"/>
          <w:szCs w:val="22"/>
        </w:rPr>
        <w:t>,</w:t>
      </w:r>
      <w:r w:rsidR="006A2F49" w:rsidRPr="00E36FDA">
        <w:rPr>
          <w:rFonts w:asciiTheme="minorHAnsi" w:hAnsiTheme="minorHAnsi" w:cstheme="minorHAnsi"/>
          <w:sz w:val="22"/>
          <w:szCs w:val="22"/>
        </w:rPr>
        <w:t xml:space="preserve"> abonentní </w:t>
      </w:r>
      <w:r w:rsidR="001C2A12" w:rsidRPr="00E36FDA">
        <w:rPr>
          <w:rFonts w:asciiTheme="minorHAnsi" w:hAnsiTheme="minorHAnsi" w:cstheme="minorHAnsi"/>
          <w:sz w:val="22"/>
          <w:szCs w:val="22"/>
        </w:rPr>
        <w:t xml:space="preserve">a jiné stanovené </w:t>
      </w:r>
      <w:r w:rsidR="006A2F49" w:rsidRPr="00E36FDA">
        <w:rPr>
          <w:rFonts w:asciiTheme="minorHAnsi" w:hAnsiTheme="minorHAnsi" w:cstheme="minorHAnsi"/>
          <w:sz w:val="22"/>
          <w:szCs w:val="22"/>
        </w:rPr>
        <w:t>stání:</w:t>
      </w:r>
    </w:p>
    <w:p w14:paraId="614879B9" w14:textId="77777777" w:rsidR="00156A73" w:rsidRPr="00E36FDA" w:rsidRDefault="00156A73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Palackého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hAnsiTheme="minorHAnsi" w:cstheme="minorHAnsi"/>
          <w:sz w:val="22"/>
          <w:szCs w:val="22"/>
        </w:rPr>
        <w:t xml:space="preserve"> parkoviště před knihovnou</w:t>
      </w:r>
    </w:p>
    <w:p w14:paraId="306C2AAC" w14:textId="322F593C" w:rsidR="00156A73" w:rsidRPr="00E36FDA" w:rsidRDefault="007C1D0C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Příční</w:t>
      </w:r>
      <w:r w:rsidR="00156A73" w:rsidRPr="00E36F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7F1D59" w14:textId="08858DD9" w:rsidR="00156A73" w:rsidRPr="00E36FDA" w:rsidRDefault="00156A73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6FDA">
        <w:rPr>
          <w:rFonts w:asciiTheme="minorHAnsi" w:hAnsiTheme="minorHAnsi" w:cstheme="minorHAnsi"/>
          <w:sz w:val="22"/>
          <w:szCs w:val="22"/>
        </w:rPr>
        <w:t>Puchmayerova</w:t>
      </w:r>
      <w:proofErr w:type="spellEnd"/>
      <w:r w:rsidRPr="00E36FDA">
        <w:rPr>
          <w:rFonts w:asciiTheme="minorHAnsi" w:hAnsiTheme="minorHAnsi" w:cstheme="minorHAnsi"/>
          <w:sz w:val="22"/>
          <w:szCs w:val="22"/>
        </w:rPr>
        <w:t xml:space="preserve"> – vnitroblok </w:t>
      </w:r>
    </w:p>
    <w:p w14:paraId="1F9FD02B" w14:textId="7C58E87D" w:rsidR="00156A73" w:rsidRPr="00E36FDA" w:rsidRDefault="00156A73" w:rsidP="003E2220">
      <w:pPr>
        <w:ind w:left="993" w:hanging="709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Riegrova – parkoviště Východní zahrady (za knihovnou) </w:t>
      </w:r>
    </w:p>
    <w:p w14:paraId="4E364DCF" w14:textId="79DBF1C7" w:rsidR="00156A73" w:rsidRPr="00E36FDA" w:rsidRDefault="00156A73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Riegrova – úsek podél Chomutovky před domy č.p. 3653 až 3658</w:t>
      </w:r>
    </w:p>
    <w:p w14:paraId="05D74E91" w14:textId="72B38E0E" w:rsidR="00156A73" w:rsidRPr="00E36FDA" w:rsidRDefault="00156A73" w:rsidP="003E2220">
      <w:pPr>
        <w:pStyle w:val="Odstavecseseznamem"/>
        <w:ind w:left="993" w:hanging="709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Žižkovo náměstí – úsek u č.p. 3663, 3664</w:t>
      </w:r>
    </w:p>
    <w:p w14:paraId="3F48EE35" w14:textId="1453D4AB" w:rsidR="007C1D0C" w:rsidRPr="00E36FDA" w:rsidRDefault="007C1D0C" w:rsidP="00156A73">
      <w:pPr>
        <w:pStyle w:val="Odstavecseseznamem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F59901F" w14:textId="69FAD11F" w:rsidR="00156A73" w:rsidRPr="00E36FDA" w:rsidRDefault="00156A73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63586A0" w14:textId="77777777" w:rsidR="00156A73" w:rsidRPr="00E36FDA" w:rsidRDefault="00156A73" w:rsidP="00671E98">
      <w:pPr>
        <w:pStyle w:val="Odstavecseseznamem"/>
        <w:ind w:left="709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C9D1E39" w14:textId="726D6462" w:rsidR="00576119" w:rsidRPr="00E36FDA" w:rsidRDefault="0053560C" w:rsidP="0053560C">
      <w:pPr>
        <w:pStyle w:val="Odstavecseseznamem"/>
        <w:numPr>
          <w:ilvl w:val="0"/>
          <w:numId w:val="13"/>
        </w:numPr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lastRenderedPageBreak/>
        <w:t xml:space="preserve">Oblast 2, </w:t>
      </w:r>
      <w:r w:rsidR="00266BA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ohraničená ulicemi Wolkerova – Rokycanova – Spořická – Kochova – Beethovenova – Palackého,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 níž lze za sjednanou cenu využít níže uvedené místní komunikace nebo jejich uvedené úseky:</w:t>
      </w:r>
    </w:p>
    <w:p w14:paraId="3BE12925" w14:textId="1626520F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840F2B3" w14:textId="0E1E5573" w:rsidR="00E860B5" w:rsidRPr="00E36FDA" w:rsidRDefault="00E860B5" w:rsidP="00E860B5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smíšené úseky (</w:t>
      </w:r>
      <w:r w:rsidR="0086076E"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Pr="00E36FDA">
        <w:rPr>
          <w:rFonts w:asciiTheme="minorHAnsi" w:hAnsiTheme="minorHAnsi" w:cstheme="minorHAnsi"/>
          <w:sz w:val="22"/>
          <w:szCs w:val="22"/>
        </w:rPr>
        <w:t>krátkodobé, rezidentní</w:t>
      </w:r>
      <w:r w:rsidR="001C2A12" w:rsidRPr="00E36FDA">
        <w:rPr>
          <w:rFonts w:asciiTheme="minorHAnsi" w:hAnsiTheme="minorHAnsi" w:cstheme="minorHAnsi"/>
          <w:sz w:val="22"/>
          <w:szCs w:val="22"/>
        </w:rPr>
        <w:t>,</w:t>
      </w:r>
      <w:r w:rsidRPr="00E36FDA">
        <w:rPr>
          <w:rFonts w:asciiTheme="minorHAnsi" w:hAnsiTheme="minorHAnsi" w:cstheme="minorHAnsi"/>
          <w:sz w:val="22"/>
          <w:szCs w:val="22"/>
        </w:rPr>
        <w:t xml:space="preserve"> abonentní</w:t>
      </w:r>
      <w:r w:rsidR="001C2A12" w:rsidRPr="00E36FDA">
        <w:rPr>
          <w:rFonts w:asciiTheme="minorHAnsi" w:hAnsiTheme="minorHAnsi" w:cstheme="minorHAnsi"/>
          <w:sz w:val="22"/>
          <w:szCs w:val="22"/>
        </w:rPr>
        <w:t xml:space="preserve"> i jiné stanovené stání</w:t>
      </w:r>
      <w:r w:rsidRPr="00E36FDA">
        <w:rPr>
          <w:rFonts w:asciiTheme="minorHAnsi" w:hAnsiTheme="minorHAnsi" w:cstheme="minorHAnsi"/>
          <w:sz w:val="22"/>
          <w:szCs w:val="22"/>
        </w:rPr>
        <w:t>):</w:t>
      </w:r>
    </w:p>
    <w:p w14:paraId="23EAF3D6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28. října</w:t>
      </w:r>
    </w:p>
    <w:p w14:paraId="07990ED8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Holečkova a Smetanova (levá strana)</w:t>
      </w:r>
    </w:p>
    <w:p w14:paraId="15DB2D7E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Smetanova a Purkyňova</w:t>
      </w:r>
    </w:p>
    <w:p w14:paraId="146CF705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Purkyňova a Meisnerova (pravá strana)</w:t>
      </w:r>
    </w:p>
    <w:p w14:paraId="334D2FCB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Karolíny Světlé – úsek mezi ul. Školní a Palackého č.p. 4271</w:t>
      </w:r>
    </w:p>
    <w:p w14:paraId="332F4255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Kochova – úsek mezi ul. Beethovenova a Meisnerova</w:t>
      </w:r>
    </w:p>
    <w:p w14:paraId="37108A93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Křižíkova</w:t>
      </w:r>
    </w:p>
    <w:p w14:paraId="10A0FF20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Meisnerova</w:t>
      </w:r>
    </w:p>
    <w:p w14:paraId="0B681A50" w14:textId="3F520AB6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nám. Dr. </w:t>
      </w:r>
      <w:r w:rsidR="00B5714C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Beneše – úsek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mezi ul. Školní a Pionýrů</w:t>
      </w:r>
    </w:p>
    <w:p w14:paraId="33C61E91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nám. T. G. Masaryka</w:t>
      </w:r>
    </w:p>
    <w:p w14:paraId="528F80A8" w14:textId="2C33454A" w:rsidR="00C6130E" w:rsidRPr="00E36FDA" w:rsidRDefault="00B5714C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Palackého – od</w:t>
      </w:r>
      <w:r w:rsidR="00C6130E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č.p. 4058 k č.p. 254</w:t>
      </w:r>
    </w:p>
    <w:p w14:paraId="6647A105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Poděbradova</w:t>
      </w:r>
    </w:p>
    <w:p w14:paraId="64F91D8C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Purkyňova (levá strana) </w:t>
      </w:r>
    </w:p>
    <w:p w14:paraId="43EF70CE" w14:textId="77777777" w:rsidR="00C6130E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Vršovců</w:t>
      </w:r>
    </w:p>
    <w:p w14:paraId="095DAB39" w14:textId="77777777" w:rsidR="00B5714C" w:rsidRPr="00E36FDA" w:rsidRDefault="00B5714C" w:rsidP="00B5714C">
      <w:pPr>
        <w:ind w:left="340" w:firstLine="22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Vodních staveb – celá komunikace mimo úseku před č.p. </w:t>
      </w:r>
      <w:proofErr w:type="gram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3949 – 3953</w:t>
      </w:r>
      <w:proofErr w:type="gramEnd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(levá strana)</w:t>
      </w:r>
    </w:p>
    <w:p w14:paraId="5324A6DA" w14:textId="5C1AE5A3" w:rsidR="00FD2ACA" w:rsidRPr="00E36FDA" w:rsidRDefault="00C6130E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Vodních staveb – parkoviště podél č.p. 5471</w:t>
      </w:r>
    </w:p>
    <w:p w14:paraId="4D1A1FCB" w14:textId="77777777" w:rsidR="00E860B5" w:rsidRPr="00E36FDA" w:rsidRDefault="00E860B5" w:rsidP="00C6130E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7E42849C" w14:textId="13224B59" w:rsidR="00E860B5" w:rsidRPr="00E36FDA" w:rsidRDefault="00E860B5" w:rsidP="00E860B5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úseky pouze pro rezidentní</w:t>
      </w:r>
      <w:r w:rsidR="001C2A12" w:rsidRPr="00E36FDA">
        <w:rPr>
          <w:rFonts w:asciiTheme="minorHAnsi" w:hAnsiTheme="minorHAnsi" w:cstheme="minorHAnsi"/>
          <w:sz w:val="22"/>
          <w:szCs w:val="22"/>
        </w:rPr>
        <w:t>,</w:t>
      </w:r>
      <w:r w:rsidRPr="00E36FDA">
        <w:rPr>
          <w:rFonts w:asciiTheme="minorHAnsi" w:hAnsiTheme="minorHAnsi" w:cstheme="minorHAnsi"/>
          <w:sz w:val="22"/>
          <w:szCs w:val="22"/>
        </w:rPr>
        <w:t xml:space="preserve"> abonentní </w:t>
      </w:r>
      <w:r w:rsidR="001C2A12" w:rsidRPr="00E36FDA">
        <w:rPr>
          <w:rFonts w:asciiTheme="minorHAnsi" w:hAnsiTheme="minorHAnsi" w:cstheme="minorHAnsi"/>
          <w:sz w:val="22"/>
          <w:szCs w:val="22"/>
        </w:rPr>
        <w:t xml:space="preserve">a jiné stanovené </w:t>
      </w:r>
      <w:r w:rsidRPr="00E36FDA">
        <w:rPr>
          <w:rFonts w:asciiTheme="minorHAnsi" w:hAnsiTheme="minorHAnsi" w:cstheme="minorHAnsi"/>
          <w:sz w:val="22"/>
          <w:szCs w:val="22"/>
        </w:rPr>
        <w:t>stání:</w:t>
      </w:r>
    </w:p>
    <w:p w14:paraId="44F2A320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Beethovenova – úsek mezi ul. Školní a Čechova</w:t>
      </w:r>
    </w:p>
    <w:p w14:paraId="2B68E023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Beethovenova a Holečkova</w:t>
      </w:r>
    </w:p>
    <w:p w14:paraId="716B6C90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Holečkova a Smetanova (pravá strana)</w:t>
      </w:r>
    </w:p>
    <w:p w14:paraId="4130C5F3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Purkyňova a Meisnerova (levá strana)</w:t>
      </w:r>
    </w:p>
    <w:p w14:paraId="0726DC03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Čechova – úsek mezi ul. Meisnerova a nám. Dr. Beneše (pravá strana)</w:t>
      </w:r>
    </w:p>
    <w:p w14:paraId="78D325AB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Holečkova</w:t>
      </w:r>
    </w:p>
    <w:p w14:paraId="5759155E" w14:textId="0BB91104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Karolíny Světlé </w:t>
      </w:r>
      <w:r w:rsidR="00A1799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zadní trakt ul. Palackého</w:t>
      </w:r>
    </w:p>
    <w:p w14:paraId="0F95A7EB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Kochova – úsek mezi ul. Meisnerova a Spořická</w:t>
      </w:r>
    </w:p>
    <w:p w14:paraId="7B57A401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Legionářská</w:t>
      </w:r>
    </w:p>
    <w:p w14:paraId="6C3BBF0F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Maxima Gorkého</w:t>
      </w:r>
    </w:p>
    <w:p w14:paraId="4B1D96AA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mjr. Šulce</w:t>
      </w:r>
    </w:p>
    <w:p w14:paraId="4929C71B" w14:textId="55CE8F48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nám. Dr. Beneše </w:t>
      </w:r>
      <w:r w:rsidR="00A1799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úsek mezi ul. Pionýrů a Spořická</w:t>
      </w:r>
    </w:p>
    <w:p w14:paraId="62C83E5C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Pionýrů – úsek mezi nám. Dr. Beneše a ul. Kochova</w:t>
      </w:r>
    </w:p>
    <w:p w14:paraId="370D2A50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Prokopova</w:t>
      </w:r>
    </w:p>
    <w:p w14:paraId="0F1CFF34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Purkyňova (pravá strana)</w:t>
      </w:r>
    </w:p>
    <w:p w14:paraId="667733F2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Rokycanova</w:t>
      </w:r>
    </w:p>
    <w:p w14:paraId="0610C4C0" w14:textId="7777777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Smetanova</w:t>
      </w:r>
    </w:p>
    <w:p w14:paraId="4C58BA90" w14:textId="4E636BE5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Školní</w:t>
      </w:r>
      <w:r w:rsidR="00456049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– celá komunikace včetně parkoviště před č.p. </w:t>
      </w:r>
      <w:proofErr w:type="gramStart"/>
      <w:r w:rsidR="00456049">
        <w:rPr>
          <w:rFonts w:asciiTheme="minorHAnsi" w:eastAsia="MS Mincho" w:hAnsiTheme="minorHAnsi" w:cstheme="minorHAnsi"/>
          <w:bCs/>
          <w:iCs/>
          <w:sz w:val="22"/>
          <w:szCs w:val="22"/>
        </w:rPr>
        <w:t>3634 – 3637</w:t>
      </w:r>
      <w:proofErr w:type="gramEnd"/>
    </w:p>
    <w:p w14:paraId="02FA04BA" w14:textId="324D88C7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Vikové</w:t>
      </w:r>
      <w:r w:rsidR="00A1799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–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Kunětické</w:t>
      </w:r>
    </w:p>
    <w:p w14:paraId="63851148" w14:textId="752B2F40" w:rsidR="00B5714C" w:rsidRPr="00E36FDA" w:rsidRDefault="00B5714C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Vodních staveb – úsek před č.p. </w:t>
      </w:r>
      <w:proofErr w:type="gram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3949 – 3953</w:t>
      </w:r>
      <w:proofErr w:type="gramEnd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</w:t>
      </w:r>
    </w:p>
    <w:p w14:paraId="7C509572" w14:textId="1AAE63F2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Zdeňka Štěpánka – sídliště</w:t>
      </w:r>
    </w:p>
    <w:p w14:paraId="2F3CE879" w14:textId="0E0A050C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31704A9E" w14:textId="3BEB69A6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5140EA1F" w14:textId="42627D21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57673AF8" w14:textId="2E4E3016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897765D" w14:textId="35A4945E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5DCB80A" w14:textId="7F8CFB98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5E9CFD9D" w14:textId="77777777" w:rsidR="005D0262" w:rsidRPr="00E36FDA" w:rsidRDefault="005D0262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47B438A" w14:textId="461CD0E5" w:rsidR="008D3B86" w:rsidRPr="00E36FDA" w:rsidRDefault="008D3B86" w:rsidP="008D3B86">
      <w:pPr>
        <w:pStyle w:val="Odstavecseseznamem"/>
        <w:numPr>
          <w:ilvl w:val="0"/>
          <w:numId w:val="13"/>
        </w:numPr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lastRenderedPageBreak/>
        <w:t xml:space="preserve">Oblast 3, </w:t>
      </w:r>
      <w:r w:rsidR="00266BA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ohraničená ulicemi Pražská – Křivá – Vinohradská – Mostecká – Tyršova – Na Příkopech – Riegrova,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 níž lze za sjednanou cenu využít níže uvedené místní komunikace nebo jejich uvedené úseky:</w:t>
      </w:r>
    </w:p>
    <w:p w14:paraId="075E4748" w14:textId="46E1445C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7653FE7D" w14:textId="31DE4B39" w:rsidR="00E860B5" w:rsidRPr="00E36FDA" w:rsidRDefault="00E860B5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smíšené úseky </w:t>
      </w:r>
      <w:r w:rsidR="001C2A12" w:rsidRPr="00E36FDA">
        <w:rPr>
          <w:rFonts w:asciiTheme="minorHAnsi" w:hAnsiTheme="minorHAnsi" w:cstheme="minorHAnsi"/>
          <w:sz w:val="22"/>
          <w:szCs w:val="22"/>
        </w:rPr>
        <w:t>(</w:t>
      </w:r>
      <w:r w:rsidR="0086076E"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="001C2A12" w:rsidRPr="00E36FDA">
        <w:rPr>
          <w:rFonts w:asciiTheme="minorHAnsi" w:hAnsiTheme="minorHAnsi" w:cstheme="minorHAnsi"/>
          <w:sz w:val="22"/>
          <w:szCs w:val="22"/>
        </w:rPr>
        <w:t>krátkodobé, rezidentní, abonentní i jiné stanovené stání)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7A21792C" w14:textId="77777777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Heydukova</w:t>
      </w:r>
    </w:p>
    <w:p w14:paraId="35FAAD14" w14:textId="77777777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Partyzánská</w:t>
      </w:r>
    </w:p>
    <w:p w14:paraId="261AC307" w14:textId="6BAD3B69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6FCD0E0C" w14:textId="01C436A3" w:rsidR="00E860B5" w:rsidRPr="00E36FDA" w:rsidRDefault="00E860B5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úseky pouze pro </w:t>
      </w:r>
      <w:r w:rsidR="001C2A12" w:rsidRPr="00E36FDA">
        <w:rPr>
          <w:rFonts w:asciiTheme="minorHAnsi" w:hAnsiTheme="minorHAnsi" w:cstheme="minorHAnsi"/>
          <w:sz w:val="22"/>
          <w:szCs w:val="22"/>
        </w:rPr>
        <w:t>rezidentní, abonentní a jiné stanovené stání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6630051F" w14:textId="77777777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Arbesova</w:t>
      </w:r>
    </w:p>
    <w:p w14:paraId="5B415844" w14:textId="48D5398A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Grégrova</w:t>
      </w:r>
    </w:p>
    <w:p w14:paraId="13CEB847" w14:textId="77777777" w:rsidR="00B5714C" w:rsidRPr="00E36FDA" w:rsidRDefault="00B5714C" w:rsidP="00B5714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Hálkova</w:t>
      </w:r>
    </w:p>
    <w:p w14:paraId="7C8028E5" w14:textId="155254AE" w:rsidR="00B5714C" w:rsidRPr="00E36FDA" w:rsidRDefault="00B5714C" w:rsidP="00B5714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Hálkova – parkoviště za č.p. 5344</w:t>
      </w:r>
    </w:p>
    <w:p w14:paraId="12874FB6" w14:textId="285BB04D" w:rsidR="005D0262" w:rsidRPr="00E36FDA" w:rsidRDefault="005D0262" w:rsidP="00B5714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Heydukova</w:t>
      </w:r>
    </w:p>
    <w:p w14:paraId="03274E96" w14:textId="77777777" w:rsidR="00B5714C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Karla Buriana</w:t>
      </w:r>
    </w:p>
    <w:p w14:paraId="6DA0B95E" w14:textId="60873384" w:rsidR="008D3B86" w:rsidRPr="00E36FDA" w:rsidRDefault="00B5714C" w:rsidP="005D0262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Libušina – vedle soudu</w:t>
      </w:r>
    </w:p>
    <w:p w14:paraId="3DD03BF9" w14:textId="07E54682" w:rsidR="005D0262" w:rsidRDefault="005D0262" w:rsidP="005D0262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Partyzánská</w:t>
      </w:r>
    </w:p>
    <w:p w14:paraId="01CEA88C" w14:textId="36CD944E" w:rsidR="00936C7C" w:rsidRPr="00E36FDA" w:rsidRDefault="00936C7C" w:rsidP="005D0262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>
        <w:rPr>
          <w:rFonts w:asciiTheme="minorHAnsi" w:eastAsia="MS Mincho" w:hAnsiTheme="minorHAnsi" w:cstheme="minorHAnsi"/>
          <w:bCs/>
          <w:iCs/>
          <w:sz w:val="22"/>
          <w:szCs w:val="22"/>
        </w:rPr>
        <w:t>Příkopy</w:t>
      </w:r>
    </w:p>
    <w:p w14:paraId="49F4425C" w14:textId="77777777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Selská</w:t>
      </w:r>
    </w:p>
    <w:p w14:paraId="27326233" w14:textId="51FE590B" w:rsidR="008D3B86" w:rsidRPr="00E36FDA" w:rsidRDefault="008D3B86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Sklepní</w:t>
      </w:r>
    </w:p>
    <w:p w14:paraId="28BC047F" w14:textId="77777777" w:rsidR="005D0262" w:rsidRPr="00E36FDA" w:rsidRDefault="005D0262" w:rsidP="005D0262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Tyršova – parkoviště za Městskou halou</w:t>
      </w:r>
    </w:p>
    <w:p w14:paraId="25AAE911" w14:textId="77777777" w:rsidR="005D0262" w:rsidRPr="00E36FDA" w:rsidRDefault="005D0262" w:rsidP="008D3B86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318CE007" w14:textId="10338470" w:rsidR="008D3B86" w:rsidRPr="00E36FDA" w:rsidRDefault="008D3B86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157EC5BF" w14:textId="74436C8E" w:rsidR="00356F91" w:rsidRPr="00E36FDA" w:rsidRDefault="00356F91" w:rsidP="00356F91">
      <w:pPr>
        <w:pStyle w:val="Odstavecseseznamem"/>
        <w:numPr>
          <w:ilvl w:val="0"/>
          <w:numId w:val="13"/>
        </w:numPr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Oblast 4, </w:t>
      </w:r>
      <w:r w:rsidR="00266BA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ohraničená ulicemi Dr. Farského – Palackého – Wolkerova –Zborovská – Bezručova – Škroupova – Blatenská – Štefánikovo nám. – Vaníčkova – </w:t>
      </w:r>
      <w:r w:rsidR="003F25B6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Čelakovského – </w:t>
      </w:r>
      <w:r w:rsidR="00266BA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Buchenwaldská – Boženy Němcové,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 níž lze za sjednanou cenu využít níže uvedené místní komunikace nebo jejich uvedené úseky:</w:t>
      </w:r>
    </w:p>
    <w:p w14:paraId="7E7F7FA5" w14:textId="3182F9F9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4540EEEA" w14:textId="024BCF48" w:rsidR="00E860B5" w:rsidRPr="00E36FDA" w:rsidRDefault="00E860B5" w:rsidP="00E860B5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smíšené úseky </w:t>
      </w:r>
      <w:r w:rsidR="001C2A12" w:rsidRPr="00E36FDA">
        <w:rPr>
          <w:rFonts w:asciiTheme="minorHAnsi" w:hAnsiTheme="minorHAnsi" w:cstheme="minorHAnsi"/>
          <w:sz w:val="22"/>
          <w:szCs w:val="22"/>
        </w:rPr>
        <w:t>(</w:t>
      </w:r>
      <w:r w:rsidR="0086076E"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="001C2A12" w:rsidRPr="00E36FDA">
        <w:rPr>
          <w:rFonts w:asciiTheme="minorHAnsi" w:hAnsiTheme="minorHAnsi" w:cstheme="minorHAnsi"/>
          <w:sz w:val="22"/>
          <w:szCs w:val="22"/>
        </w:rPr>
        <w:t>krátkodobé, rezidentní, abonentní i jiné stanovené stání)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51CC780C" w14:textId="4DA9A80D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Boženy Němcové </w:t>
      </w:r>
      <w:r w:rsidR="00A1799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–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</w:t>
      </w:r>
      <w:r w:rsidR="00A1799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část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parkoviště u Městského divadla</w:t>
      </w:r>
    </w:p>
    <w:p w14:paraId="2C2638CE" w14:textId="77777777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Blatenská – parkovací zálivy v úseku mezi ulicemi Zborovská a Škroupova </w:t>
      </w:r>
    </w:p>
    <w:p w14:paraId="515E0583" w14:textId="6C4057AF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Palackého – zadní trakt za č.p. 4445 až 4505</w:t>
      </w:r>
    </w:p>
    <w:p w14:paraId="1F0641CB" w14:textId="7091D362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Škroupova – v úseku mezi ul. Bezručova – Blatenská</w:t>
      </w:r>
    </w:p>
    <w:p w14:paraId="4E16BBFF" w14:textId="77777777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Štefánikovo nám. (levá strana)</w:t>
      </w:r>
    </w:p>
    <w:p w14:paraId="593708C4" w14:textId="053CC9A0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Wolkerova – část parkoviště pod autobusovým nádražím</w:t>
      </w:r>
    </w:p>
    <w:p w14:paraId="080FB647" w14:textId="03360FE5" w:rsidR="003E6E2D" w:rsidRPr="00E36FDA" w:rsidRDefault="003E6E2D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Zborovská – úsek mezi ul. Vaníčkova a Čelakovského</w:t>
      </w:r>
    </w:p>
    <w:p w14:paraId="4703F1CF" w14:textId="64C1801A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Zborovská – parkoviště před č.p. 4602 – budova MMCH</w:t>
      </w:r>
    </w:p>
    <w:p w14:paraId="6E5C6220" w14:textId="4DF6B62C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CB781BE" w14:textId="335E5D02" w:rsidR="00E860B5" w:rsidRPr="00E36FDA" w:rsidRDefault="00E860B5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úseky pouze pro </w:t>
      </w:r>
      <w:r w:rsidR="001C2A12" w:rsidRPr="00E36FDA">
        <w:rPr>
          <w:rFonts w:asciiTheme="minorHAnsi" w:hAnsiTheme="minorHAnsi" w:cstheme="minorHAnsi"/>
          <w:sz w:val="22"/>
          <w:szCs w:val="22"/>
        </w:rPr>
        <w:t>rezidentní, abonentní a jiné stanovené stání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0F1ED365" w14:textId="77777777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Bezručova – parkoviště a parkovací místa u č.p. 4235 až 4270 (</w:t>
      </w:r>
      <w:proofErr w:type="spell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Dehtochema</w:t>
      </w:r>
      <w:proofErr w:type="spellEnd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)</w:t>
      </w:r>
    </w:p>
    <w:p w14:paraId="2CA0797F" w14:textId="77777777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Buchenwaldská</w:t>
      </w:r>
    </w:p>
    <w:p w14:paraId="28CB7031" w14:textId="77777777" w:rsidR="00B6785C" w:rsidRPr="00E36FDA" w:rsidRDefault="00B6785C" w:rsidP="00B6785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proofErr w:type="spellStart"/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Guttenbergova</w:t>
      </w:r>
      <w:proofErr w:type="spellEnd"/>
    </w:p>
    <w:p w14:paraId="1F9BDE92" w14:textId="77777777" w:rsidR="00B6785C" w:rsidRPr="00E36FDA" w:rsidRDefault="00B6785C" w:rsidP="00B6785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Mozartova</w:t>
      </w:r>
    </w:p>
    <w:p w14:paraId="37DF695C" w14:textId="77777777" w:rsidR="00B6785C" w:rsidRPr="00E36FDA" w:rsidRDefault="00B6785C" w:rsidP="00B6785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Schubertova</w:t>
      </w:r>
    </w:p>
    <w:p w14:paraId="39A4FAC9" w14:textId="77777777" w:rsidR="00B6785C" w:rsidRPr="00E36FDA" w:rsidRDefault="00B6785C" w:rsidP="00B6785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Štefánikovo nám. (pravá strana)</w:t>
      </w:r>
    </w:p>
    <w:p w14:paraId="2361D2A2" w14:textId="77777777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Vaníčkova</w:t>
      </w:r>
    </w:p>
    <w:p w14:paraId="20D17AA4" w14:textId="77777777" w:rsidR="00B6785C" w:rsidRPr="00E36FDA" w:rsidRDefault="00B6785C" w:rsidP="00B6785C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Vilová</w:t>
      </w:r>
    </w:p>
    <w:p w14:paraId="0958796D" w14:textId="2550455F" w:rsidR="00356F91" w:rsidRPr="00E36FDA" w:rsidRDefault="00356F91" w:rsidP="00356F91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Za Zborovskou</w:t>
      </w:r>
      <w:r w:rsidR="00B6785C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 – oblast celého sídliště</w:t>
      </w:r>
    </w:p>
    <w:p w14:paraId="236C86DE" w14:textId="77777777" w:rsidR="00356F91" w:rsidRPr="00E36FDA" w:rsidRDefault="00356F91" w:rsidP="008D3B86">
      <w:pPr>
        <w:tabs>
          <w:tab w:val="left" w:pos="2268"/>
        </w:tabs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6D42B442" w14:textId="0616F463" w:rsidR="00B274FB" w:rsidRPr="00E36FDA" w:rsidRDefault="00B274FB" w:rsidP="00B274FB">
      <w:pPr>
        <w:pStyle w:val="Odstavecseseznamem"/>
        <w:numPr>
          <w:ilvl w:val="0"/>
          <w:numId w:val="13"/>
        </w:numPr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Oblast 5, </w:t>
      </w:r>
      <w:r w:rsidR="00056733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ohraničená ulicemi Spořická – Dr. Janského – Edisonova – Kochova,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 níž lze za sjednanou cenu využít níže uvedené místní komunikace nebo jejich uvedené úseky:</w:t>
      </w:r>
    </w:p>
    <w:p w14:paraId="7DC34ABA" w14:textId="4816C66B" w:rsidR="00B274FB" w:rsidRPr="00E36FDA" w:rsidRDefault="00B274FB" w:rsidP="00B274FB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B49C285" w14:textId="7F1ECDB1" w:rsidR="00E860B5" w:rsidRPr="00E36FDA" w:rsidRDefault="00E860B5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smíšené úseky </w:t>
      </w:r>
      <w:r w:rsidR="001C2A12" w:rsidRPr="00E36FDA">
        <w:rPr>
          <w:rFonts w:asciiTheme="minorHAnsi" w:hAnsiTheme="minorHAnsi" w:cstheme="minorHAnsi"/>
          <w:sz w:val="22"/>
          <w:szCs w:val="22"/>
        </w:rPr>
        <w:t>(</w:t>
      </w:r>
      <w:r w:rsidR="0086076E" w:rsidRPr="00E36FDA">
        <w:rPr>
          <w:rFonts w:asciiTheme="minorHAnsi" w:hAnsiTheme="minorHAnsi" w:cstheme="minorHAnsi"/>
          <w:sz w:val="22"/>
          <w:szCs w:val="22"/>
        </w:rPr>
        <w:t xml:space="preserve">pro </w:t>
      </w:r>
      <w:r w:rsidR="001C2A12" w:rsidRPr="00E36FDA">
        <w:rPr>
          <w:rFonts w:asciiTheme="minorHAnsi" w:hAnsiTheme="minorHAnsi" w:cstheme="minorHAnsi"/>
          <w:sz w:val="22"/>
          <w:szCs w:val="22"/>
        </w:rPr>
        <w:t>krátkodobé, rezidentní, abonentní i jiné stanovené stání)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3EC7A124" w14:textId="088256D4" w:rsidR="00B274FB" w:rsidRPr="00E36FDA" w:rsidRDefault="00B274FB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lastRenderedPageBreak/>
        <w:t>Bělohorská – vč. parkoviště u č.p. 3446</w:t>
      </w:r>
    </w:p>
    <w:p w14:paraId="504E488B" w14:textId="77777777" w:rsidR="005D0262" w:rsidRPr="00E36FDA" w:rsidRDefault="005D0262" w:rsidP="005D0262">
      <w:pPr>
        <w:ind w:left="340" w:firstLine="22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Dr. Janského – celá strana podél hřiště a garáží</w:t>
      </w:r>
    </w:p>
    <w:p w14:paraId="6D2F3DD4" w14:textId="6641D00A" w:rsidR="00B274FB" w:rsidRPr="00E36FDA" w:rsidRDefault="00B274FB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Edisonova</w:t>
      </w:r>
    </w:p>
    <w:p w14:paraId="05D6FDC8" w14:textId="194174A4" w:rsidR="005D0262" w:rsidRPr="00E36FDA" w:rsidRDefault="005D0262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Kochova</w:t>
      </w:r>
    </w:p>
    <w:p w14:paraId="2AD35576" w14:textId="77777777" w:rsidR="00E860B5" w:rsidRPr="00E36FDA" w:rsidRDefault="00E860B5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2CC6D2A9" w14:textId="6159EFD3" w:rsidR="00B274FB" w:rsidRPr="00E36FDA" w:rsidRDefault="00E860B5" w:rsidP="001567AF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úseky pouze pro </w:t>
      </w:r>
      <w:r w:rsidR="001C2A12" w:rsidRPr="00E36FDA">
        <w:rPr>
          <w:rFonts w:asciiTheme="minorHAnsi" w:hAnsiTheme="minorHAnsi" w:cstheme="minorHAnsi"/>
          <w:sz w:val="22"/>
          <w:szCs w:val="22"/>
        </w:rPr>
        <w:t>rezidentní, abonentní a jiné stanovené stání</w:t>
      </w:r>
      <w:r w:rsidRPr="00E36FDA">
        <w:rPr>
          <w:rFonts w:asciiTheme="minorHAnsi" w:hAnsiTheme="minorHAnsi" w:cstheme="minorHAnsi"/>
          <w:sz w:val="22"/>
          <w:szCs w:val="22"/>
        </w:rPr>
        <w:t>:</w:t>
      </w:r>
    </w:p>
    <w:p w14:paraId="614623A3" w14:textId="4EACB8D4" w:rsidR="003E75F8" w:rsidRPr="00E36FDA" w:rsidRDefault="003E75F8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Bělohorská – úsek mezi ul. Spořická a Pionýrů</w:t>
      </w:r>
    </w:p>
    <w:p w14:paraId="53F0BC34" w14:textId="0D71C959" w:rsidR="00B274FB" w:rsidRPr="00E36FDA" w:rsidRDefault="00B274FB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Dr. Janského – úsek mezi č.p. 3785 a 4587</w:t>
      </w:r>
    </w:p>
    <w:p w14:paraId="557104CF" w14:textId="7F2467AE" w:rsidR="00B274FB" w:rsidRPr="00E36FDA" w:rsidRDefault="00B274FB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Haškova</w:t>
      </w:r>
    </w:p>
    <w:p w14:paraId="32AA6F94" w14:textId="25B12BC7" w:rsidR="005D0262" w:rsidRPr="00E36FDA" w:rsidRDefault="005D0262" w:rsidP="001567AF">
      <w:pPr>
        <w:ind w:left="567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Kochova – úsek mezi ul. Spořická a Meisnerova</w:t>
      </w:r>
    </w:p>
    <w:p w14:paraId="3BFEB45E" w14:textId="77777777" w:rsidR="00B274FB" w:rsidRPr="00E36FDA" w:rsidRDefault="00B274FB" w:rsidP="00B274FB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0B43368B" w14:textId="69510CDD" w:rsidR="001567AF" w:rsidRPr="00E36FDA" w:rsidRDefault="001567AF" w:rsidP="001567AF">
      <w:pPr>
        <w:pStyle w:val="Odstavecseseznamem"/>
        <w:numPr>
          <w:ilvl w:val="0"/>
          <w:numId w:val="13"/>
        </w:numPr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Oblast 6, </w:t>
      </w:r>
      <w:r w:rsidR="00D201E8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ulice Kamenná,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v níž lze za sjednanou cenu využít níže uvedené místní komunikace nebo jejich uvedené úseky:</w:t>
      </w:r>
    </w:p>
    <w:p w14:paraId="08030708" w14:textId="77777777" w:rsidR="00940077" w:rsidRPr="00E36FDA" w:rsidRDefault="00940077" w:rsidP="00E860B5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36BD57E7" w14:textId="7786969D" w:rsidR="00E860B5" w:rsidRPr="00E36FDA" w:rsidRDefault="00E860B5" w:rsidP="00E860B5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V této oblasti </w:t>
      </w:r>
      <w:r w:rsidR="001C2A12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není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možné </w:t>
      </w:r>
      <w:r w:rsidR="00260561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krátkodobé ani 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 xml:space="preserve">abonentní </w:t>
      </w:r>
      <w:r w:rsidR="001C2A12"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stání</w:t>
      </w:r>
      <w:r w:rsidRPr="00E36FDA">
        <w:rPr>
          <w:rFonts w:asciiTheme="minorHAnsi" w:eastAsia="MS Mincho" w:hAnsiTheme="minorHAnsi" w:cstheme="minorHAnsi"/>
          <w:bCs/>
          <w:iCs/>
          <w:sz w:val="22"/>
          <w:szCs w:val="22"/>
        </w:rPr>
        <w:t>.</w:t>
      </w:r>
    </w:p>
    <w:p w14:paraId="3EE5EDA1" w14:textId="77777777" w:rsidR="00940077" w:rsidRPr="00E36FDA" w:rsidRDefault="00940077" w:rsidP="00E860B5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532A6EA2" w14:textId="0A691852" w:rsidR="001567AF" w:rsidRPr="00E36FDA" w:rsidRDefault="002E48DB" w:rsidP="001567AF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 xml:space="preserve">úseky </w:t>
      </w:r>
      <w:r w:rsidR="001C2A12" w:rsidRPr="00E36FDA">
        <w:rPr>
          <w:rFonts w:asciiTheme="minorHAnsi" w:hAnsiTheme="minorHAnsi" w:cstheme="minorHAnsi"/>
          <w:sz w:val="22"/>
          <w:szCs w:val="22"/>
        </w:rPr>
        <w:t>pouze pro rezidentní</w:t>
      </w:r>
      <w:r w:rsidRPr="00E36FDA">
        <w:rPr>
          <w:rFonts w:asciiTheme="minorHAnsi" w:hAnsiTheme="minorHAnsi" w:cstheme="minorHAnsi"/>
          <w:sz w:val="22"/>
          <w:szCs w:val="22"/>
        </w:rPr>
        <w:t xml:space="preserve"> </w:t>
      </w:r>
      <w:r w:rsidR="001C2A12" w:rsidRPr="00E36FDA">
        <w:rPr>
          <w:rFonts w:asciiTheme="minorHAnsi" w:hAnsiTheme="minorHAnsi" w:cstheme="minorHAnsi"/>
          <w:sz w:val="22"/>
          <w:szCs w:val="22"/>
        </w:rPr>
        <w:t>a jiné stanovené stání</w:t>
      </w:r>
      <w:r w:rsidR="00E860B5" w:rsidRPr="00E36FDA">
        <w:rPr>
          <w:rFonts w:asciiTheme="minorHAnsi" w:hAnsiTheme="minorHAnsi" w:cstheme="minorHAnsi"/>
          <w:sz w:val="22"/>
          <w:szCs w:val="22"/>
        </w:rPr>
        <w:t>:</w:t>
      </w:r>
    </w:p>
    <w:p w14:paraId="63806D05" w14:textId="77777777" w:rsidR="001567AF" w:rsidRPr="00E36FDA" w:rsidRDefault="001567AF" w:rsidP="001567AF">
      <w:pPr>
        <w:ind w:left="567"/>
        <w:rPr>
          <w:rFonts w:asciiTheme="minorHAnsi" w:eastAsia="MS Mincho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Kamenná – úsek mezi č.p. 5106 až 5119</w:t>
      </w:r>
    </w:p>
    <w:p w14:paraId="2F03B248" w14:textId="77777777" w:rsidR="001567AF" w:rsidRPr="00E36FDA" w:rsidRDefault="001567AF" w:rsidP="001567AF">
      <w:pPr>
        <w:pStyle w:val="Odstavecseseznamem"/>
        <w:ind w:left="567"/>
        <w:jc w:val="both"/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34EC086C" w14:textId="77777777" w:rsidR="001567AF" w:rsidRPr="00E36FDA" w:rsidRDefault="001567AF">
      <w:pPr>
        <w:rPr>
          <w:rFonts w:asciiTheme="minorHAnsi" w:eastAsia="MS Mincho" w:hAnsiTheme="minorHAnsi" w:cstheme="minorHAnsi"/>
          <w:bCs/>
          <w:iCs/>
          <w:sz w:val="22"/>
          <w:szCs w:val="22"/>
        </w:rPr>
      </w:pPr>
    </w:p>
    <w:p w14:paraId="34E47A09" w14:textId="77777777" w:rsidR="006848A8" w:rsidRPr="00E36FDA" w:rsidRDefault="006848A8" w:rsidP="006848A8">
      <w:pPr>
        <w:jc w:val="center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b/>
          <w:bCs/>
          <w:iCs/>
          <w:sz w:val="22"/>
          <w:szCs w:val="22"/>
        </w:rPr>
        <w:t>Článek 3</w:t>
      </w:r>
    </w:p>
    <w:p w14:paraId="3C2A8D93" w14:textId="2C38C607" w:rsidR="006848A8" w:rsidRPr="00E36FDA" w:rsidRDefault="00BC594E" w:rsidP="00684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FDA">
        <w:rPr>
          <w:rFonts w:asciiTheme="minorHAnsi" w:hAnsiTheme="minorHAnsi" w:cstheme="minorHAnsi"/>
          <w:b/>
          <w:sz w:val="22"/>
          <w:szCs w:val="22"/>
        </w:rPr>
        <w:t>Výše a z</w:t>
      </w:r>
      <w:r w:rsidR="006848A8" w:rsidRPr="00E36FDA">
        <w:rPr>
          <w:rFonts w:asciiTheme="minorHAnsi" w:hAnsiTheme="minorHAnsi" w:cstheme="minorHAnsi"/>
          <w:b/>
          <w:sz w:val="22"/>
          <w:szCs w:val="22"/>
        </w:rPr>
        <w:t>působ placení sjednané ceny</w:t>
      </w:r>
    </w:p>
    <w:p w14:paraId="4786263B" w14:textId="77777777" w:rsidR="006848A8" w:rsidRPr="00E36FDA" w:rsidRDefault="006848A8" w:rsidP="006848A8">
      <w:pPr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55FF1FDB" w14:textId="3A896AB6" w:rsidR="00BC594E" w:rsidRPr="00E36FDA" w:rsidRDefault="00BC594E" w:rsidP="00BC594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hAnsiTheme="minorHAnsi" w:cstheme="minorHAnsi"/>
          <w:sz w:val="22"/>
          <w:szCs w:val="22"/>
        </w:rPr>
        <w:t>Cen</w:t>
      </w:r>
      <w:r w:rsidR="0044276F" w:rsidRPr="00E36FDA">
        <w:rPr>
          <w:rFonts w:asciiTheme="minorHAnsi" w:hAnsiTheme="minorHAnsi" w:cstheme="minorHAnsi"/>
          <w:sz w:val="22"/>
          <w:szCs w:val="22"/>
        </w:rPr>
        <w:t>a</w:t>
      </w:r>
      <w:r w:rsidRPr="00E36FDA">
        <w:rPr>
          <w:rFonts w:asciiTheme="minorHAnsi" w:hAnsiTheme="minorHAnsi" w:cstheme="minorHAnsi"/>
          <w:sz w:val="22"/>
          <w:szCs w:val="22"/>
        </w:rPr>
        <w:t xml:space="preserve"> za užití místních komunikací nebo jejich určených úseků dle tohoto nařízení </w:t>
      </w:r>
      <w:r w:rsidR="00020DD0" w:rsidRPr="00E36FDA">
        <w:rPr>
          <w:rFonts w:asciiTheme="minorHAnsi" w:hAnsiTheme="minorHAnsi" w:cstheme="minorHAnsi"/>
          <w:sz w:val="22"/>
          <w:szCs w:val="22"/>
        </w:rPr>
        <w:t>je stanovena v Ceníku, který je přílohou č.</w:t>
      </w:r>
      <w:r w:rsidR="00576119" w:rsidRPr="00E36FDA">
        <w:rPr>
          <w:rFonts w:asciiTheme="minorHAnsi" w:hAnsiTheme="minorHAnsi" w:cstheme="minorHAnsi"/>
          <w:sz w:val="22"/>
          <w:szCs w:val="22"/>
        </w:rPr>
        <w:t xml:space="preserve"> 4</w:t>
      </w:r>
      <w:r w:rsidR="00020DD0" w:rsidRPr="00E36FDA">
        <w:rPr>
          <w:rFonts w:asciiTheme="minorHAnsi" w:hAnsiTheme="minorHAnsi" w:cstheme="minorHAnsi"/>
          <w:sz w:val="22"/>
          <w:szCs w:val="22"/>
        </w:rPr>
        <w:t xml:space="preserve"> tohoto nařízení</w:t>
      </w:r>
      <w:r w:rsidRPr="00E36FDA">
        <w:rPr>
          <w:rFonts w:asciiTheme="minorHAnsi" w:hAnsiTheme="minorHAnsi" w:cstheme="minorHAnsi"/>
          <w:sz w:val="22"/>
          <w:szCs w:val="22"/>
        </w:rPr>
        <w:t>.</w:t>
      </w:r>
    </w:p>
    <w:p w14:paraId="4EA51A2E" w14:textId="77777777" w:rsidR="00BC594E" w:rsidRPr="00E36FDA" w:rsidRDefault="00BC594E" w:rsidP="00BC594E">
      <w:pPr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14:paraId="00757982" w14:textId="1842CEAA" w:rsidR="001D181E" w:rsidRPr="00E36FDA" w:rsidRDefault="006848A8" w:rsidP="00BC594E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Sjednaná cena se platí</w:t>
      </w:r>
      <w:r w:rsidR="001D181E" w:rsidRPr="00E36FDA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26021849" w14:textId="1792DE95" w:rsidR="007A07FD" w:rsidRPr="00E36FDA" w:rsidRDefault="001C3A2A" w:rsidP="007A07FD">
      <w:pPr>
        <w:pStyle w:val="Odstavecseseznamem"/>
        <w:numPr>
          <w:ilvl w:val="0"/>
          <w:numId w:val="9"/>
        </w:numPr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za krátkodobé stání</w:t>
      </w:r>
      <w:r w:rsidR="00042F61" w:rsidRPr="00E36FDA">
        <w:rPr>
          <w:rFonts w:asciiTheme="minorHAnsi" w:eastAsia="MS Mincho" w:hAnsiTheme="minorHAnsi" w:cstheme="minorHAnsi"/>
          <w:sz w:val="22"/>
          <w:szCs w:val="22"/>
        </w:rPr>
        <w:t xml:space="preserve"> zakoupením elektronického parkovacího lístku</w:t>
      </w:r>
      <w:r w:rsidR="00520A27" w:rsidRPr="00E36FDA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6CD56ACE" w14:textId="3E477A0F" w:rsidR="007A07FD" w:rsidRPr="00E36FDA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prostřednictvím </w:t>
      </w:r>
      <w:r w:rsidR="007B59FE" w:rsidRPr="00E36FDA">
        <w:rPr>
          <w:rFonts w:asciiTheme="minorHAnsi" w:eastAsia="MS Mincho" w:hAnsiTheme="minorHAnsi" w:cstheme="minorHAnsi"/>
          <w:sz w:val="22"/>
          <w:szCs w:val="22"/>
        </w:rPr>
        <w:t xml:space="preserve">parkovacích </w:t>
      </w:r>
      <w:r w:rsidR="006848A8" w:rsidRPr="00E36FDA">
        <w:rPr>
          <w:rFonts w:asciiTheme="minorHAnsi" w:eastAsia="MS Mincho" w:hAnsiTheme="minorHAnsi" w:cstheme="minorHAnsi"/>
          <w:sz w:val="22"/>
          <w:szCs w:val="22"/>
        </w:rPr>
        <w:t>automatů</w:t>
      </w:r>
      <w:r w:rsidR="001D181E" w:rsidRPr="00E36FDA">
        <w:rPr>
          <w:rFonts w:asciiTheme="minorHAnsi" w:eastAsia="MS Mincho" w:hAnsiTheme="minorHAnsi" w:cstheme="minorHAnsi"/>
          <w:sz w:val="22"/>
          <w:szCs w:val="22"/>
        </w:rPr>
        <w:t>,</w:t>
      </w:r>
      <w:r w:rsidR="007A07FD" w:rsidRPr="00E36FDA">
        <w:rPr>
          <w:rFonts w:asciiTheme="minorHAnsi" w:hAnsiTheme="minorHAnsi" w:cstheme="minorHAnsi"/>
          <w:sz w:val="22"/>
          <w:szCs w:val="22"/>
        </w:rPr>
        <w:t xml:space="preserve"> nebo</w:t>
      </w:r>
    </w:p>
    <w:p w14:paraId="469E2678" w14:textId="5722690A" w:rsidR="007A07FD" w:rsidRPr="00E36FDA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prostřednictvím</w:t>
      </w:r>
      <w:r w:rsidRPr="00E36FDA">
        <w:rPr>
          <w:rFonts w:asciiTheme="minorHAnsi" w:hAnsiTheme="minorHAnsi" w:cstheme="minorHAnsi"/>
          <w:sz w:val="22"/>
          <w:szCs w:val="22"/>
        </w:rPr>
        <w:t xml:space="preserve"> </w:t>
      </w:r>
      <w:r w:rsidR="001D181E" w:rsidRPr="00E36FDA">
        <w:rPr>
          <w:rFonts w:asciiTheme="minorHAnsi" w:hAnsiTheme="minorHAnsi" w:cstheme="minorHAnsi"/>
          <w:sz w:val="22"/>
          <w:szCs w:val="22"/>
        </w:rPr>
        <w:t>krátké textové zprávy v určeném tvaru p</w:t>
      </w:r>
      <w:r w:rsidR="00F67D04" w:rsidRPr="00E36FDA">
        <w:rPr>
          <w:rFonts w:asciiTheme="minorHAnsi" w:hAnsiTheme="minorHAnsi" w:cstheme="minorHAnsi"/>
          <w:sz w:val="22"/>
          <w:szCs w:val="22"/>
        </w:rPr>
        <w:t>omocí</w:t>
      </w:r>
      <w:r w:rsidR="001D181E" w:rsidRPr="00E36FDA">
        <w:rPr>
          <w:rFonts w:asciiTheme="minorHAnsi" w:hAnsiTheme="minorHAnsi" w:cstheme="minorHAnsi"/>
          <w:sz w:val="22"/>
          <w:szCs w:val="22"/>
        </w:rPr>
        <w:t xml:space="preserve"> mobilního telefonu,</w:t>
      </w:r>
      <w:r w:rsidR="007A07FD" w:rsidRPr="00E36FDA">
        <w:rPr>
          <w:rFonts w:asciiTheme="minorHAnsi" w:hAnsiTheme="minorHAnsi" w:cstheme="minorHAnsi"/>
          <w:sz w:val="22"/>
          <w:szCs w:val="22"/>
        </w:rPr>
        <w:t xml:space="preserve"> nebo</w:t>
      </w:r>
    </w:p>
    <w:p w14:paraId="0E2FFBBF" w14:textId="3B060342" w:rsidR="00C64D13" w:rsidRPr="00E36FDA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 xml:space="preserve">prostřednictvím </w:t>
      </w:r>
      <w:r w:rsidR="001D181E" w:rsidRPr="00E36FDA">
        <w:rPr>
          <w:rFonts w:asciiTheme="minorHAnsi" w:eastAsia="MS Mincho" w:hAnsiTheme="minorHAnsi" w:cstheme="minorHAnsi"/>
          <w:sz w:val="22"/>
          <w:szCs w:val="22"/>
        </w:rPr>
        <w:t>parkovací aplikace</w:t>
      </w:r>
      <w:r w:rsidR="00E60160" w:rsidRPr="00E36FDA">
        <w:rPr>
          <w:rFonts w:asciiTheme="minorHAnsi" w:eastAsia="MS Mincho" w:hAnsiTheme="minorHAnsi" w:cstheme="minorHAnsi"/>
          <w:sz w:val="22"/>
          <w:szCs w:val="22"/>
        </w:rPr>
        <w:t>,</w:t>
      </w:r>
      <w:r w:rsidR="001D181E" w:rsidRPr="00E36FDA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3219FD" w:rsidRPr="00E36FDA">
        <w:rPr>
          <w:rFonts w:asciiTheme="minorHAnsi" w:eastAsia="MS Mincho" w:hAnsiTheme="minorHAnsi" w:cstheme="minorHAnsi"/>
          <w:sz w:val="22"/>
          <w:szCs w:val="22"/>
        </w:rPr>
        <w:t>webového rozhraní</w:t>
      </w:r>
      <w:r w:rsidR="00E60160" w:rsidRPr="00E36FDA">
        <w:rPr>
          <w:rFonts w:asciiTheme="minorHAnsi" w:eastAsia="MS Mincho" w:hAnsiTheme="minorHAnsi" w:cstheme="minorHAnsi"/>
          <w:sz w:val="22"/>
          <w:szCs w:val="22"/>
        </w:rPr>
        <w:t xml:space="preserve"> nebo načtením QR kódu z parkovacího automatu</w:t>
      </w:r>
      <w:r w:rsidR="00344A4A" w:rsidRPr="00E36FDA">
        <w:rPr>
          <w:rFonts w:asciiTheme="minorHAnsi" w:eastAsia="MS Mincho" w:hAnsiTheme="minorHAnsi" w:cstheme="minorHAnsi"/>
          <w:sz w:val="22"/>
          <w:szCs w:val="22"/>
        </w:rPr>
        <w:t xml:space="preserve"> nebo informační cedule</w:t>
      </w:r>
    </w:p>
    <w:p w14:paraId="097C20F5" w14:textId="2E48EEA9" w:rsidR="00520A27" w:rsidRPr="00E36FDA" w:rsidRDefault="007A07FD" w:rsidP="007A07FD">
      <w:pPr>
        <w:pStyle w:val="Odstavecseseznamem"/>
        <w:numPr>
          <w:ilvl w:val="0"/>
          <w:numId w:val="9"/>
        </w:numPr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za abonentní, rezidentní a jiné stanovené stání</w:t>
      </w:r>
      <w:r w:rsidR="00042F61" w:rsidRPr="00E36FDA">
        <w:rPr>
          <w:rFonts w:asciiTheme="minorHAnsi" w:eastAsia="MS Mincho" w:hAnsiTheme="minorHAnsi" w:cstheme="minorHAnsi"/>
          <w:sz w:val="22"/>
          <w:szCs w:val="22"/>
        </w:rPr>
        <w:t xml:space="preserve"> zakoupením elektronické parkovací karty na základě podané a schválené žádosti</w:t>
      </w:r>
      <w:r w:rsidR="00520A27" w:rsidRPr="00E36FDA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129985C0" w14:textId="77777777" w:rsidR="00042F61" w:rsidRPr="00E36FDA" w:rsidRDefault="00042F61" w:rsidP="00DE18AC">
      <w:pPr>
        <w:pStyle w:val="Odstavecseseznamem"/>
        <w:numPr>
          <w:ilvl w:val="1"/>
          <w:numId w:val="9"/>
        </w:numPr>
        <w:ind w:left="1276" w:hanging="425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osobně na Magistrátu města Chomutova</w:t>
      </w:r>
    </w:p>
    <w:p w14:paraId="7C815A48" w14:textId="0A3068CA" w:rsidR="001D181E" w:rsidRPr="00940077" w:rsidRDefault="00042F61" w:rsidP="00DE18AC">
      <w:pPr>
        <w:pStyle w:val="Odstavecseseznamem"/>
        <w:numPr>
          <w:ilvl w:val="1"/>
          <w:numId w:val="9"/>
        </w:numPr>
        <w:ind w:left="1276" w:hanging="425"/>
        <w:jc w:val="both"/>
        <w:rPr>
          <w:rFonts w:asciiTheme="minorHAnsi" w:hAnsiTheme="minorHAnsi" w:cstheme="minorHAnsi"/>
          <w:sz w:val="22"/>
          <w:szCs w:val="22"/>
        </w:rPr>
      </w:pPr>
      <w:r w:rsidRPr="00E36FDA">
        <w:rPr>
          <w:rFonts w:asciiTheme="minorHAnsi" w:eastAsia="MS Mincho" w:hAnsiTheme="minorHAnsi" w:cstheme="minorHAnsi"/>
          <w:sz w:val="22"/>
          <w:szCs w:val="22"/>
        </w:rPr>
        <w:t>online na stránkách Magistrátu</w:t>
      </w:r>
      <w:r>
        <w:rPr>
          <w:rFonts w:asciiTheme="minorHAnsi" w:eastAsia="MS Mincho" w:hAnsiTheme="minorHAnsi" w:cstheme="minorHAnsi"/>
          <w:sz w:val="22"/>
          <w:szCs w:val="22"/>
        </w:rPr>
        <w:t xml:space="preserve"> města Chomutova</w:t>
      </w:r>
      <w:r w:rsidR="001D181E" w:rsidRPr="00940077">
        <w:rPr>
          <w:rFonts w:asciiTheme="minorHAnsi" w:eastAsia="MS Mincho" w:hAnsiTheme="minorHAnsi" w:cstheme="minorHAnsi"/>
          <w:sz w:val="22"/>
          <w:szCs w:val="22"/>
        </w:rPr>
        <w:t>.</w:t>
      </w:r>
    </w:p>
    <w:p w14:paraId="6533984F" w14:textId="77777777" w:rsidR="00FC6313" w:rsidRPr="00940077" w:rsidRDefault="00FC6313" w:rsidP="00FC6313">
      <w:pPr>
        <w:pStyle w:val="Odstavecseseznamem"/>
        <w:ind w:left="1276"/>
        <w:jc w:val="both"/>
        <w:rPr>
          <w:rFonts w:asciiTheme="minorHAnsi" w:hAnsiTheme="minorHAnsi" w:cstheme="minorHAnsi"/>
          <w:sz w:val="22"/>
          <w:szCs w:val="22"/>
        </w:rPr>
      </w:pPr>
    </w:p>
    <w:p w14:paraId="09717937" w14:textId="70FAEC70" w:rsidR="00141992" w:rsidRPr="00940077" w:rsidRDefault="00DE18AC" w:rsidP="00F67D04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Podmínky pro vydávání e</w:t>
      </w:r>
      <w:r w:rsidR="002C7BE5" w:rsidRPr="00940077">
        <w:rPr>
          <w:rFonts w:asciiTheme="minorHAnsi" w:eastAsia="MS Mincho" w:hAnsiTheme="minorHAnsi" w:cstheme="minorHAnsi"/>
          <w:sz w:val="22"/>
          <w:szCs w:val="22"/>
        </w:rPr>
        <w:t>lektronick</w:t>
      </w:r>
      <w:r w:rsidRPr="00940077">
        <w:rPr>
          <w:rFonts w:asciiTheme="minorHAnsi" w:eastAsia="MS Mincho" w:hAnsiTheme="minorHAnsi" w:cstheme="minorHAnsi"/>
          <w:sz w:val="22"/>
          <w:szCs w:val="22"/>
        </w:rPr>
        <w:t>ých</w:t>
      </w:r>
      <w:r w:rsidR="002C7BE5" w:rsidRPr="00940077">
        <w:rPr>
          <w:rFonts w:asciiTheme="minorHAnsi" w:eastAsia="MS Mincho" w:hAnsiTheme="minorHAnsi" w:cstheme="minorHAnsi"/>
          <w:sz w:val="22"/>
          <w:szCs w:val="22"/>
        </w:rPr>
        <w:t xml:space="preserve"> p</w:t>
      </w:r>
      <w:r w:rsidR="001D181E" w:rsidRPr="00940077">
        <w:rPr>
          <w:rFonts w:asciiTheme="minorHAnsi" w:eastAsia="MS Mincho" w:hAnsiTheme="minorHAnsi" w:cstheme="minorHAnsi"/>
          <w:sz w:val="22"/>
          <w:szCs w:val="22"/>
        </w:rPr>
        <w:t>arkovací</w:t>
      </w:r>
      <w:r w:rsidRPr="00940077">
        <w:rPr>
          <w:rFonts w:asciiTheme="minorHAnsi" w:eastAsia="MS Mincho" w:hAnsiTheme="minorHAnsi" w:cstheme="minorHAnsi"/>
          <w:sz w:val="22"/>
          <w:szCs w:val="22"/>
        </w:rPr>
        <w:t>ch</w:t>
      </w:r>
      <w:r w:rsidR="001D181E" w:rsidRPr="00940077">
        <w:rPr>
          <w:rFonts w:asciiTheme="minorHAnsi" w:eastAsia="MS Mincho" w:hAnsiTheme="minorHAnsi" w:cstheme="minorHAnsi"/>
          <w:sz w:val="22"/>
          <w:szCs w:val="22"/>
        </w:rPr>
        <w:t xml:space="preserve"> kar</w:t>
      </w:r>
      <w:r w:rsidRPr="00940077">
        <w:rPr>
          <w:rFonts w:asciiTheme="minorHAnsi" w:eastAsia="MS Mincho" w:hAnsiTheme="minorHAnsi" w:cstheme="minorHAnsi"/>
          <w:sz w:val="22"/>
          <w:szCs w:val="22"/>
        </w:rPr>
        <w:t>e</w:t>
      </w:r>
      <w:r w:rsidR="001D181E" w:rsidRPr="00940077">
        <w:rPr>
          <w:rFonts w:asciiTheme="minorHAnsi" w:eastAsia="MS Mincho" w:hAnsiTheme="minorHAnsi" w:cstheme="minorHAnsi"/>
          <w:sz w:val="22"/>
          <w:szCs w:val="22"/>
        </w:rPr>
        <w:t>t</w:t>
      </w:r>
      <w:r w:rsidR="002C7BE5"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FC6313" w:rsidRPr="00940077">
        <w:rPr>
          <w:rFonts w:asciiTheme="minorHAnsi" w:eastAsia="MS Mincho" w:hAnsiTheme="minorHAnsi" w:cstheme="minorHAnsi"/>
          <w:sz w:val="22"/>
          <w:szCs w:val="22"/>
        </w:rPr>
        <w:t xml:space="preserve">jsou stanoveny v příloze č. </w:t>
      </w:r>
      <w:r w:rsidR="00576119" w:rsidRPr="00940077">
        <w:rPr>
          <w:rFonts w:asciiTheme="minorHAnsi" w:eastAsia="MS Mincho" w:hAnsiTheme="minorHAnsi" w:cstheme="minorHAnsi"/>
          <w:sz w:val="22"/>
          <w:szCs w:val="22"/>
        </w:rPr>
        <w:t>1, 2 a 3</w:t>
      </w:r>
      <w:r w:rsidR="00FC6313" w:rsidRPr="00940077">
        <w:rPr>
          <w:rFonts w:asciiTheme="minorHAnsi" w:eastAsia="MS Mincho" w:hAnsiTheme="minorHAnsi" w:cstheme="minorHAnsi"/>
          <w:sz w:val="22"/>
          <w:szCs w:val="22"/>
        </w:rPr>
        <w:t xml:space="preserve"> tohoto nařízení</w:t>
      </w:r>
      <w:r w:rsidR="00F67D04" w:rsidRPr="00940077">
        <w:rPr>
          <w:rFonts w:asciiTheme="minorHAnsi" w:eastAsia="MS Mincho" w:hAnsiTheme="minorHAnsi" w:cstheme="minorHAnsi"/>
          <w:sz w:val="22"/>
          <w:szCs w:val="22"/>
        </w:rPr>
        <w:t>.</w:t>
      </w:r>
    </w:p>
    <w:p w14:paraId="654D8377" w14:textId="69B952F4" w:rsidR="00940077" w:rsidRDefault="00940077" w:rsidP="00940077">
      <w:pPr>
        <w:pStyle w:val="Odstavecseseznamem"/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14:paraId="05B05BF9" w14:textId="77777777" w:rsidR="00940077" w:rsidRPr="00940077" w:rsidRDefault="00940077" w:rsidP="00940077">
      <w:pPr>
        <w:pStyle w:val="Odstavecseseznamem"/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14:paraId="7BA0076D" w14:textId="77777777" w:rsidR="006848A8" w:rsidRPr="00940077" w:rsidRDefault="006848A8" w:rsidP="006848A8">
      <w:pPr>
        <w:jc w:val="center"/>
        <w:outlineLvl w:val="0"/>
        <w:rPr>
          <w:rFonts w:asciiTheme="minorHAnsi" w:eastAsia="MS Mincho" w:hAnsiTheme="minorHAnsi" w:cstheme="minorHAnsi"/>
          <w:b/>
          <w:bCs/>
          <w:iCs/>
          <w:sz w:val="22"/>
          <w:szCs w:val="22"/>
        </w:rPr>
      </w:pPr>
      <w:r w:rsidRPr="00940077">
        <w:rPr>
          <w:rFonts w:asciiTheme="minorHAnsi" w:eastAsia="MS Mincho" w:hAnsiTheme="minorHAnsi" w:cstheme="minorHAnsi"/>
          <w:b/>
          <w:bCs/>
          <w:iCs/>
          <w:sz w:val="22"/>
          <w:szCs w:val="22"/>
        </w:rPr>
        <w:t>Článek 4</w:t>
      </w:r>
    </w:p>
    <w:p w14:paraId="4549D2CA" w14:textId="77777777" w:rsidR="006848A8" w:rsidRPr="00940077" w:rsidRDefault="006848A8" w:rsidP="00684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0077">
        <w:rPr>
          <w:rFonts w:asciiTheme="minorHAnsi" w:hAnsiTheme="minorHAnsi" w:cstheme="minorHAnsi"/>
          <w:b/>
          <w:sz w:val="22"/>
          <w:szCs w:val="22"/>
        </w:rPr>
        <w:t>Způsob prokazování zaplacení sjednané ceny</w:t>
      </w:r>
    </w:p>
    <w:p w14:paraId="3C286254" w14:textId="77777777" w:rsidR="006848A8" w:rsidRPr="00940077" w:rsidRDefault="006848A8" w:rsidP="00684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2" w:name="_Hlk227838875"/>
    </w:p>
    <w:p w14:paraId="74510D46" w14:textId="77777777" w:rsidR="00881000" w:rsidRPr="00940077" w:rsidRDefault="006848A8" w:rsidP="006848A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Zaplacení sjednané ceny se prokazuje</w:t>
      </w:r>
      <w:r w:rsidR="00881000" w:rsidRPr="00940077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17911AA6" w14:textId="7DF17D4C" w:rsidR="005F689E" w:rsidRPr="00230AB2" w:rsidRDefault="00881000" w:rsidP="00940077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platn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>ým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 elektronick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>ým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 parkovací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>m lístkem;</w:t>
      </w:r>
      <w:r w:rsidR="00284330"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dokladem o zaplacení </w:t>
      </w:r>
      <w:r w:rsidR="00284330" w:rsidRPr="00940077">
        <w:rPr>
          <w:rFonts w:asciiTheme="minorHAnsi" w:eastAsia="MS Mincho" w:hAnsiTheme="minorHAnsi" w:cstheme="minorHAnsi"/>
          <w:sz w:val="22"/>
          <w:szCs w:val="22"/>
        </w:rPr>
        <w:t>je</w:t>
      </w:r>
      <w:r w:rsidR="005F689E">
        <w:rPr>
          <w:rFonts w:asciiTheme="minorHAnsi" w:eastAsia="MS Mincho" w:hAnsiTheme="minorHAnsi" w:cstheme="minorHAnsi"/>
          <w:sz w:val="22"/>
          <w:szCs w:val="22"/>
        </w:rPr>
        <w:t>:</w:t>
      </w:r>
    </w:p>
    <w:p w14:paraId="566D0B22" w14:textId="3460D55B" w:rsidR="005F689E" w:rsidRPr="00230AB2" w:rsidRDefault="005F689E" w:rsidP="00230AB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MS Mincho" w:hAnsiTheme="minorHAnsi" w:cstheme="minorHAnsi"/>
          <w:sz w:val="22"/>
          <w:szCs w:val="22"/>
        </w:rPr>
        <w:t>potvrzení o úspěšné platbě parkovného</w:t>
      </w:r>
      <w:r w:rsidR="00B35F85">
        <w:rPr>
          <w:rFonts w:asciiTheme="minorHAnsi" w:eastAsia="MS Mincho" w:hAnsiTheme="minorHAnsi" w:cstheme="minorHAnsi"/>
          <w:sz w:val="22"/>
          <w:szCs w:val="22"/>
        </w:rPr>
        <w:t xml:space="preserve"> pro zadanou registrační značku vozidla</w:t>
      </w:r>
      <w:r>
        <w:rPr>
          <w:rFonts w:asciiTheme="minorHAnsi" w:eastAsia="MS Mincho" w:hAnsiTheme="minorHAnsi" w:cstheme="minorHAnsi"/>
          <w:sz w:val="22"/>
          <w:szCs w:val="22"/>
        </w:rPr>
        <w:t>, nebo</w:t>
      </w:r>
    </w:p>
    <w:p w14:paraId="643B69A4" w14:textId="01E5CA92" w:rsidR="005F689E" w:rsidRPr="00230AB2" w:rsidRDefault="00881000" w:rsidP="00230AB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přijatá SMS potvrzující zaplacení parkovného pro vozidlo označené v ní uvedenou registrační značkou</w:t>
      </w:r>
      <w:r w:rsidR="005F689E">
        <w:rPr>
          <w:rFonts w:asciiTheme="minorHAnsi" w:eastAsia="MS Mincho" w:hAnsiTheme="minorHAnsi" w:cstheme="minorHAnsi"/>
          <w:sz w:val="22"/>
          <w:szCs w:val="22"/>
        </w:rPr>
        <w:t>,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 nebo </w:t>
      </w:r>
    </w:p>
    <w:p w14:paraId="4BB9FF22" w14:textId="2C055931" w:rsidR="006848A8" w:rsidRPr="00940077" w:rsidRDefault="00881000" w:rsidP="00230AB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potvrzení o úspěšné platbě v parkovací aplikaci</w:t>
      </w:r>
      <w:r w:rsidR="00E0131B" w:rsidRPr="00940077">
        <w:rPr>
          <w:rFonts w:asciiTheme="minorHAnsi" w:eastAsia="MS Mincho" w:hAnsiTheme="minorHAnsi" w:cstheme="minorHAnsi"/>
          <w:sz w:val="22"/>
          <w:szCs w:val="22"/>
        </w:rPr>
        <w:t xml:space="preserve">, </w:t>
      </w:r>
      <w:r w:rsidR="00A51809" w:rsidRPr="00940077">
        <w:rPr>
          <w:rFonts w:asciiTheme="minorHAnsi" w:eastAsia="MS Mincho" w:hAnsiTheme="minorHAnsi" w:cstheme="minorHAnsi"/>
          <w:sz w:val="22"/>
          <w:szCs w:val="22"/>
        </w:rPr>
        <w:t>webovém rozhraní</w:t>
      </w:r>
      <w:r w:rsidR="00E0131B" w:rsidRPr="00940077">
        <w:rPr>
          <w:rFonts w:asciiTheme="minorHAnsi" w:eastAsia="MS Mincho" w:hAnsiTheme="minorHAnsi" w:cstheme="minorHAnsi"/>
          <w:sz w:val="22"/>
          <w:szCs w:val="22"/>
        </w:rPr>
        <w:t xml:space="preserve"> nebo při načtení QR kódu</w:t>
      </w:r>
      <w:r w:rsidR="00A51809"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E0131B" w:rsidRPr="00940077">
        <w:rPr>
          <w:rFonts w:asciiTheme="minorHAnsi" w:eastAsia="MS Mincho" w:hAnsiTheme="minorHAnsi" w:cstheme="minorHAnsi"/>
          <w:sz w:val="22"/>
          <w:szCs w:val="22"/>
        </w:rPr>
        <w:t>p</w:t>
      </w:r>
      <w:r w:rsidR="00986593" w:rsidRPr="00940077">
        <w:rPr>
          <w:rFonts w:asciiTheme="minorHAnsi" w:eastAsia="MS Mincho" w:hAnsiTheme="minorHAnsi" w:cstheme="minorHAnsi"/>
          <w:sz w:val="22"/>
          <w:szCs w:val="22"/>
        </w:rPr>
        <w:t>r</w:t>
      </w:r>
      <w:r w:rsidR="00E0131B" w:rsidRPr="00940077">
        <w:rPr>
          <w:rFonts w:asciiTheme="minorHAnsi" w:eastAsia="MS Mincho" w:hAnsiTheme="minorHAnsi" w:cstheme="minorHAnsi"/>
          <w:sz w:val="22"/>
          <w:szCs w:val="22"/>
        </w:rPr>
        <w:t>o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986593" w:rsidRPr="00940077">
        <w:rPr>
          <w:rFonts w:asciiTheme="minorHAnsi" w:eastAsia="MS Mincho" w:hAnsiTheme="minorHAnsi" w:cstheme="minorHAnsi"/>
          <w:sz w:val="22"/>
          <w:szCs w:val="22"/>
        </w:rPr>
        <w:t>zadanou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 xml:space="preserve"> registrační značk</w:t>
      </w:r>
      <w:r w:rsidR="00986593" w:rsidRPr="00940077">
        <w:rPr>
          <w:rFonts w:asciiTheme="minorHAnsi" w:eastAsia="MS Mincho" w:hAnsiTheme="minorHAnsi" w:cstheme="minorHAnsi"/>
          <w:sz w:val="22"/>
          <w:szCs w:val="22"/>
        </w:rPr>
        <w:t>u</w:t>
      </w:r>
      <w:r w:rsidR="00733A90" w:rsidRPr="00940077">
        <w:rPr>
          <w:rFonts w:asciiTheme="minorHAnsi" w:eastAsia="MS Mincho" w:hAnsiTheme="minorHAnsi" w:cstheme="minorHAnsi"/>
          <w:sz w:val="22"/>
          <w:szCs w:val="22"/>
        </w:rPr>
        <w:t xml:space="preserve"> vozidla,</w:t>
      </w:r>
    </w:p>
    <w:p w14:paraId="65C320AC" w14:textId="6C1D8A54" w:rsidR="00733A90" w:rsidRPr="00940077" w:rsidRDefault="00733A90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lastRenderedPageBreak/>
        <w:t>platnou elektronickou parkovací kartou; dokladem o zaplacení je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 potvrzení o úspěšné platbě za vydání elektronické parkovací karty</w:t>
      </w:r>
      <w:r w:rsidR="00454C95" w:rsidRPr="00940077">
        <w:rPr>
          <w:rFonts w:asciiTheme="minorHAnsi" w:eastAsia="MS Mincho" w:hAnsiTheme="minorHAnsi" w:cstheme="minorHAnsi"/>
          <w:sz w:val="22"/>
          <w:szCs w:val="22"/>
        </w:rPr>
        <w:t>,</w:t>
      </w:r>
    </w:p>
    <w:p w14:paraId="34FA3CCC" w14:textId="307ACFEB" w:rsidR="00454C95" w:rsidRPr="00940077" w:rsidRDefault="00454C95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hAnsiTheme="minorHAnsi" w:cstheme="minorHAnsi"/>
          <w:sz w:val="22"/>
          <w:szCs w:val="22"/>
        </w:rPr>
        <w:t xml:space="preserve">registrační značkou elektrického vozidla v případě jiného stanoveného stání typu </w:t>
      </w:r>
      <w:r w:rsidR="0060515E" w:rsidRPr="00940077">
        <w:rPr>
          <w:rFonts w:asciiTheme="minorHAnsi" w:hAnsiTheme="minorHAnsi" w:cstheme="minorHAnsi"/>
          <w:sz w:val="22"/>
          <w:szCs w:val="22"/>
        </w:rPr>
        <w:t>G</w:t>
      </w:r>
      <w:r w:rsidRPr="009400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872E2E" w14:textId="77777777" w:rsidR="00426218" w:rsidRPr="00940077" w:rsidRDefault="00426218" w:rsidP="00230AB2">
      <w:pPr>
        <w:pStyle w:val="Odstavecseseznamem"/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0D1F2F01" w14:textId="6798F397" w:rsidR="00733A90" w:rsidRPr="00031978" w:rsidRDefault="00733A90" w:rsidP="006848A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Platnost elektronických parkovacích lístků a elektronických parkovacích karet se ověřuje elektronicky dotazem do databáze kontrolního orgánu.</w:t>
      </w:r>
    </w:p>
    <w:p w14:paraId="29D7273E" w14:textId="77777777" w:rsidR="00031978" w:rsidRPr="00940077" w:rsidRDefault="00031978" w:rsidP="0003197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97D9F28" w14:textId="337E42E7" w:rsidR="006848A8" w:rsidRPr="00031978" w:rsidRDefault="007E3D4D" w:rsidP="006848A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>Elektronický p</w:t>
      </w:r>
      <w:r w:rsidR="006848A8" w:rsidRPr="00940077">
        <w:rPr>
          <w:rFonts w:asciiTheme="minorHAnsi" w:eastAsia="MS Mincho" w:hAnsiTheme="minorHAnsi" w:cstheme="minorHAnsi"/>
          <w:sz w:val="22"/>
          <w:szCs w:val="22"/>
        </w:rPr>
        <w:t xml:space="preserve">arkovací lístek je </w:t>
      </w:r>
      <w:r w:rsidR="00155CC1" w:rsidRPr="00940077">
        <w:rPr>
          <w:rFonts w:asciiTheme="minorHAnsi" w:eastAsia="MS Mincho" w:hAnsiTheme="minorHAnsi" w:cstheme="minorHAnsi"/>
          <w:sz w:val="22"/>
          <w:szCs w:val="22"/>
        </w:rPr>
        <w:t xml:space="preserve">vázán na </w:t>
      </w:r>
      <w:r w:rsidR="00895861">
        <w:rPr>
          <w:rFonts w:asciiTheme="minorHAnsi" w:eastAsia="MS Mincho" w:hAnsiTheme="minorHAnsi" w:cstheme="minorHAnsi"/>
          <w:sz w:val="22"/>
          <w:szCs w:val="22"/>
        </w:rPr>
        <w:t xml:space="preserve">zadanou </w:t>
      </w:r>
      <w:r w:rsidR="00BB72B3" w:rsidRPr="00940077">
        <w:rPr>
          <w:rFonts w:asciiTheme="minorHAnsi" w:eastAsia="MS Mincho" w:hAnsiTheme="minorHAnsi" w:cstheme="minorHAnsi"/>
          <w:sz w:val="22"/>
          <w:szCs w:val="22"/>
        </w:rPr>
        <w:t>registrační</w:t>
      </w:r>
      <w:r w:rsidR="00155CC1" w:rsidRPr="00940077">
        <w:rPr>
          <w:rFonts w:asciiTheme="minorHAnsi" w:eastAsia="MS Mincho" w:hAnsiTheme="minorHAnsi" w:cstheme="minorHAnsi"/>
          <w:sz w:val="22"/>
          <w:szCs w:val="22"/>
        </w:rPr>
        <w:t xml:space="preserve"> značku vozidla, </w:t>
      </w:r>
      <w:r w:rsidR="006848A8" w:rsidRPr="00940077">
        <w:rPr>
          <w:rFonts w:asciiTheme="minorHAnsi" w:eastAsia="MS Mincho" w:hAnsiTheme="minorHAnsi" w:cstheme="minorHAnsi"/>
          <w:sz w:val="22"/>
          <w:szCs w:val="22"/>
        </w:rPr>
        <w:t xml:space="preserve">a </w:t>
      </w:r>
      <w:r w:rsidR="00895861">
        <w:rPr>
          <w:rFonts w:asciiTheme="minorHAnsi" w:eastAsia="MS Mincho" w:hAnsiTheme="minorHAnsi" w:cstheme="minorHAnsi"/>
          <w:sz w:val="22"/>
          <w:szCs w:val="22"/>
        </w:rPr>
        <w:t xml:space="preserve">zakládá </w:t>
      </w:r>
      <w:r w:rsidR="007B676D" w:rsidRPr="00940077">
        <w:rPr>
          <w:rFonts w:asciiTheme="minorHAnsi" w:eastAsia="MS Mincho" w:hAnsiTheme="minorHAnsi" w:cstheme="minorHAnsi"/>
          <w:sz w:val="22"/>
          <w:szCs w:val="22"/>
        </w:rPr>
        <w:t>opráv</w:t>
      </w:r>
      <w:r w:rsidR="007B676D">
        <w:rPr>
          <w:rFonts w:asciiTheme="minorHAnsi" w:eastAsia="MS Mincho" w:hAnsiTheme="minorHAnsi" w:cstheme="minorHAnsi"/>
          <w:sz w:val="22"/>
          <w:szCs w:val="22"/>
        </w:rPr>
        <w:t>nění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3113B5">
        <w:rPr>
          <w:rFonts w:asciiTheme="minorHAnsi" w:eastAsia="MS Mincho" w:hAnsiTheme="minorHAnsi" w:cstheme="minorHAnsi"/>
          <w:sz w:val="22"/>
          <w:szCs w:val="22"/>
        </w:rPr>
        <w:t xml:space="preserve">užívat ke stání místní komunikace nebo jejich určené úseky </w:t>
      </w:r>
      <w:r w:rsidR="00BA31AD" w:rsidRPr="00940077">
        <w:rPr>
          <w:rFonts w:asciiTheme="minorHAnsi" w:eastAsia="MS Mincho" w:hAnsiTheme="minorHAnsi" w:cstheme="minorHAnsi"/>
          <w:sz w:val="22"/>
          <w:szCs w:val="22"/>
        </w:rPr>
        <w:t xml:space="preserve">v 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oblasti, pro </w:t>
      </w:r>
      <w:r w:rsidR="00895861">
        <w:rPr>
          <w:rFonts w:asciiTheme="minorHAnsi" w:eastAsia="MS Mincho" w:hAnsiTheme="minorHAnsi" w:cstheme="minorHAnsi"/>
          <w:sz w:val="22"/>
          <w:szCs w:val="22"/>
        </w:rPr>
        <w:t>kterou</w:t>
      </w:r>
      <w:r w:rsidR="00BA31AD" w:rsidRPr="00940077">
        <w:rPr>
          <w:rFonts w:asciiTheme="minorHAnsi" w:eastAsia="MS Mincho" w:hAnsiTheme="minorHAnsi" w:cstheme="minorHAnsi"/>
          <w:sz w:val="22"/>
          <w:szCs w:val="22"/>
        </w:rPr>
        <w:t xml:space="preserve"> byl vydán</w:t>
      </w:r>
      <w:r w:rsidR="00895861">
        <w:rPr>
          <w:rFonts w:asciiTheme="minorHAnsi" w:eastAsia="MS Mincho" w:hAnsiTheme="minorHAnsi" w:cstheme="minorHAnsi"/>
          <w:sz w:val="22"/>
          <w:szCs w:val="22"/>
        </w:rPr>
        <w:t xml:space="preserve">; </w:t>
      </w:r>
      <w:r w:rsidR="00BA31AD" w:rsidRPr="00940077">
        <w:rPr>
          <w:rFonts w:asciiTheme="minorHAnsi" w:eastAsia="MS Mincho" w:hAnsiTheme="minorHAnsi" w:cstheme="minorHAnsi"/>
          <w:sz w:val="22"/>
          <w:szCs w:val="22"/>
        </w:rPr>
        <w:t xml:space="preserve">v době </w:t>
      </w:r>
      <w:r w:rsidR="00895861">
        <w:rPr>
          <w:rFonts w:asciiTheme="minorHAnsi" w:eastAsia="MS Mincho" w:hAnsiTheme="minorHAnsi" w:cstheme="minorHAnsi"/>
          <w:sz w:val="22"/>
          <w:szCs w:val="22"/>
        </w:rPr>
        <w:t xml:space="preserve">své platnosti umožňuje opakované </w:t>
      </w:r>
      <w:r w:rsidR="007F1193">
        <w:rPr>
          <w:rFonts w:asciiTheme="minorHAnsi" w:eastAsia="MS Mincho" w:hAnsiTheme="minorHAnsi" w:cstheme="minorHAnsi"/>
          <w:sz w:val="22"/>
          <w:szCs w:val="22"/>
        </w:rPr>
        <w:t>parkování</w:t>
      </w:r>
      <w:r w:rsidR="00895861">
        <w:rPr>
          <w:rFonts w:asciiTheme="minorHAnsi" w:eastAsia="MS Mincho" w:hAnsiTheme="minorHAnsi" w:cstheme="minorHAnsi"/>
          <w:sz w:val="22"/>
          <w:szCs w:val="22"/>
        </w:rPr>
        <w:t xml:space="preserve"> vozidla v rámci této oblasti.</w:t>
      </w:r>
      <w:r w:rsidR="00BA31AD" w:rsidRPr="00940077">
        <w:rPr>
          <w:rFonts w:asciiTheme="minorHAnsi" w:eastAsia="MS Mincho" w:hAnsiTheme="minorHAnsi" w:cstheme="minorHAnsi"/>
          <w:sz w:val="22"/>
          <w:szCs w:val="22"/>
        </w:rPr>
        <w:t xml:space="preserve"> </w:t>
      </w:r>
    </w:p>
    <w:p w14:paraId="06813119" w14:textId="77777777" w:rsidR="00031978" w:rsidRPr="00940077" w:rsidRDefault="00031978" w:rsidP="0003197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34F9946" w14:textId="5A89A751" w:rsidR="006848A8" w:rsidRPr="00031978" w:rsidRDefault="006848A8" w:rsidP="006848A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Držitelé </w:t>
      </w:r>
      <w:r w:rsidR="00C45E94" w:rsidRPr="00940077">
        <w:rPr>
          <w:rFonts w:asciiTheme="minorHAnsi" w:eastAsia="MS Mincho" w:hAnsiTheme="minorHAnsi" w:cstheme="minorHAnsi"/>
          <w:sz w:val="22"/>
          <w:szCs w:val="22"/>
        </w:rPr>
        <w:t xml:space="preserve">elektronických 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parkovacích karet mohou </w:t>
      </w:r>
      <w:r w:rsidR="00C45E94" w:rsidRPr="00940077">
        <w:rPr>
          <w:rFonts w:asciiTheme="minorHAnsi" w:eastAsia="MS Mincho" w:hAnsiTheme="minorHAnsi" w:cstheme="minorHAnsi"/>
          <w:sz w:val="22"/>
          <w:szCs w:val="22"/>
        </w:rPr>
        <w:t xml:space="preserve">ke stání </w:t>
      </w:r>
      <w:r w:rsidRPr="00940077">
        <w:rPr>
          <w:rFonts w:asciiTheme="minorHAnsi" w:eastAsia="MS Mincho" w:hAnsiTheme="minorHAnsi" w:cstheme="minorHAnsi"/>
          <w:sz w:val="22"/>
          <w:szCs w:val="22"/>
        </w:rPr>
        <w:t xml:space="preserve">užívat místní komunikace </w:t>
      </w:r>
      <w:r w:rsidRPr="00940077">
        <w:rPr>
          <w:rFonts w:asciiTheme="minorHAnsi" w:hAnsiTheme="minorHAnsi" w:cstheme="minorHAnsi"/>
          <w:sz w:val="22"/>
          <w:szCs w:val="22"/>
        </w:rPr>
        <w:t>nebo jejich určené úseky v oblast</w:t>
      </w:r>
      <w:r w:rsidR="002C35A3" w:rsidRPr="00940077">
        <w:rPr>
          <w:rFonts w:asciiTheme="minorHAnsi" w:hAnsiTheme="minorHAnsi" w:cstheme="minorHAnsi"/>
          <w:sz w:val="22"/>
          <w:szCs w:val="22"/>
        </w:rPr>
        <w:t>ech</w:t>
      </w:r>
      <w:r w:rsidRPr="00940077">
        <w:rPr>
          <w:rFonts w:asciiTheme="minorHAnsi" w:hAnsiTheme="minorHAnsi" w:cstheme="minorHAnsi"/>
          <w:sz w:val="22"/>
          <w:szCs w:val="22"/>
        </w:rPr>
        <w:t xml:space="preserve">, </w:t>
      </w:r>
      <w:r w:rsidR="002C35A3" w:rsidRPr="00940077">
        <w:rPr>
          <w:rFonts w:asciiTheme="minorHAnsi" w:hAnsiTheme="minorHAnsi" w:cstheme="minorHAnsi"/>
          <w:sz w:val="22"/>
          <w:szCs w:val="22"/>
        </w:rPr>
        <w:t>pro které byla karta vydána</w:t>
      </w:r>
      <w:r w:rsidRPr="00940077">
        <w:rPr>
          <w:rFonts w:asciiTheme="minorHAnsi" w:eastAsia="MS Mincho" w:hAnsiTheme="minorHAnsi" w:cstheme="minorHAnsi"/>
          <w:sz w:val="22"/>
          <w:szCs w:val="22"/>
        </w:rPr>
        <w:t>.</w:t>
      </w:r>
      <w:r w:rsidR="00AD099D" w:rsidRPr="00AD099D">
        <w:t xml:space="preserve"> </w:t>
      </w:r>
      <w:r w:rsidR="00AD099D" w:rsidRPr="00AD099D">
        <w:rPr>
          <w:rFonts w:asciiTheme="minorHAnsi" w:eastAsia="MS Mincho" w:hAnsiTheme="minorHAnsi" w:cstheme="minorHAnsi"/>
          <w:sz w:val="22"/>
          <w:szCs w:val="22"/>
        </w:rPr>
        <w:t xml:space="preserve">Držitel parkovací karty může v takové oblasti parkovat ve všech úsecích, které jsou určené pro </w:t>
      </w:r>
      <w:r w:rsidR="00AD099D">
        <w:rPr>
          <w:rFonts w:asciiTheme="minorHAnsi" w:eastAsia="MS Mincho" w:hAnsiTheme="minorHAnsi" w:cstheme="minorHAnsi"/>
          <w:sz w:val="22"/>
          <w:szCs w:val="22"/>
        </w:rPr>
        <w:t>daný typ stání.</w:t>
      </w:r>
    </w:p>
    <w:bookmarkEnd w:id="2"/>
    <w:p w14:paraId="718F73EB" w14:textId="77777777" w:rsidR="00031978" w:rsidRPr="00031978" w:rsidRDefault="00031978" w:rsidP="00031978">
      <w:pPr>
        <w:rPr>
          <w:rFonts w:asciiTheme="minorHAnsi" w:hAnsiTheme="minorHAnsi" w:cstheme="minorHAnsi"/>
          <w:sz w:val="22"/>
          <w:szCs w:val="22"/>
        </w:rPr>
      </w:pPr>
    </w:p>
    <w:p w14:paraId="22A6BC38" w14:textId="0CD52C3F" w:rsidR="00031978" w:rsidRDefault="00031978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9BEAAC" w14:textId="77777777" w:rsidR="003501FF" w:rsidRPr="003501FF" w:rsidRDefault="003501FF" w:rsidP="003501FF">
      <w:pPr>
        <w:jc w:val="center"/>
        <w:rPr>
          <w:rFonts w:ascii="Calibri" w:hAnsi="Calibri" w:cs="Calibri"/>
          <w:b/>
          <w:sz w:val="22"/>
          <w:szCs w:val="22"/>
        </w:rPr>
      </w:pPr>
      <w:r w:rsidRPr="003501FF">
        <w:rPr>
          <w:rFonts w:ascii="Calibri" w:hAnsi="Calibri" w:cs="Calibri"/>
          <w:b/>
          <w:sz w:val="22"/>
          <w:szCs w:val="22"/>
        </w:rPr>
        <w:t>Článek 5</w:t>
      </w:r>
    </w:p>
    <w:p w14:paraId="0E868F12" w14:textId="53FF98DA" w:rsidR="003501FF" w:rsidRDefault="003501FF" w:rsidP="003501FF">
      <w:pPr>
        <w:jc w:val="center"/>
        <w:rPr>
          <w:rFonts w:ascii="Calibri" w:hAnsi="Calibri" w:cs="Calibri"/>
          <w:b/>
          <w:sz w:val="22"/>
          <w:szCs w:val="22"/>
        </w:rPr>
      </w:pPr>
      <w:r w:rsidRPr="003501FF">
        <w:rPr>
          <w:rFonts w:ascii="Calibri" w:hAnsi="Calibri" w:cs="Calibri"/>
          <w:b/>
          <w:sz w:val="22"/>
          <w:szCs w:val="22"/>
        </w:rPr>
        <w:t>Z</w:t>
      </w:r>
      <w:r>
        <w:rPr>
          <w:rFonts w:ascii="Calibri" w:hAnsi="Calibri" w:cs="Calibri"/>
          <w:b/>
          <w:sz w:val="22"/>
          <w:szCs w:val="22"/>
        </w:rPr>
        <w:t>ávěrečná</w:t>
      </w:r>
      <w:r w:rsidRPr="003501FF">
        <w:rPr>
          <w:rFonts w:ascii="Calibri" w:hAnsi="Calibri" w:cs="Calibri"/>
          <w:b/>
          <w:sz w:val="22"/>
          <w:szCs w:val="22"/>
        </w:rPr>
        <w:t xml:space="preserve"> ustanovení</w:t>
      </w:r>
    </w:p>
    <w:p w14:paraId="30453095" w14:textId="69659905" w:rsidR="003501FF" w:rsidRPr="003501FF" w:rsidRDefault="003501FF" w:rsidP="003501FF">
      <w:pPr>
        <w:jc w:val="both"/>
        <w:rPr>
          <w:rFonts w:ascii="Calibri" w:hAnsi="Calibri" w:cs="Calibri"/>
          <w:sz w:val="22"/>
          <w:szCs w:val="22"/>
        </w:rPr>
      </w:pPr>
    </w:p>
    <w:p w14:paraId="79AC4D4C" w14:textId="11877292" w:rsidR="003501FF" w:rsidRDefault="003501FF" w:rsidP="003501FF">
      <w:pPr>
        <w:pStyle w:val="Odstavecseseznamem"/>
        <w:numPr>
          <w:ilvl w:val="1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031978">
        <w:rPr>
          <w:rFonts w:ascii="Calibri" w:hAnsi="Calibri" w:cs="Calibri"/>
          <w:sz w:val="22"/>
          <w:szCs w:val="22"/>
        </w:rPr>
        <w:t>Tímto nařízením se zrušuje nařízení statutárního města Chomutova č. 6/2025, upravující organizování dopravy na území města Chomutova, ze dne 7. 4. 2025.</w:t>
      </w:r>
    </w:p>
    <w:p w14:paraId="1442FE85" w14:textId="091F542F" w:rsidR="003501FF" w:rsidRDefault="003501FF" w:rsidP="003501FF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</w:p>
    <w:p w14:paraId="11ED3477" w14:textId="45ED286E" w:rsidR="003501FF" w:rsidRPr="003501FF" w:rsidRDefault="003501FF" w:rsidP="003501FF">
      <w:pPr>
        <w:pStyle w:val="Odstavecseseznamem"/>
        <w:numPr>
          <w:ilvl w:val="1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031978">
        <w:rPr>
          <w:rFonts w:asciiTheme="minorHAnsi" w:hAnsiTheme="minorHAnsi" w:cstheme="minorHAnsi"/>
          <w:sz w:val="22"/>
          <w:szCs w:val="22"/>
        </w:rPr>
        <w:t>Toto nařízení nabývá účinnosti dne 1. 11. 2026.</w:t>
      </w:r>
    </w:p>
    <w:p w14:paraId="690F1C64" w14:textId="4B9D7364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60AC9A" w14:textId="01CA71A8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76E81D" w14:textId="42B36F36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BE50D1" w14:textId="382F58D6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6FEDC6" w14:textId="60018B36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467EFE" w14:textId="4982B116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D07887" w14:textId="19AC9D3A" w:rsidR="003501FF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2CB12B" w14:textId="77777777" w:rsidR="003501FF" w:rsidRDefault="003501FF" w:rsidP="003501FF">
      <w:pPr>
        <w:jc w:val="both"/>
        <w:rPr>
          <w:rFonts w:ascii="Calibri" w:hAnsi="Calibri" w:cs="Calibri"/>
        </w:rPr>
      </w:pPr>
    </w:p>
    <w:p w14:paraId="2295B1A3" w14:textId="77777777" w:rsidR="003501FF" w:rsidRPr="00562DF1" w:rsidRDefault="003501FF" w:rsidP="003501FF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501FF" w:rsidRPr="00562DF1" w14:paraId="67A0AA08" w14:textId="77777777" w:rsidTr="00AF3934">
        <w:tc>
          <w:tcPr>
            <w:tcW w:w="4605" w:type="dxa"/>
          </w:tcPr>
          <w:p w14:paraId="63CC8D15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14:paraId="394D5AC9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……………………………….</w:t>
            </w:r>
          </w:p>
        </w:tc>
      </w:tr>
      <w:tr w:rsidR="003501FF" w:rsidRPr="00562DF1" w14:paraId="2BB6D2B5" w14:textId="77777777" w:rsidTr="00AF3934">
        <w:tc>
          <w:tcPr>
            <w:tcW w:w="4605" w:type="dxa"/>
          </w:tcPr>
          <w:p w14:paraId="19A7ED05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Ing. Martin Bocian v.r.</w:t>
            </w:r>
          </w:p>
          <w:p w14:paraId="5A3C92CF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14:paraId="60D8FFAA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Mgr. Milan Märc v.r.</w:t>
            </w:r>
          </w:p>
          <w:p w14:paraId="7FD50F3F" w14:textId="77777777" w:rsidR="003501FF" w:rsidRPr="003501FF" w:rsidRDefault="003501FF" w:rsidP="00AF3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501FF">
              <w:rPr>
                <w:rFonts w:ascii="Calibri" w:hAnsi="Calibri" w:cs="Calibri"/>
                <w:color w:val="000000"/>
                <w:sz w:val="22"/>
                <w:szCs w:val="22"/>
              </w:rPr>
              <w:t>primátor</w:t>
            </w:r>
          </w:p>
        </w:tc>
      </w:tr>
    </w:tbl>
    <w:p w14:paraId="0E1866CE" w14:textId="77777777" w:rsidR="003501FF" w:rsidRPr="00940077" w:rsidRDefault="003501FF" w:rsidP="00031978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501FF" w:rsidRPr="00940077" w:rsidSect="00230AB2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50D8C" w14:textId="77777777" w:rsidR="009D388B" w:rsidRDefault="009D388B" w:rsidP="00817FC7">
      <w:r>
        <w:separator/>
      </w:r>
    </w:p>
  </w:endnote>
  <w:endnote w:type="continuationSeparator" w:id="0">
    <w:p w14:paraId="068CED56" w14:textId="77777777" w:rsidR="009D388B" w:rsidRDefault="009D388B" w:rsidP="0081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12EBD" w14:textId="77777777" w:rsidR="009D388B" w:rsidRDefault="009D388B" w:rsidP="00817FC7">
      <w:r>
        <w:separator/>
      </w:r>
    </w:p>
  </w:footnote>
  <w:footnote w:type="continuationSeparator" w:id="0">
    <w:p w14:paraId="760D3439" w14:textId="77777777" w:rsidR="009D388B" w:rsidRDefault="009D388B" w:rsidP="0081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52831"/>
    <w:multiLevelType w:val="hybridMultilevel"/>
    <w:tmpl w:val="9F9003B0"/>
    <w:lvl w:ilvl="0" w:tplc="0405000F">
      <w:start w:val="1"/>
      <w:numFmt w:val="decimal"/>
      <w:lvlText w:val="%1."/>
      <w:lvlJc w:val="left"/>
      <w:pPr>
        <w:tabs>
          <w:tab w:val="num" w:pos="3908"/>
        </w:tabs>
        <w:ind w:left="3908" w:hanging="360"/>
      </w:pPr>
    </w:lvl>
    <w:lvl w:ilvl="1" w:tplc="04050019">
      <w:start w:val="1"/>
      <w:numFmt w:val="decimal"/>
      <w:lvlText w:val="%2."/>
      <w:lvlJc w:val="left"/>
      <w:pPr>
        <w:tabs>
          <w:tab w:val="num" w:pos="4985"/>
        </w:tabs>
        <w:ind w:left="4985" w:hanging="360"/>
      </w:pPr>
    </w:lvl>
    <w:lvl w:ilvl="2" w:tplc="0405001B">
      <w:start w:val="1"/>
      <w:numFmt w:val="decimal"/>
      <w:lvlText w:val="%3."/>
      <w:lvlJc w:val="left"/>
      <w:pPr>
        <w:tabs>
          <w:tab w:val="num" w:pos="5705"/>
        </w:tabs>
        <w:ind w:left="5705" w:hanging="360"/>
      </w:pPr>
    </w:lvl>
    <w:lvl w:ilvl="3" w:tplc="0405000F">
      <w:start w:val="1"/>
      <w:numFmt w:val="decimal"/>
      <w:lvlText w:val="%4."/>
      <w:lvlJc w:val="left"/>
      <w:pPr>
        <w:tabs>
          <w:tab w:val="num" w:pos="6425"/>
        </w:tabs>
        <w:ind w:left="6425" w:hanging="360"/>
      </w:pPr>
    </w:lvl>
    <w:lvl w:ilvl="4" w:tplc="04050019">
      <w:start w:val="1"/>
      <w:numFmt w:val="decimal"/>
      <w:lvlText w:val="%5."/>
      <w:lvlJc w:val="left"/>
      <w:pPr>
        <w:tabs>
          <w:tab w:val="num" w:pos="7145"/>
        </w:tabs>
        <w:ind w:left="7145" w:hanging="360"/>
      </w:pPr>
    </w:lvl>
    <w:lvl w:ilvl="5" w:tplc="0405001B">
      <w:start w:val="1"/>
      <w:numFmt w:val="decimal"/>
      <w:lvlText w:val="%6."/>
      <w:lvlJc w:val="left"/>
      <w:pPr>
        <w:tabs>
          <w:tab w:val="num" w:pos="7865"/>
        </w:tabs>
        <w:ind w:left="7865" w:hanging="360"/>
      </w:pPr>
    </w:lvl>
    <w:lvl w:ilvl="6" w:tplc="0405000F">
      <w:start w:val="1"/>
      <w:numFmt w:val="decimal"/>
      <w:lvlText w:val="%7."/>
      <w:lvlJc w:val="left"/>
      <w:pPr>
        <w:tabs>
          <w:tab w:val="num" w:pos="8585"/>
        </w:tabs>
        <w:ind w:left="8585" w:hanging="360"/>
      </w:pPr>
    </w:lvl>
    <w:lvl w:ilvl="7" w:tplc="04050019">
      <w:start w:val="1"/>
      <w:numFmt w:val="decimal"/>
      <w:lvlText w:val="%8."/>
      <w:lvlJc w:val="left"/>
      <w:pPr>
        <w:tabs>
          <w:tab w:val="num" w:pos="9305"/>
        </w:tabs>
        <w:ind w:left="9305" w:hanging="360"/>
      </w:pPr>
    </w:lvl>
    <w:lvl w:ilvl="8" w:tplc="0405001B">
      <w:start w:val="1"/>
      <w:numFmt w:val="decimal"/>
      <w:lvlText w:val="%9."/>
      <w:lvlJc w:val="left"/>
      <w:pPr>
        <w:tabs>
          <w:tab w:val="num" w:pos="10025"/>
        </w:tabs>
        <w:ind w:left="10025" w:hanging="360"/>
      </w:pPr>
    </w:lvl>
  </w:abstractNum>
  <w:abstractNum w:abstractNumId="1" w15:restartNumberingAfterBreak="0">
    <w:nsid w:val="27592C07"/>
    <w:multiLevelType w:val="multilevel"/>
    <w:tmpl w:val="3E46651E"/>
    <w:lvl w:ilvl="0">
      <w:start w:val="1"/>
      <w:numFmt w:val="decimal"/>
      <w:pStyle w:val="Odstavec"/>
      <w:lvlText w:val="(%1)"/>
      <w:lvlJc w:val="left"/>
      <w:pPr>
        <w:tabs>
          <w:tab w:val="num" w:pos="454"/>
        </w:tabs>
        <w:ind w:left="454" w:hanging="454"/>
      </w:pPr>
      <w:rPr>
        <w:rFonts w:ascii="Calibri" w:hAnsi="Calibri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Calibri" w:hAnsi="Calibri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907"/>
        </w:tabs>
        <w:ind w:left="907" w:hanging="453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907"/>
        </w:tabs>
        <w:ind w:left="907" w:hanging="453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0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0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16" w:hanging="708"/>
      </w:pPr>
      <w:rPr>
        <w:rFonts w:hint="default"/>
      </w:rPr>
    </w:lvl>
  </w:abstractNum>
  <w:abstractNum w:abstractNumId="2" w15:restartNumberingAfterBreak="0">
    <w:nsid w:val="2E29258E"/>
    <w:multiLevelType w:val="hybridMultilevel"/>
    <w:tmpl w:val="F5F8B0B6"/>
    <w:lvl w:ilvl="0" w:tplc="2C58B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978A2"/>
    <w:multiLevelType w:val="hybridMultilevel"/>
    <w:tmpl w:val="03C27888"/>
    <w:lvl w:ilvl="0" w:tplc="04050017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900A4"/>
    <w:multiLevelType w:val="hybridMultilevel"/>
    <w:tmpl w:val="5F720EF2"/>
    <w:lvl w:ilvl="0" w:tplc="04050017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E2210"/>
    <w:multiLevelType w:val="hybridMultilevel"/>
    <w:tmpl w:val="A8483ECA"/>
    <w:lvl w:ilvl="0" w:tplc="04050017">
      <w:start w:val="1"/>
      <w:numFmt w:val="lowerLetter"/>
      <w:lvlText w:val="%1)"/>
      <w:lvlJc w:val="left"/>
      <w:pPr>
        <w:ind w:left="1121" w:hanging="360"/>
      </w:pPr>
    </w:lvl>
    <w:lvl w:ilvl="1" w:tplc="0405001B">
      <w:start w:val="1"/>
      <w:numFmt w:val="lowerRoman"/>
      <w:lvlText w:val="%2."/>
      <w:lvlJc w:val="right"/>
      <w:pPr>
        <w:ind w:left="1841" w:hanging="360"/>
      </w:pPr>
    </w:lvl>
    <w:lvl w:ilvl="2" w:tplc="0405001B" w:tentative="1">
      <w:start w:val="1"/>
      <w:numFmt w:val="lowerRoman"/>
      <w:lvlText w:val="%3."/>
      <w:lvlJc w:val="right"/>
      <w:pPr>
        <w:ind w:left="2561" w:hanging="180"/>
      </w:pPr>
    </w:lvl>
    <w:lvl w:ilvl="3" w:tplc="0405000F" w:tentative="1">
      <w:start w:val="1"/>
      <w:numFmt w:val="decimal"/>
      <w:lvlText w:val="%4."/>
      <w:lvlJc w:val="left"/>
      <w:pPr>
        <w:ind w:left="3281" w:hanging="360"/>
      </w:pPr>
    </w:lvl>
    <w:lvl w:ilvl="4" w:tplc="04050019" w:tentative="1">
      <w:start w:val="1"/>
      <w:numFmt w:val="lowerLetter"/>
      <w:lvlText w:val="%5."/>
      <w:lvlJc w:val="left"/>
      <w:pPr>
        <w:ind w:left="4001" w:hanging="360"/>
      </w:pPr>
    </w:lvl>
    <w:lvl w:ilvl="5" w:tplc="0405001B" w:tentative="1">
      <w:start w:val="1"/>
      <w:numFmt w:val="lowerRoman"/>
      <w:lvlText w:val="%6."/>
      <w:lvlJc w:val="right"/>
      <w:pPr>
        <w:ind w:left="4721" w:hanging="180"/>
      </w:pPr>
    </w:lvl>
    <w:lvl w:ilvl="6" w:tplc="0405000F" w:tentative="1">
      <w:start w:val="1"/>
      <w:numFmt w:val="decimal"/>
      <w:lvlText w:val="%7."/>
      <w:lvlJc w:val="left"/>
      <w:pPr>
        <w:ind w:left="5441" w:hanging="360"/>
      </w:pPr>
    </w:lvl>
    <w:lvl w:ilvl="7" w:tplc="04050019" w:tentative="1">
      <w:start w:val="1"/>
      <w:numFmt w:val="lowerLetter"/>
      <w:lvlText w:val="%8."/>
      <w:lvlJc w:val="left"/>
      <w:pPr>
        <w:ind w:left="6161" w:hanging="360"/>
      </w:pPr>
    </w:lvl>
    <w:lvl w:ilvl="8" w:tplc="040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6" w15:restartNumberingAfterBreak="0">
    <w:nsid w:val="4D156A23"/>
    <w:multiLevelType w:val="hybridMultilevel"/>
    <w:tmpl w:val="DE0C3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775D3"/>
    <w:multiLevelType w:val="hybridMultilevel"/>
    <w:tmpl w:val="9A32D7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E5860"/>
    <w:multiLevelType w:val="hybridMultilevel"/>
    <w:tmpl w:val="03C27888"/>
    <w:lvl w:ilvl="0" w:tplc="04050017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3C5900"/>
    <w:multiLevelType w:val="hybridMultilevel"/>
    <w:tmpl w:val="0E4E0E9C"/>
    <w:lvl w:ilvl="0" w:tplc="72F0D3DA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</w:lvl>
    <w:lvl w:ilvl="1" w:tplc="040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FB0197"/>
    <w:multiLevelType w:val="hybridMultilevel"/>
    <w:tmpl w:val="78C0C208"/>
    <w:lvl w:ilvl="0" w:tplc="7AE4E6D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4B166F"/>
    <w:multiLevelType w:val="hybridMultilevel"/>
    <w:tmpl w:val="8DC42FE6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546972"/>
    <w:multiLevelType w:val="hybridMultilevel"/>
    <w:tmpl w:val="2876A84C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A8"/>
    <w:rsid w:val="00000E6D"/>
    <w:rsid w:val="0001153A"/>
    <w:rsid w:val="00015D71"/>
    <w:rsid w:val="000201F5"/>
    <w:rsid w:val="00020DD0"/>
    <w:rsid w:val="00031978"/>
    <w:rsid w:val="000335B3"/>
    <w:rsid w:val="00034842"/>
    <w:rsid w:val="00042F61"/>
    <w:rsid w:val="00056733"/>
    <w:rsid w:val="00060734"/>
    <w:rsid w:val="00066D63"/>
    <w:rsid w:val="00070A05"/>
    <w:rsid w:val="00076EAC"/>
    <w:rsid w:val="00077BF7"/>
    <w:rsid w:val="0008419B"/>
    <w:rsid w:val="000846B9"/>
    <w:rsid w:val="000A5B72"/>
    <w:rsid w:val="000C1144"/>
    <w:rsid w:val="000D666C"/>
    <w:rsid w:val="000E3C2A"/>
    <w:rsid w:val="000E6353"/>
    <w:rsid w:val="000F4637"/>
    <w:rsid w:val="001025DA"/>
    <w:rsid w:val="00107F12"/>
    <w:rsid w:val="001101C0"/>
    <w:rsid w:val="00116DB9"/>
    <w:rsid w:val="00126DB6"/>
    <w:rsid w:val="001314A0"/>
    <w:rsid w:val="00141992"/>
    <w:rsid w:val="00155CC1"/>
    <w:rsid w:val="001567AF"/>
    <w:rsid w:val="00156A73"/>
    <w:rsid w:val="001A1DFD"/>
    <w:rsid w:val="001C04BE"/>
    <w:rsid w:val="001C2A12"/>
    <w:rsid w:val="001C3A2A"/>
    <w:rsid w:val="001D181E"/>
    <w:rsid w:val="001D66BD"/>
    <w:rsid w:val="001E1154"/>
    <w:rsid w:val="001E1B7B"/>
    <w:rsid w:val="001F15D9"/>
    <w:rsid w:val="001F4156"/>
    <w:rsid w:val="001F4C51"/>
    <w:rsid w:val="00207F1C"/>
    <w:rsid w:val="00211647"/>
    <w:rsid w:val="002238D6"/>
    <w:rsid w:val="00223B86"/>
    <w:rsid w:val="00224191"/>
    <w:rsid w:val="00230AB2"/>
    <w:rsid w:val="00235B88"/>
    <w:rsid w:val="002369DB"/>
    <w:rsid w:val="002408D7"/>
    <w:rsid w:val="00241924"/>
    <w:rsid w:val="0026039F"/>
    <w:rsid w:val="00260561"/>
    <w:rsid w:val="00266BA3"/>
    <w:rsid w:val="00280220"/>
    <w:rsid w:val="00284330"/>
    <w:rsid w:val="00284EE3"/>
    <w:rsid w:val="00286D8A"/>
    <w:rsid w:val="00290426"/>
    <w:rsid w:val="002908D7"/>
    <w:rsid w:val="002A4982"/>
    <w:rsid w:val="002C2486"/>
    <w:rsid w:val="002C35A3"/>
    <w:rsid w:val="002C7BE5"/>
    <w:rsid w:val="002E48DB"/>
    <w:rsid w:val="002F0E77"/>
    <w:rsid w:val="003113B5"/>
    <w:rsid w:val="00321122"/>
    <w:rsid w:val="003219FD"/>
    <w:rsid w:val="00325260"/>
    <w:rsid w:val="00332371"/>
    <w:rsid w:val="00333E3C"/>
    <w:rsid w:val="003343A8"/>
    <w:rsid w:val="00341C08"/>
    <w:rsid w:val="00344A4A"/>
    <w:rsid w:val="003501FF"/>
    <w:rsid w:val="00356F91"/>
    <w:rsid w:val="00396500"/>
    <w:rsid w:val="003A2207"/>
    <w:rsid w:val="003D0ABD"/>
    <w:rsid w:val="003E0132"/>
    <w:rsid w:val="003E2220"/>
    <w:rsid w:val="003E3DC9"/>
    <w:rsid w:val="003E6E2D"/>
    <w:rsid w:val="003E75F8"/>
    <w:rsid w:val="003F25B6"/>
    <w:rsid w:val="003F6AAF"/>
    <w:rsid w:val="0040779D"/>
    <w:rsid w:val="004175CE"/>
    <w:rsid w:val="00426218"/>
    <w:rsid w:val="0044276F"/>
    <w:rsid w:val="00454C95"/>
    <w:rsid w:val="00456049"/>
    <w:rsid w:val="0047255C"/>
    <w:rsid w:val="004B6D76"/>
    <w:rsid w:val="004B7897"/>
    <w:rsid w:val="004E02C1"/>
    <w:rsid w:val="004E66EF"/>
    <w:rsid w:val="004F58E0"/>
    <w:rsid w:val="00502BE5"/>
    <w:rsid w:val="005114CA"/>
    <w:rsid w:val="0052037A"/>
    <w:rsid w:val="00520A27"/>
    <w:rsid w:val="00520D60"/>
    <w:rsid w:val="00527A4D"/>
    <w:rsid w:val="0053560C"/>
    <w:rsid w:val="00547FB5"/>
    <w:rsid w:val="005616A7"/>
    <w:rsid w:val="00561DF9"/>
    <w:rsid w:val="00573CFA"/>
    <w:rsid w:val="00576119"/>
    <w:rsid w:val="005870D4"/>
    <w:rsid w:val="005921FA"/>
    <w:rsid w:val="00595417"/>
    <w:rsid w:val="00596AE3"/>
    <w:rsid w:val="005D0262"/>
    <w:rsid w:val="005F6300"/>
    <w:rsid w:val="005F689E"/>
    <w:rsid w:val="0060515E"/>
    <w:rsid w:val="006164C1"/>
    <w:rsid w:val="00644F40"/>
    <w:rsid w:val="00671E98"/>
    <w:rsid w:val="006848A8"/>
    <w:rsid w:val="00691422"/>
    <w:rsid w:val="00693581"/>
    <w:rsid w:val="00696E72"/>
    <w:rsid w:val="006A2F49"/>
    <w:rsid w:val="006A7A20"/>
    <w:rsid w:val="006B02BF"/>
    <w:rsid w:val="006B2789"/>
    <w:rsid w:val="006C529B"/>
    <w:rsid w:val="006D0B97"/>
    <w:rsid w:val="006E67F1"/>
    <w:rsid w:val="006F3F06"/>
    <w:rsid w:val="006F695A"/>
    <w:rsid w:val="00733A90"/>
    <w:rsid w:val="007912E3"/>
    <w:rsid w:val="0079214D"/>
    <w:rsid w:val="007A07FD"/>
    <w:rsid w:val="007B0402"/>
    <w:rsid w:val="007B36A6"/>
    <w:rsid w:val="007B59FE"/>
    <w:rsid w:val="007B676D"/>
    <w:rsid w:val="007C1D0C"/>
    <w:rsid w:val="007D05F6"/>
    <w:rsid w:val="007D2386"/>
    <w:rsid w:val="007E3D4D"/>
    <w:rsid w:val="007F1005"/>
    <w:rsid w:val="007F1193"/>
    <w:rsid w:val="00817FC7"/>
    <w:rsid w:val="0082446A"/>
    <w:rsid w:val="00825EC0"/>
    <w:rsid w:val="00832B04"/>
    <w:rsid w:val="00840B1D"/>
    <w:rsid w:val="0084138A"/>
    <w:rsid w:val="008531A3"/>
    <w:rsid w:val="00860470"/>
    <w:rsid w:val="0086076E"/>
    <w:rsid w:val="00862166"/>
    <w:rsid w:val="0087201B"/>
    <w:rsid w:val="00872EB5"/>
    <w:rsid w:val="00876E44"/>
    <w:rsid w:val="00881000"/>
    <w:rsid w:val="00895861"/>
    <w:rsid w:val="008D3B86"/>
    <w:rsid w:val="008D5FFA"/>
    <w:rsid w:val="008D753D"/>
    <w:rsid w:val="008E34A5"/>
    <w:rsid w:val="008F3AB6"/>
    <w:rsid w:val="008F55B3"/>
    <w:rsid w:val="00902A5B"/>
    <w:rsid w:val="00903C97"/>
    <w:rsid w:val="009118C6"/>
    <w:rsid w:val="009131C2"/>
    <w:rsid w:val="009241F9"/>
    <w:rsid w:val="00926269"/>
    <w:rsid w:val="00930F91"/>
    <w:rsid w:val="0093388B"/>
    <w:rsid w:val="00936AF4"/>
    <w:rsid w:val="00936C7C"/>
    <w:rsid w:val="00940077"/>
    <w:rsid w:val="00944403"/>
    <w:rsid w:val="00952539"/>
    <w:rsid w:val="00985686"/>
    <w:rsid w:val="00985B74"/>
    <w:rsid w:val="00986593"/>
    <w:rsid w:val="009933C5"/>
    <w:rsid w:val="00993493"/>
    <w:rsid w:val="009B69B1"/>
    <w:rsid w:val="009D388B"/>
    <w:rsid w:val="009E0C2B"/>
    <w:rsid w:val="009E32DF"/>
    <w:rsid w:val="009F53B7"/>
    <w:rsid w:val="00A057FD"/>
    <w:rsid w:val="00A119F1"/>
    <w:rsid w:val="00A17991"/>
    <w:rsid w:val="00A21276"/>
    <w:rsid w:val="00A25F70"/>
    <w:rsid w:val="00A30B0B"/>
    <w:rsid w:val="00A3102E"/>
    <w:rsid w:val="00A34D7D"/>
    <w:rsid w:val="00A44721"/>
    <w:rsid w:val="00A51809"/>
    <w:rsid w:val="00A53040"/>
    <w:rsid w:val="00A617D3"/>
    <w:rsid w:val="00A63B34"/>
    <w:rsid w:val="00A66C3A"/>
    <w:rsid w:val="00A7320D"/>
    <w:rsid w:val="00AB754F"/>
    <w:rsid w:val="00AC6993"/>
    <w:rsid w:val="00AD099D"/>
    <w:rsid w:val="00AF428D"/>
    <w:rsid w:val="00B01020"/>
    <w:rsid w:val="00B274FB"/>
    <w:rsid w:val="00B35F85"/>
    <w:rsid w:val="00B4326E"/>
    <w:rsid w:val="00B46337"/>
    <w:rsid w:val="00B5714C"/>
    <w:rsid w:val="00B63EE6"/>
    <w:rsid w:val="00B67245"/>
    <w:rsid w:val="00B6785C"/>
    <w:rsid w:val="00B775E8"/>
    <w:rsid w:val="00B812FF"/>
    <w:rsid w:val="00BA31AD"/>
    <w:rsid w:val="00BB3B64"/>
    <w:rsid w:val="00BB3DFC"/>
    <w:rsid w:val="00BB72B3"/>
    <w:rsid w:val="00BC2F56"/>
    <w:rsid w:val="00BC594E"/>
    <w:rsid w:val="00BD3986"/>
    <w:rsid w:val="00BD4190"/>
    <w:rsid w:val="00BD5B1A"/>
    <w:rsid w:val="00BE527E"/>
    <w:rsid w:val="00BE7483"/>
    <w:rsid w:val="00BF0404"/>
    <w:rsid w:val="00C11829"/>
    <w:rsid w:val="00C16D64"/>
    <w:rsid w:val="00C33279"/>
    <w:rsid w:val="00C45E94"/>
    <w:rsid w:val="00C6130E"/>
    <w:rsid w:val="00C64D13"/>
    <w:rsid w:val="00C659A0"/>
    <w:rsid w:val="00C769A6"/>
    <w:rsid w:val="00C80BE8"/>
    <w:rsid w:val="00CA6EF5"/>
    <w:rsid w:val="00CD1447"/>
    <w:rsid w:val="00CE3A17"/>
    <w:rsid w:val="00CE67BB"/>
    <w:rsid w:val="00CE7445"/>
    <w:rsid w:val="00CF3C6D"/>
    <w:rsid w:val="00D06DA9"/>
    <w:rsid w:val="00D137A2"/>
    <w:rsid w:val="00D14CB1"/>
    <w:rsid w:val="00D201E8"/>
    <w:rsid w:val="00D321C3"/>
    <w:rsid w:val="00D432F3"/>
    <w:rsid w:val="00D701E0"/>
    <w:rsid w:val="00D75F92"/>
    <w:rsid w:val="00D7721C"/>
    <w:rsid w:val="00D862A9"/>
    <w:rsid w:val="00D9526B"/>
    <w:rsid w:val="00DC6CF3"/>
    <w:rsid w:val="00DC77D2"/>
    <w:rsid w:val="00DE18AC"/>
    <w:rsid w:val="00DE41F9"/>
    <w:rsid w:val="00DF339F"/>
    <w:rsid w:val="00E00011"/>
    <w:rsid w:val="00E0131B"/>
    <w:rsid w:val="00E03203"/>
    <w:rsid w:val="00E122DF"/>
    <w:rsid w:val="00E14935"/>
    <w:rsid w:val="00E266CB"/>
    <w:rsid w:val="00E36FDA"/>
    <w:rsid w:val="00E400F7"/>
    <w:rsid w:val="00E448EA"/>
    <w:rsid w:val="00E470DF"/>
    <w:rsid w:val="00E53AF0"/>
    <w:rsid w:val="00E60160"/>
    <w:rsid w:val="00E624A5"/>
    <w:rsid w:val="00E807DC"/>
    <w:rsid w:val="00E83E1C"/>
    <w:rsid w:val="00E860B5"/>
    <w:rsid w:val="00EA432A"/>
    <w:rsid w:val="00EA49C3"/>
    <w:rsid w:val="00EA6649"/>
    <w:rsid w:val="00EC3503"/>
    <w:rsid w:val="00EC6E1A"/>
    <w:rsid w:val="00EF4E44"/>
    <w:rsid w:val="00F12A6F"/>
    <w:rsid w:val="00F16B06"/>
    <w:rsid w:val="00F226C4"/>
    <w:rsid w:val="00F24DB9"/>
    <w:rsid w:val="00F577C1"/>
    <w:rsid w:val="00F67D04"/>
    <w:rsid w:val="00F90E03"/>
    <w:rsid w:val="00F926D0"/>
    <w:rsid w:val="00FA5122"/>
    <w:rsid w:val="00FC0758"/>
    <w:rsid w:val="00FC6313"/>
    <w:rsid w:val="00FD2ACA"/>
    <w:rsid w:val="00FE018F"/>
    <w:rsid w:val="00FE6513"/>
    <w:rsid w:val="00FE7301"/>
    <w:rsid w:val="00FF2EC5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0002C0"/>
  <w15:docId w15:val="{EC06F202-C952-4606-AF5E-F8144DAF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48A8"/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17FC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5B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B8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B36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817FC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ZkladntextIMP">
    <w:name w:val="Základní text_IMP"/>
    <w:basedOn w:val="Normln"/>
    <w:rsid w:val="00817FC7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eastAsiaTheme="minorEastAsia"/>
    </w:rPr>
  </w:style>
  <w:style w:type="paragraph" w:styleId="Prosttext">
    <w:name w:val="Plain Text"/>
    <w:basedOn w:val="Normln"/>
    <w:link w:val="ProsttextChar"/>
    <w:autoRedefine/>
    <w:rsid w:val="00817FC7"/>
    <w:pPr>
      <w:spacing w:before="240" w:after="120"/>
      <w:jc w:val="both"/>
    </w:pPr>
    <w:rPr>
      <w:rFonts w:ascii="Tahoma" w:hAnsi="Tahoma" w:cs="Tahoma"/>
      <w:szCs w:val="24"/>
    </w:rPr>
  </w:style>
  <w:style w:type="character" w:customStyle="1" w:styleId="ProsttextChar">
    <w:name w:val="Prostý text Char"/>
    <w:basedOn w:val="Standardnpsmoodstavce"/>
    <w:link w:val="Prosttext"/>
    <w:rsid w:val="00817FC7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Odstavec">
    <w:name w:val="Odstavec"/>
    <w:basedOn w:val="Prosttext"/>
    <w:autoRedefine/>
    <w:rsid w:val="00817FC7"/>
    <w:pPr>
      <w:numPr>
        <w:numId w:val="7"/>
      </w:numPr>
    </w:pPr>
    <w:rPr>
      <w:rFonts w:ascii="Calibri" w:hAnsi="Calibri"/>
    </w:rPr>
  </w:style>
  <w:style w:type="character" w:styleId="Odkaznavysvtlivky">
    <w:name w:val="endnote reference"/>
    <w:semiHidden/>
    <w:rsid w:val="00817FC7"/>
    <w:rPr>
      <w:vertAlign w:val="superscript"/>
    </w:rPr>
  </w:style>
  <w:style w:type="paragraph" w:customStyle="1" w:styleId="standard">
    <w:name w:val="standard"/>
    <w:basedOn w:val="Normln"/>
    <w:rsid w:val="00817FC7"/>
    <w:pPr>
      <w:widowControl w:val="0"/>
      <w:autoSpaceDE w:val="0"/>
      <w:autoSpaceDN w:val="0"/>
      <w:adjustRightInd w:val="0"/>
      <w:spacing w:before="113"/>
      <w:ind w:firstLine="567"/>
    </w:pPr>
    <w:rPr>
      <w:rFonts w:ascii="Times New Roman" w:hAnsi="Times New Roman"/>
      <w:color w:val="FAD17C"/>
      <w:sz w:val="20"/>
    </w:rPr>
  </w:style>
  <w:style w:type="paragraph" w:styleId="Odstavecseseznamem">
    <w:name w:val="List Paragraph"/>
    <w:basedOn w:val="Normln"/>
    <w:uiPriority w:val="34"/>
    <w:qFormat/>
    <w:rsid w:val="0026039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19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19F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19FD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19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19F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35F85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fbc98chomutov.cz/foto_chm/partneri/mesto_znak.gi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D2E4F-651C-4FD6-8414-883B58564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2072</Words>
  <Characters>12230</Characters>
  <Application>Microsoft Office Word</Application>
  <DocSecurity>4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Klíma</dc:creator>
  <cp:lastModifiedBy>Bydžovská Jana</cp:lastModifiedBy>
  <cp:revision>2</cp:revision>
  <cp:lastPrinted>2026-05-04T12:11:00Z</cp:lastPrinted>
  <dcterms:created xsi:type="dcterms:W3CDTF">2026-07-13T06:48:00Z</dcterms:created>
  <dcterms:modified xsi:type="dcterms:W3CDTF">2026-07-13T06:48:00Z</dcterms:modified>
</cp:coreProperties>
</file>