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F89F2" w14:textId="77777777" w:rsidR="00C57AC6" w:rsidRPr="0058470D" w:rsidRDefault="007B6A57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Městys Katovice </w:t>
      </w:r>
    </w:p>
    <w:p w14:paraId="7A1BD2A4" w14:textId="77777777" w:rsidR="00C57AC6" w:rsidRPr="0058470D" w:rsidRDefault="007B6A57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městyse Katovice</w:t>
      </w:r>
    </w:p>
    <w:p w14:paraId="186CD398" w14:textId="77777777" w:rsidR="00C57AC6" w:rsidRPr="0058470D" w:rsidRDefault="00C57AC6" w:rsidP="00C57AC6">
      <w:pPr>
        <w:rPr>
          <w:sz w:val="28"/>
          <w:szCs w:val="28"/>
        </w:rPr>
      </w:pPr>
    </w:p>
    <w:p w14:paraId="21FE24FE" w14:textId="77777777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7B6A57">
        <w:rPr>
          <w:rFonts w:ascii="Arial" w:hAnsi="Arial" w:cs="Arial"/>
          <w:b/>
          <w:sz w:val="28"/>
          <w:szCs w:val="28"/>
        </w:rPr>
        <w:t>vazná vyhláška městyse Katovice</w:t>
      </w:r>
      <w:r w:rsidR="006E6388">
        <w:rPr>
          <w:rFonts w:ascii="Arial" w:hAnsi="Arial" w:cs="Arial"/>
          <w:b/>
          <w:sz w:val="28"/>
          <w:szCs w:val="28"/>
        </w:rPr>
        <w:t>,</w:t>
      </w:r>
    </w:p>
    <w:p w14:paraId="2DDDF5A6" w14:textId="77777777" w:rsidR="0058470D" w:rsidRPr="007B6A57" w:rsidRDefault="00002E05" w:rsidP="00C57AC6">
      <w:pPr>
        <w:spacing w:line="276" w:lineRule="auto"/>
        <w:jc w:val="center"/>
        <w:rPr>
          <w:rFonts w:ascii="Arial" w:hAnsi="Arial" w:cs="Arial"/>
          <w:b/>
        </w:rPr>
      </w:pPr>
      <w:r w:rsidRPr="007B6A57">
        <w:rPr>
          <w:rFonts w:ascii="Arial" w:hAnsi="Arial" w:cs="Arial"/>
          <w:b/>
        </w:rPr>
        <w:t>ktero</w:t>
      </w:r>
      <w:r w:rsidR="007B6A57" w:rsidRPr="007B6A57">
        <w:rPr>
          <w:rFonts w:ascii="Arial" w:hAnsi="Arial" w:cs="Arial"/>
          <w:b/>
        </w:rPr>
        <w:t>u se mění obecně závazná vyhláška č. 2/2011 o místních poplatcích</w:t>
      </w:r>
    </w:p>
    <w:p w14:paraId="37259ED2" w14:textId="77777777" w:rsidR="00C57AC6" w:rsidRDefault="00C57AC6" w:rsidP="00C57AC6">
      <w:pPr>
        <w:rPr>
          <w:rFonts w:ascii="Arial" w:hAnsi="Arial" w:cs="Arial"/>
        </w:rPr>
      </w:pPr>
    </w:p>
    <w:p w14:paraId="394ABD00" w14:textId="77777777" w:rsidR="0097718B" w:rsidRDefault="0097718B" w:rsidP="00C57AC6">
      <w:pPr>
        <w:rPr>
          <w:rFonts w:ascii="Arial" w:hAnsi="Arial" w:cs="Arial"/>
        </w:rPr>
      </w:pPr>
    </w:p>
    <w:p w14:paraId="03417342" w14:textId="19B9E9AE" w:rsidR="007B6A57" w:rsidRPr="007B6A57" w:rsidRDefault="007B6A57" w:rsidP="007B6A57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4"/>
          <w:szCs w:val="24"/>
        </w:rPr>
      </w:pPr>
      <w:r w:rsidRPr="007B6A57">
        <w:rPr>
          <w:rFonts w:ascii="Arial" w:hAnsi="Arial" w:cs="Arial"/>
          <w:b w:val="0"/>
          <w:sz w:val="24"/>
          <w:szCs w:val="24"/>
        </w:rPr>
        <w:t>Zastupitelstvo městyse Katovice</w:t>
      </w:r>
      <w:r w:rsidR="0058470D" w:rsidRPr="007B6A57">
        <w:rPr>
          <w:rFonts w:ascii="Arial" w:hAnsi="Arial" w:cs="Arial"/>
          <w:b w:val="0"/>
          <w:sz w:val="24"/>
          <w:szCs w:val="24"/>
        </w:rPr>
        <w:t xml:space="preserve"> </w:t>
      </w:r>
      <w:r w:rsidR="00C57AC6" w:rsidRPr="007B6A57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="003462F8">
        <w:rPr>
          <w:rFonts w:ascii="Arial" w:hAnsi="Arial" w:cs="Arial"/>
          <w:b w:val="0"/>
          <w:sz w:val="24"/>
          <w:szCs w:val="24"/>
        </w:rPr>
        <w:t>12.9.2023</w:t>
      </w:r>
      <w:r w:rsidR="00C57AC6" w:rsidRPr="007B6A57">
        <w:rPr>
          <w:rFonts w:ascii="Arial" w:hAnsi="Arial" w:cs="Arial"/>
          <w:b w:val="0"/>
          <w:sz w:val="24"/>
          <w:szCs w:val="24"/>
        </w:rPr>
        <w:t xml:space="preserve"> usnesením č. </w:t>
      </w:r>
      <w:r w:rsidR="003462F8">
        <w:rPr>
          <w:rFonts w:ascii="Arial" w:hAnsi="Arial" w:cs="Arial"/>
          <w:b w:val="0"/>
          <w:sz w:val="24"/>
          <w:szCs w:val="24"/>
        </w:rPr>
        <w:t>131/2023/ZM 8</w:t>
      </w:r>
      <w:r w:rsidR="00C57AC6" w:rsidRPr="007B6A57">
        <w:rPr>
          <w:rFonts w:ascii="Arial" w:hAnsi="Arial" w:cs="Arial"/>
          <w:b w:val="0"/>
          <w:sz w:val="24"/>
          <w:szCs w:val="24"/>
        </w:rPr>
        <w:t xml:space="preserve"> usneslo v</w:t>
      </w:r>
      <w:r w:rsidR="0097718B" w:rsidRPr="007B6A57">
        <w:rPr>
          <w:rFonts w:ascii="Arial" w:hAnsi="Arial" w:cs="Arial"/>
          <w:b w:val="0"/>
          <w:sz w:val="24"/>
          <w:szCs w:val="24"/>
        </w:rPr>
        <w:t>ydat na základě</w:t>
      </w:r>
      <w:r w:rsidRPr="007B6A57">
        <w:rPr>
          <w:rFonts w:ascii="Arial" w:hAnsi="Arial" w:cs="Arial"/>
          <w:b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00EF5EAE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7A0FF96C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1E0AE9F" w14:textId="77777777" w:rsidR="007B6A57" w:rsidRDefault="007B6A57" w:rsidP="006E6388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Změnové ustanovení</w:t>
      </w:r>
    </w:p>
    <w:p w14:paraId="3397E34D" w14:textId="77777777" w:rsidR="00002E05" w:rsidRDefault="007B6A57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Obecně závazná vyhláška č. 2/2011 o místních poplatcích, ze dne 3. února 2011 se mění takto:</w:t>
      </w:r>
    </w:p>
    <w:p w14:paraId="64F7DD22" w14:textId="77777777" w:rsidR="00F07AF4" w:rsidRDefault="00F07AF4" w:rsidP="00C57AC6">
      <w:pPr>
        <w:pStyle w:val="Zkladntext"/>
        <w:jc w:val="both"/>
        <w:rPr>
          <w:rFonts w:ascii="Arial" w:hAnsi="Arial" w:cs="Arial"/>
          <w:b/>
          <w:szCs w:val="24"/>
          <w:lang w:val="cs-CZ"/>
        </w:rPr>
      </w:pPr>
    </w:p>
    <w:p w14:paraId="13EB4B3A" w14:textId="77777777" w:rsidR="007B6A57" w:rsidRPr="007B6A57" w:rsidRDefault="007B6A57" w:rsidP="00C57AC6">
      <w:pPr>
        <w:pStyle w:val="Zkladntext"/>
        <w:jc w:val="both"/>
        <w:rPr>
          <w:rFonts w:ascii="Arial" w:hAnsi="Arial" w:cs="Arial"/>
          <w:szCs w:val="24"/>
          <w:u w:val="single"/>
          <w:lang w:val="cs-CZ"/>
        </w:rPr>
      </w:pPr>
      <w:r w:rsidRPr="007B6A57">
        <w:rPr>
          <w:rFonts w:ascii="Arial" w:hAnsi="Arial" w:cs="Arial"/>
          <w:b/>
          <w:szCs w:val="24"/>
          <w:lang w:val="cs-CZ"/>
        </w:rPr>
        <w:t>Čl. 1 odst. 1 písm. d), část V.</w:t>
      </w:r>
      <w:r>
        <w:rPr>
          <w:rFonts w:ascii="Arial" w:hAnsi="Arial" w:cs="Arial"/>
          <w:szCs w:val="24"/>
          <w:lang w:val="cs-CZ"/>
        </w:rPr>
        <w:t xml:space="preserve"> </w:t>
      </w:r>
      <w:r w:rsidRPr="007B6A57">
        <w:rPr>
          <w:rFonts w:ascii="Arial" w:hAnsi="Arial" w:cs="Arial"/>
          <w:b/>
          <w:szCs w:val="24"/>
          <w:lang w:val="cs-CZ"/>
        </w:rPr>
        <w:t>– Poplatek ze vstupného</w:t>
      </w:r>
      <w:r>
        <w:rPr>
          <w:rFonts w:ascii="Arial" w:hAnsi="Arial" w:cs="Arial"/>
          <w:szCs w:val="24"/>
          <w:lang w:val="cs-CZ"/>
        </w:rPr>
        <w:t xml:space="preserve"> </w:t>
      </w:r>
      <w:r w:rsidRPr="007B6A57">
        <w:rPr>
          <w:rFonts w:ascii="Arial" w:hAnsi="Arial" w:cs="Arial"/>
          <w:szCs w:val="24"/>
          <w:lang w:val="cs-CZ"/>
        </w:rPr>
        <w:t>(čl. 20, 21, 22, 23, 24)</w:t>
      </w:r>
      <w:r>
        <w:rPr>
          <w:rFonts w:ascii="Arial" w:hAnsi="Arial" w:cs="Arial"/>
          <w:szCs w:val="24"/>
          <w:lang w:val="cs-CZ"/>
        </w:rPr>
        <w:t xml:space="preserve"> </w:t>
      </w:r>
      <w:r>
        <w:rPr>
          <w:rFonts w:ascii="Arial" w:hAnsi="Arial" w:cs="Arial"/>
          <w:szCs w:val="24"/>
          <w:u w:val="single"/>
          <w:lang w:val="cs-CZ"/>
        </w:rPr>
        <w:t>se </w:t>
      </w:r>
      <w:r w:rsidRPr="007B6A57">
        <w:rPr>
          <w:rFonts w:ascii="Arial" w:hAnsi="Arial" w:cs="Arial"/>
          <w:szCs w:val="24"/>
          <w:u w:val="single"/>
          <w:lang w:val="cs-CZ"/>
        </w:rPr>
        <w:t>ruší</w:t>
      </w:r>
      <w:r>
        <w:rPr>
          <w:rFonts w:ascii="Arial" w:hAnsi="Arial" w:cs="Arial"/>
          <w:szCs w:val="24"/>
          <w:u w:val="single"/>
          <w:lang w:val="cs-CZ"/>
        </w:rPr>
        <w:t>.</w:t>
      </w:r>
    </w:p>
    <w:p w14:paraId="44B1BCCC" w14:textId="77777777" w:rsidR="00C57AC6" w:rsidRDefault="00C57AC6" w:rsidP="00002E05">
      <w:pPr>
        <w:pStyle w:val="Zkladntext"/>
        <w:rPr>
          <w:rFonts w:ascii="Arial" w:hAnsi="Arial" w:cs="Arial"/>
          <w:b/>
          <w:bCs/>
          <w:szCs w:val="24"/>
        </w:rPr>
      </w:pPr>
    </w:p>
    <w:p w14:paraId="71A4B7F2" w14:textId="77777777" w:rsidR="0058470D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5731B6F3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294461D2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3F696B17" w14:textId="77777777" w:rsidR="00C57AC6" w:rsidRDefault="0058470D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>ška nabývá účinnosti počátkem patnáctého dne po dni vyhlášení.</w:t>
      </w:r>
    </w:p>
    <w:p w14:paraId="4A3E14DE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4AB35560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5CDF1DB6" w14:textId="77777777" w:rsidR="0097718B" w:rsidRPr="00F07AF4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07AF4" w:rsidRPr="00F07AF4" w14:paraId="0794C841" w14:textId="77777777" w:rsidTr="001B655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83C726" w14:textId="77777777" w:rsidR="00F07AF4" w:rsidRPr="00F07AF4" w:rsidRDefault="00F07AF4" w:rsidP="001B6553">
            <w:pPr>
              <w:pStyle w:val="PodpisovePole"/>
              <w:rPr>
                <w:sz w:val="24"/>
                <w:szCs w:val="24"/>
              </w:rPr>
            </w:pPr>
            <w:r w:rsidRPr="00F07AF4">
              <w:rPr>
                <w:sz w:val="24"/>
                <w:szCs w:val="24"/>
              </w:rPr>
              <w:t>Mgr. Šárka Němečková v. r.</w:t>
            </w:r>
            <w:r w:rsidRPr="00F07AF4">
              <w:rPr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7BFC8F" w14:textId="77777777" w:rsidR="00F07AF4" w:rsidRPr="00F07AF4" w:rsidRDefault="00F07AF4" w:rsidP="001B6553">
            <w:pPr>
              <w:pStyle w:val="PodpisovePole"/>
              <w:rPr>
                <w:sz w:val="24"/>
                <w:szCs w:val="24"/>
              </w:rPr>
            </w:pPr>
            <w:r w:rsidRPr="00F07AF4">
              <w:rPr>
                <w:sz w:val="24"/>
                <w:szCs w:val="24"/>
              </w:rPr>
              <w:t>Bc. Jindřich Zdráhal v. r.</w:t>
            </w:r>
            <w:r w:rsidRPr="00F07AF4">
              <w:rPr>
                <w:sz w:val="24"/>
                <w:szCs w:val="24"/>
              </w:rPr>
              <w:br/>
              <w:t xml:space="preserve"> místostarosta</w:t>
            </w:r>
          </w:p>
        </w:tc>
      </w:tr>
      <w:tr w:rsidR="00F07AF4" w:rsidRPr="00F07AF4" w14:paraId="4D20EF65" w14:textId="77777777" w:rsidTr="001B655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D311F8" w14:textId="77777777" w:rsidR="00F07AF4" w:rsidRPr="00F07AF4" w:rsidRDefault="00F07AF4" w:rsidP="001B6553">
            <w:pPr>
              <w:pStyle w:val="PodpisovePole"/>
              <w:rPr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654550" w14:textId="77777777" w:rsidR="00F07AF4" w:rsidRPr="00F07AF4" w:rsidRDefault="00F07AF4" w:rsidP="001B6553">
            <w:pPr>
              <w:pStyle w:val="PodpisovePole"/>
              <w:rPr>
                <w:sz w:val="24"/>
                <w:szCs w:val="24"/>
              </w:rPr>
            </w:pPr>
          </w:p>
        </w:tc>
      </w:tr>
    </w:tbl>
    <w:p w14:paraId="038CCDA9" w14:textId="77777777" w:rsidR="001C419B" w:rsidRPr="00C57AC6" w:rsidRDefault="001C419B" w:rsidP="00F07AF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</w:rPr>
      </w:pPr>
    </w:p>
    <w:sectPr w:rsidR="001C419B" w:rsidRPr="00C57AC6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2B"/>
    <w:rsid w:val="00002E05"/>
    <w:rsid w:val="00036631"/>
    <w:rsid w:val="00061F05"/>
    <w:rsid w:val="001C419B"/>
    <w:rsid w:val="003462F8"/>
    <w:rsid w:val="0058470D"/>
    <w:rsid w:val="005B448E"/>
    <w:rsid w:val="006E6388"/>
    <w:rsid w:val="00770FE8"/>
    <w:rsid w:val="007B6A57"/>
    <w:rsid w:val="0097718B"/>
    <w:rsid w:val="00A4377B"/>
    <w:rsid w:val="00AD362B"/>
    <w:rsid w:val="00AD51D6"/>
    <w:rsid w:val="00C57AC6"/>
    <w:rsid w:val="00D53555"/>
    <w:rsid w:val="00F07AF4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8F63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evzkona">
    <w:name w:val="název zákona"/>
    <w:basedOn w:val="Nzev"/>
    <w:rsid w:val="007B6A57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B6A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6A5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PodpisovePole">
    <w:name w:val="PodpisovePole"/>
    <w:basedOn w:val="Normln"/>
    <w:rsid w:val="00F07AF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Admin</cp:lastModifiedBy>
  <cp:revision>2</cp:revision>
  <dcterms:created xsi:type="dcterms:W3CDTF">2023-10-05T11:30:00Z</dcterms:created>
  <dcterms:modified xsi:type="dcterms:W3CDTF">2023-10-05T11:30:00Z</dcterms:modified>
</cp:coreProperties>
</file>