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4F" w:rsidRDefault="00795C4F" w:rsidP="00795C4F">
      <w:pPr>
        <w:pStyle w:val="Nadpis1"/>
        <w:jc w:val="center"/>
        <w:rPr>
          <w:rFonts w:ascii="Tahoma" w:hAnsi="Tahoma" w:cs="Tahoma"/>
          <w:sz w:val="28"/>
          <w:szCs w:val="28"/>
        </w:rPr>
      </w:pPr>
      <w:r w:rsidRPr="009D7EA0">
        <w:rPr>
          <w:rFonts w:ascii="Tahoma" w:hAnsi="Tahoma" w:cs="Tahoma"/>
          <w:sz w:val="28"/>
          <w:szCs w:val="28"/>
        </w:rPr>
        <w:t>MĚSTO NOVÁ BYSTŘICE</w:t>
      </w:r>
    </w:p>
    <w:p w:rsidR="00795C4F" w:rsidRDefault="00795C4F" w:rsidP="00795C4F">
      <w:pPr>
        <w:pStyle w:val="Nadpis1"/>
        <w:jc w:val="center"/>
        <w:rPr>
          <w:rFonts w:ascii="Tahoma" w:hAnsi="Tahoma" w:cs="Tahoma"/>
          <w:color w:val="3366FF"/>
          <w:sz w:val="28"/>
          <w:szCs w:val="28"/>
        </w:rPr>
      </w:pPr>
      <w:r>
        <w:rPr>
          <w:rFonts w:ascii="Tahoma" w:hAnsi="Tahoma" w:cs="Tahoma"/>
          <w:color w:val="3366FF"/>
          <w:sz w:val="28"/>
          <w:szCs w:val="28"/>
        </w:rPr>
        <w:t>Nařízení</w:t>
      </w:r>
      <w:r w:rsidRPr="009D7EA0">
        <w:rPr>
          <w:rFonts w:ascii="Tahoma" w:hAnsi="Tahoma" w:cs="Tahoma"/>
          <w:color w:val="3366FF"/>
          <w:sz w:val="28"/>
          <w:szCs w:val="28"/>
        </w:rPr>
        <w:t xml:space="preserve"> Města Nová Bystřice</w:t>
      </w:r>
      <w:r>
        <w:rPr>
          <w:rFonts w:ascii="Tahoma" w:hAnsi="Tahoma" w:cs="Tahoma"/>
          <w:color w:val="3366FF"/>
          <w:sz w:val="28"/>
          <w:szCs w:val="28"/>
        </w:rPr>
        <w:t xml:space="preserve">, </w:t>
      </w:r>
    </w:p>
    <w:p w:rsidR="00795C4F" w:rsidRDefault="00795C4F" w:rsidP="00795C4F">
      <w:pPr>
        <w:pStyle w:val="Nadpis1"/>
        <w:jc w:val="center"/>
        <w:rPr>
          <w:rFonts w:ascii="Tahoma" w:hAnsi="Tahoma" w:cs="Tahoma"/>
          <w:color w:val="3366FF"/>
          <w:sz w:val="28"/>
          <w:szCs w:val="28"/>
        </w:rPr>
      </w:pPr>
      <w:r>
        <w:rPr>
          <w:rFonts w:ascii="Tahoma" w:hAnsi="Tahoma" w:cs="Tahoma"/>
          <w:color w:val="3366FF"/>
          <w:sz w:val="28"/>
          <w:szCs w:val="28"/>
        </w:rPr>
        <w:t>kterým se zrušuje nařízení č. 4/2010, kterým se stanovují maximální ceny za nájem hrobových míst a maximální ceny za služby hřbitovní poskytované v souvislosti s pronájm</w:t>
      </w:r>
      <w:r w:rsidR="005664E2">
        <w:rPr>
          <w:rFonts w:ascii="Tahoma" w:hAnsi="Tahoma" w:cs="Tahoma"/>
          <w:color w:val="3366FF"/>
          <w:sz w:val="28"/>
          <w:szCs w:val="28"/>
        </w:rPr>
        <w:t>em</w:t>
      </w:r>
      <w:bookmarkStart w:id="0" w:name="_GoBack"/>
      <w:bookmarkEnd w:id="0"/>
      <w:r>
        <w:rPr>
          <w:rFonts w:ascii="Tahoma" w:hAnsi="Tahoma" w:cs="Tahoma"/>
          <w:color w:val="3366FF"/>
          <w:sz w:val="28"/>
          <w:szCs w:val="28"/>
        </w:rPr>
        <w:t xml:space="preserve"> s užíváním hrobového místa </w:t>
      </w:r>
    </w:p>
    <w:p w:rsidR="00795C4F" w:rsidRDefault="00795C4F" w:rsidP="00795C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E366CD" w:rsidRDefault="00E366CD" w:rsidP="00401D6D">
      <w:pPr>
        <w:spacing w:after="0" w:line="240" w:lineRule="auto"/>
      </w:pPr>
    </w:p>
    <w:p w:rsidR="00CE7109" w:rsidRDefault="00CE7109" w:rsidP="00F90C55">
      <w:pPr>
        <w:spacing w:after="0" w:line="240" w:lineRule="auto"/>
        <w:jc w:val="both"/>
      </w:pPr>
      <w:r>
        <w:t>Rada Města Nová Bystřice na svém zasedání dne</w:t>
      </w:r>
      <w:r w:rsidR="000E6046">
        <w:t xml:space="preserve"> 1. 7. 2024</w:t>
      </w:r>
      <w:r w:rsidR="00F90C55">
        <w:t xml:space="preserve">, </w:t>
      </w:r>
      <w:r>
        <w:t>usnesením č</w:t>
      </w:r>
      <w:r w:rsidR="000E6046">
        <w:t xml:space="preserve">. 223/24 </w:t>
      </w:r>
      <w:r>
        <w:t>usnesla vydat na základě § 102 odst. 2 písm. d) zákon</w:t>
      </w:r>
      <w:r w:rsidR="00F90C55">
        <w:t>a č. 128/2000 Sb., o obcích (obecní zřízení), toto nařízení:</w:t>
      </w:r>
    </w:p>
    <w:p w:rsidR="00F90C55" w:rsidRDefault="00F90C55" w:rsidP="00F90C55">
      <w:pPr>
        <w:spacing w:after="0" w:line="240" w:lineRule="auto"/>
        <w:jc w:val="both"/>
      </w:pPr>
    </w:p>
    <w:p w:rsidR="00F90C55" w:rsidRDefault="00F90C55" w:rsidP="00F90C55">
      <w:pPr>
        <w:spacing w:after="0" w:line="240" w:lineRule="auto"/>
        <w:jc w:val="both"/>
      </w:pPr>
    </w:p>
    <w:p w:rsidR="00F90C55" w:rsidRDefault="00F90C55" w:rsidP="00F90C55">
      <w:pPr>
        <w:spacing w:after="0" w:line="240" w:lineRule="auto"/>
        <w:jc w:val="center"/>
        <w:rPr>
          <w:b/>
        </w:rPr>
      </w:pPr>
      <w:r w:rsidRPr="00795C4F">
        <w:rPr>
          <w:b/>
        </w:rPr>
        <w:t>Čl. 1</w:t>
      </w:r>
    </w:p>
    <w:p w:rsidR="00795C4F" w:rsidRPr="00795C4F" w:rsidRDefault="00795C4F" w:rsidP="00F90C55">
      <w:pPr>
        <w:spacing w:after="0" w:line="240" w:lineRule="auto"/>
        <w:jc w:val="center"/>
        <w:rPr>
          <w:b/>
        </w:rPr>
      </w:pPr>
    </w:p>
    <w:p w:rsidR="00F90C55" w:rsidRDefault="00F90C55" w:rsidP="00F90C55">
      <w:pPr>
        <w:spacing w:after="0" w:line="240" w:lineRule="auto"/>
        <w:jc w:val="both"/>
      </w:pPr>
      <w:r>
        <w:t xml:space="preserve">Zrušuje se </w:t>
      </w:r>
      <w:r w:rsidR="00795C4F">
        <w:t>N</w:t>
      </w:r>
      <w:r>
        <w:t xml:space="preserve">ařízení č. 4/2010, kterým se stanovují maximální ceny za nájem hrobových míst a maximální ceny za služby hřbitovní poskytované v souvislosti s pronájmem </w:t>
      </w:r>
      <w:r w:rsidR="00216F46">
        <w:t>a užíváním hrobového místa, vydané dne 1. 7. 2010.</w:t>
      </w:r>
    </w:p>
    <w:p w:rsidR="00F90C55" w:rsidRDefault="00F90C55" w:rsidP="00401D6D">
      <w:pPr>
        <w:spacing w:after="0" w:line="240" w:lineRule="auto"/>
      </w:pPr>
    </w:p>
    <w:p w:rsidR="00F90C55" w:rsidRPr="00795C4F" w:rsidRDefault="00F90C55" w:rsidP="00F90C55">
      <w:pPr>
        <w:spacing w:after="0" w:line="240" w:lineRule="auto"/>
        <w:jc w:val="center"/>
        <w:rPr>
          <w:b/>
        </w:rPr>
      </w:pPr>
      <w:r w:rsidRPr="00795C4F">
        <w:rPr>
          <w:b/>
        </w:rPr>
        <w:t>Čl. 2</w:t>
      </w:r>
    </w:p>
    <w:p w:rsidR="00F90C55" w:rsidRDefault="00F90C55" w:rsidP="00795C4F">
      <w:pPr>
        <w:spacing w:after="0" w:line="240" w:lineRule="auto"/>
        <w:jc w:val="center"/>
        <w:rPr>
          <w:b/>
        </w:rPr>
      </w:pPr>
      <w:r w:rsidRPr="00795C4F">
        <w:rPr>
          <w:b/>
        </w:rPr>
        <w:t>Účinnost</w:t>
      </w:r>
    </w:p>
    <w:p w:rsidR="00795C4F" w:rsidRDefault="00795C4F" w:rsidP="00795C4F">
      <w:pPr>
        <w:spacing w:after="0" w:line="240" w:lineRule="auto"/>
        <w:jc w:val="center"/>
      </w:pPr>
    </w:p>
    <w:p w:rsidR="00F90C55" w:rsidRDefault="00F90C55" w:rsidP="00401D6D">
      <w:pPr>
        <w:spacing w:after="0" w:line="240" w:lineRule="auto"/>
      </w:pPr>
      <w:r>
        <w:t>Toto nařízení n</w:t>
      </w:r>
      <w:r w:rsidR="009D7AC7">
        <w:t>abývá účinnost dnem patnáctého dne následujícího po dni jeho vyhlášení.</w:t>
      </w: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  <w:r>
        <w:t>…………………………………………………………….                                    …………………………………………………….</w:t>
      </w:r>
    </w:p>
    <w:p w:rsidR="00F90C55" w:rsidRDefault="00F90C55" w:rsidP="00401D6D">
      <w:pPr>
        <w:spacing w:after="0" w:line="240" w:lineRule="auto"/>
      </w:pPr>
      <w:r>
        <w:t xml:space="preserve">                Ing. Hanuš Vlastimil</w:t>
      </w:r>
      <w:r w:rsidR="008A3E1D">
        <w:t xml:space="preserve"> </w:t>
      </w:r>
      <w:proofErr w:type="gramStart"/>
      <w:r w:rsidR="008A3E1D">
        <w:t>v.r.</w:t>
      </w:r>
      <w:proofErr w:type="gramEnd"/>
      <w:r>
        <w:tab/>
      </w:r>
      <w:r>
        <w:tab/>
      </w:r>
      <w:r>
        <w:tab/>
      </w:r>
      <w:r>
        <w:tab/>
        <w:t xml:space="preserve">     Mgr. Jiří Zimola</w:t>
      </w:r>
      <w:r w:rsidR="008A3E1D">
        <w:t xml:space="preserve"> v.r.</w:t>
      </w:r>
    </w:p>
    <w:p w:rsidR="00F90C55" w:rsidRDefault="00F90C55" w:rsidP="00401D6D">
      <w:pPr>
        <w:spacing w:after="0" w:line="240" w:lineRule="auto"/>
      </w:pPr>
      <w:r>
        <w:t xml:space="preserve">                     místostarosta</w:t>
      </w:r>
      <w:r>
        <w:tab/>
      </w:r>
      <w:r>
        <w:tab/>
      </w:r>
      <w:r>
        <w:tab/>
      </w:r>
      <w:r>
        <w:tab/>
      </w:r>
      <w:r>
        <w:tab/>
      </w:r>
      <w:r w:rsidR="008A3E1D">
        <w:t xml:space="preserve">       </w:t>
      </w:r>
      <w:r>
        <w:t xml:space="preserve">     starosta</w:t>
      </w: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p w:rsidR="00F90C55" w:rsidRDefault="00F90C55" w:rsidP="00401D6D">
      <w:pPr>
        <w:spacing w:after="0" w:line="240" w:lineRule="auto"/>
      </w:pPr>
    </w:p>
    <w:sectPr w:rsidR="00F9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CD"/>
    <w:rsid w:val="000E6046"/>
    <w:rsid w:val="00216F46"/>
    <w:rsid w:val="00401D6D"/>
    <w:rsid w:val="005664E2"/>
    <w:rsid w:val="005963F1"/>
    <w:rsid w:val="00795C4F"/>
    <w:rsid w:val="008A3E1D"/>
    <w:rsid w:val="009D7AC7"/>
    <w:rsid w:val="00CE7109"/>
    <w:rsid w:val="00DD0C84"/>
    <w:rsid w:val="00DE719B"/>
    <w:rsid w:val="00E366CD"/>
    <w:rsid w:val="00F90C55"/>
    <w:rsid w:val="00F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6010-1F3C-45A8-A1FD-D55ABAC7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95C4F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C4F"/>
    <w:rPr>
      <w:rFonts w:ascii="Arial" w:eastAsia="Calibri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701F-4727-42EE-B6A0-81248A4C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2024-07-09T10:09:00Z</cp:lastPrinted>
  <dcterms:created xsi:type="dcterms:W3CDTF">2024-06-12T10:43:00Z</dcterms:created>
  <dcterms:modified xsi:type="dcterms:W3CDTF">2024-07-09T10:19:00Z</dcterms:modified>
</cp:coreProperties>
</file>