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0CB6" w14:textId="77777777" w:rsidR="00C86E25" w:rsidRPr="00C861EB" w:rsidRDefault="00404721" w:rsidP="00C86E25">
      <w:pPr>
        <w:pStyle w:val="Zkladntext"/>
        <w:jc w:val="center"/>
        <w:rPr>
          <w:b/>
          <w:bCs/>
          <w:sz w:val="32"/>
          <w:szCs w:val="32"/>
        </w:rPr>
      </w:pPr>
      <w:r w:rsidRPr="00C861EB">
        <w:rPr>
          <w:b/>
          <w:bCs/>
          <w:sz w:val="32"/>
          <w:szCs w:val="32"/>
        </w:rPr>
        <w:t xml:space="preserve">Nařízení </w:t>
      </w:r>
      <w:r w:rsidR="00887839" w:rsidRPr="00C861EB">
        <w:rPr>
          <w:b/>
          <w:bCs/>
          <w:sz w:val="32"/>
          <w:szCs w:val="32"/>
        </w:rPr>
        <w:t>města Chýně</w:t>
      </w:r>
      <w:r w:rsidRPr="00C861EB">
        <w:rPr>
          <w:b/>
          <w:bCs/>
          <w:sz w:val="32"/>
          <w:szCs w:val="32"/>
        </w:rPr>
        <w:t xml:space="preserve"> č. </w:t>
      </w:r>
      <w:r w:rsidR="00396A17">
        <w:rPr>
          <w:b/>
          <w:bCs/>
          <w:sz w:val="32"/>
          <w:szCs w:val="32"/>
        </w:rPr>
        <w:t>1</w:t>
      </w:r>
      <w:r w:rsidR="00887839" w:rsidRPr="00C861EB">
        <w:rPr>
          <w:b/>
          <w:bCs/>
          <w:sz w:val="32"/>
          <w:szCs w:val="32"/>
        </w:rPr>
        <w:t>/202</w:t>
      </w:r>
      <w:r w:rsidR="00396A17">
        <w:rPr>
          <w:b/>
          <w:bCs/>
          <w:sz w:val="32"/>
          <w:szCs w:val="32"/>
        </w:rPr>
        <w:t>4</w:t>
      </w:r>
      <w:r w:rsidRPr="00C861EB">
        <w:rPr>
          <w:b/>
          <w:bCs/>
          <w:sz w:val="32"/>
          <w:szCs w:val="32"/>
        </w:rPr>
        <w:t>,</w:t>
      </w:r>
    </w:p>
    <w:p w14:paraId="39104C87" w14:textId="77777777" w:rsidR="00C86E25" w:rsidRPr="00C861EB" w:rsidRDefault="00C86E25" w:rsidP="00C86E25">
      <w:pPr>
        <w:pStyle w:val="Zkladntext"/>
        <w:jc w:val="center"/>
        <w:rPr>
          <w:b/>
          <w:bCs/>
          <w:sz w:val="32"/>
          <w:szCs w:val="32"/>
        </w:rPr>
      </w:pPr>
      <w:r w:rsidRPr="00C861EB">
        <w:rPr>
          <w:rFonts w:eastAsia="Calibri"/>
          <w:b/>
          <w:bCs/>
          <w:sz w:val="32"/>
          <w:szCs w:val="32"/>
          <w:lang w:eastAsia="en-US"/>
        </w:rPr>
        <w:t xml:space="preserve">o zákazu podomního a pochůzkového prodeje na území </w:t>
      </w:r>
      <w:r w:rsidR="00396A17">
        <w:rPr>
          <w:rFonts w:eastAsia="Calibri"/>
          <w:b/>
          <w:bCs/>
          <w:sz w:val="32"/>
          <w:szCs w:val="32"/>
          <w:lang w:eastAsia="en-US"/>
        </w:rPr>
        <w:t>města</w:t>
      </w:r>
    </w:p>
    <w:p w14:paraId="4154A98A" w14:textId="77777777" w:rsidR="00C86E25" w:rsidRPr="00887839" w:rsidRDefault="00C86E25" w:rsidP="00C86E25">
      <w:pPr>
        <w:jc w:val="center"/>
        <w:rPr>
          <w:sz w:val="24"/>
          <w:szCs w:val="24"/>
        </w:rPr>
      </w:pPr>
    </w:p>
    <w:p w14:paraId="67F8EC72" w14:textId="77777777" w:rsidR="00C86E25" w:rsidRPr="00887839" w:rsidRDefault="00C86E25" w:rsidP="00C86E25">
      <w:pPr>
        <w:adjustRightInd w:val="0"/>
        <w:jc w:val="both"/>
        <w:rPr>
          <w:sz w:val="24"/>
          <w:szCs w:val="24"/>
        </w:rPr>
      </w:pPr>
      <w:r w:rsidRPr="00887839">
        <w:rPr>
          <w:color w:val="000000"/>
          <w:sz w:val="24"/>
          <w:szCs w:val="24"/>
        </w:rPr>
        <w:t xml:space="preserve">Rada </w:t>
      </w:r>
      <w:r w:rsidR="00887839">
        <w:rPr>
          <w:color w:val="000000"/>
          <w:sz w:val="24"/>
          <w:szCs w:val="24"/>
        </w:rPr>
        <w:t>města Chýně</w:t>
      </w:r>
      <w:r w:rsidR="003028E1" w:rsidRPr="00887839">
        <w:rPr>
          <w:color w:val="000000"/>
          <w:sz w:val="24"/>
          <w:szCs w:val="24"/>
        </w:rPr>
        <w:t xml:space="preserve"> se na své</w:t>
      </w:r>
      <w:r w:rsidR="00887839">
        <w:rPr>
          <w:color w:val="000000"/>
          <w:sz w:val="24"/>
          <w:szCs w:val="24"/>
        </w:rPr>
        <w:t xml:space="preserve"> schůzi</w:t>
      </w:r>
      <w:r w:rsidR="003028E1" w:rsidRPr="00887839">
        <w:rPr>
          <w:color w:val="000000"/>
          <w:sz w:val="24"/>
          <w:szCs w:val="24"/>
        </w:rPr>
        <w:t xml:space="preserve"> dne</w:t>
      </w:r>
      <w:r w:rsidR="00887839">
        <w:rPr>
          <w:color w:val="000000"/>
          <w:sz w:val="24"/>
          <w:szCs w:val="24"/>
        </w:rPr>
        <w:t xml:space="preserve"> 3. 1. 2023</w:t>
      </w:r>
      <w:r w:rsidR="003028E1" w:rsidRPr="00887839">
        <w:rPr>
          <w:color w:val="000000"/>
          <w:sz w:val="24"/>
          <w:szCs w:val="24"/>
        </w:rPr>
        <w:t xml:space="preserve"> usnesením č</w:t>
      </w:r>
      <w:r w:rsidR="003028E1" w:rsidRPr="001E6A22">
        <w:rPr>
          <w:color w:val="000000"/>
          <w:sz w:val="24"/>
          <w:szCs w:val="24"/>
        </w:rPr>
        <w:t xml:space="preserve">. </w:t>
      </w:r>
      <w:r w:rsidR="00887839" w:rsidRPr="001E6A22">
        <w:rPr>
          <w:color w:val="000000"/>
          <w:sz w:val="24"/>
          <w:szCs w:val="24"/>
        </w:rPr>
        <w:t>UR-</w:t>
      </w:r>
      <w:r w:rsidR="00F351C8">
        <w:rPr>
          <w:color w:val="000000"/>
          <w:sz w:val="24"/>
          <w:szCs w:val="24"/>
        </w:rPr>
        <w:t>6-1/24</w:t>
      </w:r>
      <w:r w:rsidR="00532C36" w:rsidRPr="00887839">
        <w:rPr>
          <w:color w:val="000000"/>
          <w:sz w:val="24"/>
          <w:szCs w:val="24"/>
        </w:rPr>
        <w:t xml:space="preserve"> </w:t>
      </w:r>
      <w:r w:rsidR="003028E1" w:rsidRPr="00887839">
        <w:rPr>
          <w:color w:val="000000"/>
          <w:sz w:val="24"/>
          <w:szCs w:val="24"/>
        </w:rPr>
        <w:t>usnesla vydat na</w:t>
      </w:r>
      <w:r w:rsidR="00E418B4" w:rsidRPr="00887839">
        <w:rPr>
          <w:color w:val="000000"/>
          <w:sz w:val="24"/>
          <w:szCs w:val="24"/>
        </w:rPr>
        <w:t> </w:t>
      </w:r>
      <w:r w:rsidR="003028E1" w:rsidRPr="00887839">
        <w:rPr>
          <w:color w:val="000000"/>
          <w:sz w:val="24"/>
          <w:szCs w:val="24"/>
        </w:rPr>
        <w:t>základě</w:t>
      </w:r>
      <w:r w:rsidR="0060052D" w:rsidRPr="00887839">
        <w:rPr>
          <w:color w:val="000000"/>
          <w:sz w:val="24"/>
          <w:szCs w:val="24"/>
        </w:rPr>
        <w:t> ustanovení</w:t>
      </w:r>
      <w:r w:rsidRPr="00887839">
        <w:rPr>
          <w:color w:val="000000"/>
          <w:sz w:val="24"/>
          <w:szCs w:val="24"/>
        </w:rPr>
        <w:t xml:space="preserve"> §</w:t>
      </w:r>
      <w:r w:rsidR="00887839">
        <w:rPr>
          <w:color w:val="000000"/>
          <w:sz w:val="24"/>
          <w:szCs w:val="24"/>
        </w:rPr>
        <w:t> </w:t>
      </w:r>
      <w:r w:rsidRPr="00887839">
        <w:rPr>
          <w:color w:val="000000"/>
          <w:sz w:val="24"/>
          <w:szCs w:val="24"/>
        </w:rPr>
        <w:t>18</w:t>
      </w:r>
      <w:r w:rsidR="00887839">
        <w:rPr>
          <w:color w:val="000000"/>
          <w:sz w:val="24"/>
          <w:szCs w:val="24"/>
        </w:rPr>
        <w:t> </w:t>
      </w:r>
      <w:r w:rsidRPr="00887839">
        <w:rPr>
          <w:color w:val="000000"/>
          <w:sz w:val="24"/>
          <w:szCs w:val="24"/>
        </w:rPr>
        <w:t xml:space="preserve">odst. </w:t>
      </w:r>
      <w:r w:rsidR="00396A17">
        <w:rPr>
          <w:color w:val="000000"/>
          <w:sz w:val="24"/>
          <w:szCs w:val="24"/>
        </w:rPr>
        <w:t>3 a odst. 4</w:t>
      </w:r>
      <w:r w:rsidRPr="00887839">
        <w:rPr>
          <w:color w:val="000000"/>
          <w:sz w:val="24"/>
          <w:szCs w:val="24"/>
        </w:rPr>
        <w:t xml:space="preserve"> zákona č. </w:t>
      </w:r>
      <w:r w:rsidRPr="00887839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 w:rsidR="003028E1" w:rsidRPr="00887839">
        <w:rPr>
          <w:rFonts w:eastAsia="Calibri"/>
          <w:color w:val="000000"/>
          <w:sz w:val="24"/>
          <w:szCs w:val="24"/>
          <w:lang w:eastAsia="en-US"/>
        </w:rPr>
        <w:t>Sb., o </w:t>
      </w:r>
      <w:r w:rsidRPr="00887839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60052D" w:rsidRPr="00887839">
        <w:rPr>
          <w:rFonts w:eastAsia="Calibri"/>
          <w:color w:val="000000"/>
          <w:sz w:val="24"/>
          <w:szCs w:val="24"/>
          <w:lang w:eastAsia="en-US"/>
        </w:rPr>
        <w:t>,</w:t>
      </w:r>
      <w:r w:rsidRPr="00887839">
        <w:rPr>
          <w:color w:val="000000"/>
          <w:sz w:val="24"/>
          <w:szCs w:val="24"/>
        </w:rPr>
        <w:t xml:space="preserve"> a v souladu</w:t>
      </w:r>
      <w:r w:rsidR="00D75831" w:rsidRPr="00887839">
        <w:rPr>
          <w:color w:val="000000"/>
          <w:sz w:val="24"/>
          <w:szCs w:val="24"/>
        </w:rPr>
        <w:t xml:space="preserve"> s ustanovením §</w:t>
      </w:r>
      <w:r w:rsidR="00396A17">
        <w:rPr>
          <w:color w:val="000000"/>
          <w:sz w:val="24"/>
          <w:szCs w:val="24"/>
        </w:rPr>
        <w:t> </w:t>
      </w:r>
      <w:r w:rsidR="00D75831" w:rsidRPr="00887839">
        <w:rPr>
          <w:color w:val="000000"/>
          <w:sz w:val="24"/>
          <w:szCs w:val="24"/>
        </w:rPr>
        <w:t>11 odst. 1 a</w:t>
      </w:r>
      <w:r w:rsidR="00E418B4" w:rsidRPr="00887839">
        <w:rPr>
          <w:color w:val="000000"/>
          <w:sz w:val="24"/>
          <w:szCs w:val="24"/>
        </w:rPr>
        <w:t> </w:t>
      </w:r>
      <w:r w:rsidR="00D75831" w:rsidRPr="00887839">
        <w:rPr>
          <w:color w:val="000000"/>
          <w:sz w:val="24"/>
          <w:szCs w:val="24"/>
        </w:rPr>
        <w:t>§ </w:t>
      </w:r>
      <w:r w:rsidR="003E6DC0" w:rsidRPr="00887839">
        <w:rPr>
          <w:color w:val="000000"/>
          <w:sz w:val="24"/>
          <w:szCs w:val="24"/>
        </w:rPr>
        <w:t xml:space="preserve">102 odst. 2 písm. d) </w:t>
      </w:r>
      <w:r w:rsidRPr="00887839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887839">
        <w:rPr>
          <w:sz w:val="24"/>
          <w:szCs w:val="24"/>
        </w:rPr>
        <w:t>:</w:t>
      </w:r>
    </w:p>
    <w:p w14:paraId="5393BF09" w14:textId="77777777" w:rsidR="00C86E25" w:rsidRPr="00887839" w:rsidRDefault="00C86E25" w:rsidP="003E6DC0">
      <w:pPr>
        <w:adjustRightInd w:val="0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66148C24" w14:textId="77777777" w:rsidR="003028E1" w:rsidRPr="00887839" w:rsidRDefault="003028E1" w:rsidP="003028E1">
      <w:pPr>
        <w:pStyle w:val="Default"/>
        <w:jc w:val="center"/>
        <w:rPr>
          <w:b/>
        </w:rPr>
      </w:pPr>
      <w:r w:rsidRPr="00887839">
        <w:rPr>
          <w:b/>
        </w:rPr>
        <w:t>Čl. 1</w:t>
      </w:r>
    </w:p>
    <w:p w14:paraId="3D51330B" w14:textId="77777777" w:rsidR="003028E1" w:rsidRDefault="003028E1" w:rsidP="003028E1">
      <w:pPr>
        <w:pStyle w:val="Default"/>
        <w:jc w:val="center"/>
        <w:rPr>
          <w:b/>
        </w:rPr>
      </w:pPr>
      <w:r w:rsidRPr="00887839">
        <w:rPr>
          <w:b/>
        </w:rPr>
        <w:t>Úvodní ustanovení</w:t>
      </w:r>
    </w:p>
    <w:p w14:paraId="6F201166" w14:textId="77777777" w:rsidR="00F351C8" w:rsidRPr="00887839" w:rsidRDefault="00F351C8" w:rsidP="003028E1">
      <w:pPr>
        <w:pStyle w:val="Default"/>
        <w:jc w:val="center"/>
        <w:rPr>
          <w:b/>
        </w:rPr>
      </w:pPr>
    </w:p>
    <w:p w14:paraId="3C485F2E" w14:textId="77777777" w:rsidR="003028E1" w:rsidRPr="00887839" w:rsidRDefault="00406B8E" w:rsidP="00396A17">
      <w:pPr>
        <w:pStyle w:val="Default"/>
        <w:spacing w:before="120" w:after="120"/>
        <w:jc w:val="both"/>
      </w:pPr>
      <w:r w:rsidRPr="00887839">
        <w:t>Předmětem</w:t>
      </w:r>
      <w:r w:rsidR="00D75831" w:rsidRPr="00887839">
        <w:t xml:space="preserve"> tohoto nařízení </w:t>
      </w:r>
      <w:r w:rsidR="00887839">
        <w:t>města</w:t>
      </w:r>
      <w:r w:rsidR="00D75831" w:rsidRPr="00887839">
        <w:t xml:space="preserve"> </w:t>
      </w:r>
      <w:r w:rsidR="003028E1" w:rsidRPr="00887839">
        <w:t>(dále jen „nařízení“) je stanovit</w:t>
      </w:r>
      <w:r w:rsidR="003028E1" w:rsidRPr="00887839">
        <w:rPr>
          <w:color w:val="auto"/>
        </w:rPr>
        <w:t xml:space="preserve">, které </w:t>
      </w:r>
      <w:r w:rsidR="00F208CD" w:rsidRPr="00887839">
        <w:rPr>
          <w:color w:val="auto"/>
        </w:rPr>
        <w:t>formy nabídky a</w:t>
      </w:r>
      <w:r w:rsidR="00C861EB">
        <w:rPr>
          <w:color w:val="auto"/>
        </w:rPr>
        <w:t> </w:t>
      </w:r>
      <w:r w:rsidR="00F208CD" w:rsidRPr="00887839">
        <w:rPr>
          <w:color w:val="auto"/>
        </w:rPr>
        <w:t>prodeje zboží (dále jen „prodej zboží“) nebo nabídky a poskytování služeb (dále jen „poskytování služeb“</w:t>
      </w:r>
      <w:r w:rsidR="001B5B51" w:rsidRPr="00887839">
        <w:rPr>
          <w:color w:val="auto"/>
        </w:rPr>
        <w:t>)</w:t>
      </w:r>
      <w:r w:rsidR="003028E1" w:rsidRPr="00887839">
        <w:rPr>
          <w:color w:val="auto"/>
        </w:rPr>
        <w:t xml:space="preserve"> prováděné mimo provozovnu určenou k tomuto účelu</w:t>
      </w:r>
      <w:r w:rsidR="003028E1" w:rsidRPr="00887839">
        <w:t xml:space="preserve"> </w:t>
      </w:r>
      <w:r w:rsidR="007C5688" w:rsidRPr="00887839">
        <w:t>rozhodnutím, opatřením nebo jiným úkonem vyžadovaným stavebním zákonem</w:t>
      </w:r>
      <w:r w:rsidR="00417B2C" w:rsidRPr="00887839">
        <w:rPr>
          <w:rStyle w:val="Znakapoznpodarou"/>
        </w:rPr>
        <w:footnoteReference w:id="1"/>
      </w:r>
      <w:r w:rsidR="004F2068" w:rsidRPr="00887839">
        <w:t>)</w:t>
      </w:r>
      <w:r w:rsidR="003028E1" w:rsidRPr="00887839">
        <w:t xml:space="preserve"> </w:t>
      </w:r>
      <w:r w:rsidR="001B5B51" w:rsidRPr="00887839">
        <w:t>jsou v</w:t>
      </w:r>
      <w:r w:rsidR="00887839">
        <w:t>e městě Chýně</w:t>
      </w:r>
      <w:r w:rsidR="003028E1" w:rsidRPr="00887839">
        <w:t xml:space="preserve"> zakázány. </w:t>
      </w:r>
    </w:p>
    <w:p w14:paraId="3F783B8E" w14:textId="77777777" w:rsidR="003028E1" w:rsidRPr="00887839" w:rsidRDefault="00404721" w:rsidP="00C861EB">
      <w:pPr>
        <w:spacing w:before="240"/>
        <w:jc w:val="center"/>
        <w:rPr>
          <w:b/>
          <w:snapToGrid w:val="0"/>
          <w:sz w:val="24"/>
          <w:szCs w:val="24"/>
        </w:rPr>
      </w:pPr>
      <w:r w:rsidRPr="00887839">
        <w:rPr>
          <w:b/>
          <w:snapToGrid w:val="0"/>
          <w:sz w:val="24"/>
          <w:szCs w:val="24"/>
        </w:rPr>
        <w:t xml:space="preserve">Čl. </w:t>
      </w:r>
      <w:r w:rsidR="003028E1" w:rsidRPr="00887839">
        <w:rPr>
          <w:b/>
          <w:snapToGrid w:val="0"/>
          <w:sz w:val="24"/>
          <w:szCs w:val="24"/>
        </w:rPr>
        <w:t>2</w:t>
      </w:r>
    </w:p>
    <w:p w14:paraId="02919A3F" w14:textId="77777777" w:rsidR="003028E1" w:rsidRPr="00887839" w:rsidRDefault="003028E1" w:rsidP="003028E1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887839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26D70654" w14:textId="77777777" w:rsidR="003028E1" w:rsidRPr="00887839" w:rsidRDefault="003028E1" w:rsidP="0017258E">
      <w:pPr>
        <w:pStyle w:val="Default"/>
      </w:pPr>
      <w:r w:rsidRPr="00887839">
        <w:t xml:space="preserve">Pro účely tohoto nařízení se vymezují pojmy: </w:t>
      </w:r>
    </w:p>
    <w:p w14:paraId="221A9B23" w14:textId="77777777" w:rsidR="00C74DC6" w:rsidRPr="00887839" w:rsidRDefault="003028E1" w:rsidP="00887839">
      <w:pPr>
        <w:numPr>
          <w:ilvl w:val="0"/>
          <w:numId w:val="17"/>
        </w:numPr>
        <w:adjustRightInd w:val="0"/>
        <w:spacing w:before="120" w:after="120"/>
        <w:jc w:val="both"/>
        <w:rPr>
          <w:snapToGrid w:val="0"/>
          <w:sz w:val="24"/>
          <w:szCs w:val="24"/>
        </w:rPr>
      </w:pPr>
      <w:r w:rsidRPr="00887839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887839">
        <w:rPr>
          <w:sz w:val="24"/>
          <w:szCs w:val="24"/>
        </w:rPr>
        <w:t xml:space="preserve">prodej zboží </w:t>
      </w:r>
      <w:r w:rsidR="001B5B51" w:rsidRPr="00887839">
        <w:rPr>
          <w:sz w:val="24"/>
          <w:szCs w:val="24"/>
        </w:rPr>
        <w:t>nebo</w:t>
      </w:r>
      <w:r w:rsidRPr="00887839">
        <w:rPr>
          <w:sz w:val="24"/>
          <w:szCs w:val="24"/>
        </w:rPr>
        <w:t xml:space="preserve"> poskytování služeb provozovaný bez pevného stanoviště obchůzkou jednotlivých bytů, domů, budov apod. </w:t>
      </w:r>
      <w:r w:rsidRPr="00887839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71BE574B" w14:textId="77777777" w:rsidR="00C74DC6" w:rsidRPr="00CC0172" w:rsidRDefault="00C74DC6" w:rsidP="00887839">
      <w:pPr>
        <w:numPr>
          <w:ilvl w:val="0"/>
          <w:numId w:val="17"/>
        </w:numPr>
        <w:adjustRightInd w:val="0"/>
        <w:spacing w:before="120" w:after="120"/>
        <w:jc w:val="both"/>
        <w:rPr>
          <w:rFonts w:eastAsia="Calibri"/>
          <w:sz w:val="24"/>
          <w:szCs w:val="24"/>
          <w:lang w:eastAsia="en-US"/>
        </w:rPr>
      </w:pPr>
      <w:r w:rsidRPr="00887839">
        <w:rPr>
          <w:sz w:val="24"/>
          <w:szCs w:val="24"/>
        </w:rPr>
        <w:t xml:space="preserve">Pochůzkovým prodejem </w:t>
      </w:r>
      <w:r w:rsidR="00455693" w:rsidRPr="00887839">
        <w:rPr>
          <w:sz w:val="24"/>
          <w:szCs w:val="24"/>
        </w:rPr>
        <w:t>se rozumí</w:t>
      </w:r>
      <w:r w:rsidRPr="00887839">
        <w:rPr>
          <w:sz w:val="24"/>
          <w:szCs w:val="24"/>
        </w:rPr>
        <w:t xml:space="preserve"> prodej zboží nebo poskytování služeb </w:t>
      </w:r>
      <w:r w:rsidR="007D0A06" w:rsidRPr="00887839">
        <w:rPr>
          <w:sz w:val="24"/>
          <w:szCs w:val="24"/>
        </w:rPr>
        <w:t>na veřejném prostranství</w:t>
      </w:r>
      <w:r w:rsidRPr="00887839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 w:rsidRPr="00887839">
        <w:rPr>
          <w:sz w:val="24"/>
          <w:szCs w:val="24"/>
        </w:rPr>
        <w:t xml:space="preserve">ch zařízení) nebo přímo z ruky, </w:t>
      </w:r>
      <w:r w:rsidRPr="00887839">
        <w:rPr>
          <w:rFonts w:eastAsia="Calibri"/>
          <w:sz w:val="24"/>
          <w:szCs w:val="24"/>
          <w:lang w:eastAsia="en-US"/>
        </w:rPr>
        <w:t>přičemž n</w:t>
      </w:r>
      <w:r w:rsidRPr="00887839">
        <w:rPr>
          <w:sz w:val="24"/>
          <w:szCs w:val="24"/>
        </w:rPr>
        <w:t>ení rozhodující, zda ten, kdo zboží nebo služby prodává či nabízí, se přemísťuje nebo postává na místě.</w:t>
      </w:r>
    </w:p>
    <w:p w14:paraId="2E27C053" w14:textId="77777777" w:rsidR="00CC0172" w:rsidRPr="00887839" w:rsidRDefault="00CC0172" w:rsidP="00887839">
      <w:pPr>
        <w:numPr>
          <w:ilvl w:val="0"/>
          <w:numId w:val="17"/>
        </w:numPr>
        <w:adjustRightInd w:val="0"/>
        <w:spacing w:before="120" w:after="12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Předzahrádka je míst zřizované bezprostředně u provozovny určené k hostinské činnosti, na němž jsou poskytovány služby nebo realizován prodej zboží v rámci živností „hostinská činnost“ nebo „pekařství a cukrářství“</w:t>
      </w:r>
      <w:r>
        <w:rPr>
          <w:rStyle w:val="Znakapoznpodarou"/>
          <w:sz w:val="24"/>
          <w:szCs w:val="24"/>
        </w:rPr>
        <w:footnoteReference w:id="2"/>
      </w:r>
      <w:r>
        <w:rPr>
          <w:sz w:val="24"/>
          <w:szCs w:val="24"/>
        </w:rPr>
        <w:t xml:space="preserve">, je vybaveno odpovídajícím zařízením a má stejného provozovatele jako provozovna. </w:t>
      </w:r>
    </w:p>
    <w:p w14:paraId="4609EF2B" w14:textId="77777777" w:rsidR="003028E1" w:rsidRPr="00887839" w:rsidRDefault="00C74DC6" w:rsidP="00C861EB">
      <w:pPr>
        <w:spacing w:before="240"/>
        <w:jc w:val="center"/>
        <w:rPr>
          <w:b/>
          <w:snapToGrid w:val="0"/>
          <w:sz w:val="24"/>
          <w:szCs w:val="24"/>
        </w:rPr>
      </w:pPr>
      <w:r w:rsidRPr="00887839">
        <w:rPr>
          <w:b/>
          <w:snapToGrid w:val="0"/>
          <w:sz w:val="24"/>
          <w:szCs w:val="24"/>
        </w:rPr>
        <w:t>Čl. 3</w:t>
      </w:r>
    </w:p>
    <w:p w14:paraId="0629153F" w14:textId="77777777" w:rsidR="00C74DC6" w:rsidRPr="00887839" w:rsidRDefault="00C74DC6" w:rsidP="00C74DC6">
      <w:pPr>
        <w:jc w:val="center"/>
        <w:rPr>
          <w:b/>
          <w:sz w:val="24"/>
          <w:szCs w:val="24"/>
        </w:rPr>
      </w:pPr>
      <w:r w:rsidRPr="00887839">
        <w:rPr>
          <w:b/>
          <w:sz w:val="24"/>
          <w:szCs w:val="24"/>
        </w:rPr>
        <w:t xml:space="preserve">Zakázané </w:t>
      </w:r>
      <w:r w:rsidR="00ED7E56" w:rsidRPr="00887839">
        <w:rPr>
          <w:b/>
          <w:sz w:val="24"/>
          <w:szCs w:val="24"/>
        </w:rPr>
        <w:t>formy</w:t>
      </w:r>
      <w:r w:rsidRPr="00887839">
        <w:rPr>
          <w:b/>
          <w:sz w:val="24"/>
          <w:szCs w:val="24"/>
        </w:rPr>
        <w:t xml:space="preserve"> prodeje zboží a poskytování služeb</w:t>
      </w:r>
    </w:p>
    <w:p w14:paraId="7120D672" w14:textId="77777777" w:rsidR="00277BC6" w:rsidRPr="00C861EB" w:rsidRDefault="00277BC6" w:rsidP="00C861EB">
      <w:pPr>
        <w:adjustRightInd w:val="0"/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C861EB">
        <w:rPr>
          <w:rFonts w:eastAsia="Calibri"/>
          <w:sz w:val="24"/>
          <w:szCs w:val="24"/>
          <w:lang w:eastAsia="en-US"/>
        </w:rPr>
        <w:t xml:space="preserve">Na území </w:t>
      </w:r>
      <w:r w:rsidR="00C861EB" w:rsidRPr="00C861EB">
        <w:rPr>
          <w:rFonts w:eastAsia="Calibri"/>
          <w:sz w:val="24"/>
          <w:szCs w:val="24"/>
          <w:lang w:eastAsia="en-US"/>
        </w:rPr>
        <w:t>města Chýně</w:t>
      </w:r>
      <w:r w:rsidR="00575F66" w:rsidRPr="00C861EB">
        <w:rPr>
          <w:rFonts w:eastAsia="Calibri"/>
          <w:sz w:val="24"/>
          <w:szCs w:val="24"/>
          <w:lang w:eastAsia="en-US"/>
        </w:rPr>
        <w:t xml:space="preserve"> </w:t>
      </w:r>
      <w:r w:rsidRPr="00C861EB">
        <w:rPr>
          <w:rFonts w:eastAsia="Calibri"/>
          <w:sz w:val="24"/>
          <w:szCs w:val="24"/>
          <w:lang w:eastAsia="en-US"/>
        </w:rPr>
        <w:t>se podomní prod</w:t>
      </w:r>
      <w:r w:rsidR="00ED7E56" w:rsidRPr="00C861EB">
        <w:rPr>
          <w:rFonts w:eastAsia="Calibri"/>
          <w:sz w:val="24"/>
          <w:szCs w:val="24"/>
          <w:lang w:eastAsia="en-US"/>
        </w:rPr>
        <w:t>ej</w:t>
      </w:r>
      <w:r w:rsidR="00DD5635" w:rsidRPr="00C861EB">
        <w:rPr>
          <w:rFonts w:eastAsia="Calibri"/>
          <w:sz w:val="24"/>
          <w:szCs w:val="24"/>
          <w:lang w:eastAsia="en-US"/>
        </w:rPr>
        <w:t xml:space="preserve"> a </w:t>
      </w:r>
      <w:r w:rsidRPr="00C861EB">
        <w:rPr>
          <w:rFonts w:eastAsia="Calibri"/>
          <w:sz w:val="24"/>
          <w:szCs w:val="24"/>
          <w:lang w:eastAsia="en-US"/>
        </w:rPr>
        <w:t>pochůzkový prodej zakazují</w:t>
      </w:r>
      <w:r w:rsidR="004C007F" w:rsidRPr="00C861EB">
        <w:rPr>
          <w:rFonts w:eastAsia="Calibri"/>
          <w:sz w:val="24"/>
          <w:szCs w:val="24"/>
          <w:lang w:eastAsia="en-US"/>
        </w:rPr>
        <w:t>.</w:t>
      </w:r>
    </w:p>
    <w:p w14:paraId="13CFB4F9" w14:textId="77777777" w:rsidR="0086543F" w:rsidRDefault="0086543F" w:rsidP="00C861EB">
      <w:pPr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225E7B1E" w14:textId="77777777" w:rsidR="00FC33A1" w:rsidRDefault="0086543F" w:rsidP="0086543F">
      <w:p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Toto nařízení se nevztahuje na</w:t>
      </w:r>
      <w:r w:rsidR="00FC33A1">
        <w:rPr>
          <w:bCs/>
          <w:sz w:val="24"/>
          <w:szCs w:val="24"/>
        </w:rPr>
        <w:t>:</w:t>
      </w:r>
    </w:p>
    <w:p w14:paraId="1DA5EC64" w14:textId="77777777" w:rsidR="00FC33A1" w:rsidRDefault="0086543F" w:rsidP="00FC33A1">
      <w:pPr>
        <w:numPr>
          <w:ilvl w:val="0"/>
          <w:numId w:val="23"/>
        </w:num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prodej zboží a poskytování služeb mimo provozovnu v předzahrádkách, </w:t>
      </w:r>
    </w:p>
    <w:p w14:paraId="016A7E8A" w14:textId="77777777" w:rsidR="00FC33A1" w:rsidRDefault="0086543F" w:rsidP="00FC33A1">
      <w:pPr>
        <w:numPr>
          <w:ilvl w:val="0"/>
          <w:numId w:val="23"/>
        </w:num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při slavnostech, sportovních</w:t>
      </w:r>
      <w:r w:rsidR="00A352F5">
        <w:rPr>
          <w:bCs/>
          <w:sz w:val="24"/>
          <w:szCs w:val="24"/>
        </w:rPr>
        <w:t>, kulturních nebo jiných podobných akcích</w:t>
      </w:r>
      <w:r>
        <w:rPr>
          <w:bCs/>
          <w:sz w:val="24"/>
          <w:szCs w:val="24"/>
        </w:rPr>
        <w:t xml:space="preserve">, </w:t>
      </w:r>
    </w:p>
    <w:p w14:paraId="6D852F2D" w14:textId="77777777" w:rsidR="00FC33A1" w:rsidRDefault="0086543F" w:rsidP="00FC33A1">
      <w:pPr>
        <w:numPr>
          <w:ilvl w:val="0"/>
          <w:numId w:val="23"/>
        </w:num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na prodej zboží pomocí automatů obsluhovaných spotřebitelem</w:t>
      </w:r>
      <w:r>
        <w:rPr>
          <w:rStyle w:val="Znakapoznpodarou"/>
          <w:bCs/>
          <w:sz w:val="24"/>
          <w:szCs w:val="24"/>
        </w:rPr>
        <w:footnoteReference w:id="3"/>
      </w:r>
      <w:r w:rsidR="00282D25">
        <w:rPr>
          <w:bCs/>
          <w:sz w:val="24"/>
          <w:szCs w:val="24"/>
        </w:rPr>
        <w:t xml:space="preserve">, </w:t>
      </w:r>
    </w:p>
    <w:p w14:paraId="296FB049" w14:textId="77777777" w:rsidR="00FC33A1" w:rsidRDefault="00282D25" w:rsidP="00FC33A1">
      <w:pPr>
        <w:numPr>
          <w:ilvl w:val="0"/>
          <w:numId w:val="23"/>
        </w:num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vánoční prodej ryb a</w:t>
      </w:r>
      <w:r w:rsidR="00A53130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stromků, jmelí a chvojí a na velikonoční prodej kraslic a</w:t>
      </w:r>
      <w:r w:rsidR="00FC33A1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pomlázek</w:t>
      </w:r>
      <w:r w:rsidR="00FC33A1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</w:p>
    <w:p w14:paraId="3CCAA4EE" w14:textId="77777777" w:rsidR="00FC33A1" w:rsidRDefault="00FC33A1" w:rsidP="00FC33A1">
      <w:pPr>
        <w:numPr>
          <w:ilvl w:val="0"/>
          <w:numId w:val="23"/>
        </w:num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ohlášené očkování zvířat,</w:t>
      </w:r>
    </w:p>
    <w:p w14:paraId="45261215" w14:textId="77777777" w:rsidR="0086543F" w:rsidRPr="0086543F" w:rsidRDefault="00FC33A1" w:rsidP="00FC33A1">
      <w:pPr>
        <w:numPr>
          <w:ilvl w:val="0"/>
          <w:numId w:val="23"/>
        </w:numPr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při veřejných sbírkách</w:t>
      </w:r>
      <w:r>
        <w:rPr>
          <w:rStyle w:val="Znakapoznpodarou"/>
          <w:bCs/>
          <w:sz w:val="24"/>
          <w:szCs w:val="24"/>
        </w:rPr>
        <w:footnoteReference w:id="4"/>
      </w:r>
      <w:r w:rsidR="00A53130">
        <w:rPr>
          <w:bCs/>
          <w:sz w:val="24"/>
          <w:szCs w:val="24"/>
        </w:rPr>
        <w:t>.</w:t>
      </w:r>
    </w:p>
    <w:p w14:paraId="60907E60" w14:textId="77777777" w:rsidR="00C74DC6" w:rsidRPr="00887839" w:rsidRDefault="00C74DC6" w:rsidP="00C861EB">
      <w:pPr>
        <w:spacing w:before="360"/>
        <w:jc w:val="center"/>
        <w:rPr>
          <w:b/>
          <w:sz w:val="24"/>
          <w:szCs w:val="24"/>
        </w:rPr>
      </w:pPr>
      <w:r w:rsidRPr="00887839">
        <w:rPr>
          <w:b/>
          <w:sz w:val="24"/>
          <w:szCs w:val="24"/>
        </w:rPr>
        <w:t xml:space="preserve">Čl. </w:t>
      </w:r>
      <w:r w:rsidR="0086543F">
        <w:rPr>
          <w:b/>
          <w:sz w:val="24"/>
          <w:szCs w:val="24"/>
        </w:rPr>
        <w:t>5</w:t>
      </w:r>
    </w:p>
    <w:p w14:paraId="224D2568" w14:textId="77777777" w:rsidR="00C74DC6" w:rsidRPr="00887839" w:rsidRDefault="00C74DC6" w:rsidP="00C74DC6">
      <w:pPr>
        <w:pStyle w:val="Default"/>
        <w:jc w:val="center"/>
        <w:rPr>
          <w:b/>
          <w:color w:val="auto"/>
        </w:rPr>
      </w:pPr>
      <w:r w:rsidRPr="00887839">
        <w:rPr>
          <w:b/>
          <w:color w:val="auto"/>
        </w:rPr>
        <w:t>Závěrečná ustanovení</w:t>
      </w:r>
    </w:p>
    <w:p w14:paraId="04A0DC47" w14:textId="77777777" w:rsidR="00C74DC6" w:rsidRPr="00887839" w:rsidRDefault="00C74DC6" w:rsidP="00C861EB">
      <w:pPr>
        <w:pStyle w:val="Default"/>
        <w:numPr>
          <w:ilvl w:val="0"/>
          <w:numId w:val="18"/>
        </w:numPr>
        <w:spacing w:before="120" w:after="120"/>
        <w:jc w:val="both"/>
        <w:rPr>
          <w:color w:val="auto"/>
        </w:rPr>
      </w:pPr>
      <w:r w:rsidRPr="00887839">
        <w:t>Porušení povinností stanovených tímto nařízením se postihuje podle zvláštních právních předpisů</w:t>
      </w:r>
      <w:r w:rsidR="00F6445B" w:rsidRPr="00887839">
        <w:rPr>
          <w:rStyle w:val="Znakapoznpodarou"/>
        </w:rPr>
        <w:footnoteReference w:id="5"/>
      </w:r>
      <w:r w:rsidR="00F6445B" w:rsidRPr="00887839">
        <w:t>)</w:t>
      </w:r>
      <w:r w:rsidRPr="00887839">
        <w:t>.</w:t>
      </w:r>
    </w:p>
    <w:p w14:paraId="2A2F4CF0" w14:textId="77777777" w:rsidR="00C74DC6" w:rsidRDefault="00C861EB" w:rsidP="00C861EB">
      <w:pPr>
        <w:pStyle w:val="Default"/>
        <w:numPr>
          <w:ilvl w:val="0"/>
          <w:numId w:val="18"/>
        </w:numPr>
        <w:spacing w:before="120" w:after="120"/>
        <w:jc w:val="both"/>
      </w:pPr>
      <w:r w:rsidRPr="00C861EB">
        <w:t>T</w:t>
      </w:r>
      <w:r>
        <w:t>oto</w:t>
      </w:r>
      <w:r w:rsidRPr="00C861EB">
        <w:t xml:space="preserve"> </w:t>
      </w:r>
      <w:r>
        <w:t>nařízení</w:t>
      </w:r>
      <w:r w:rsidRPr="00C861EB">
        <w:t xml:space="preserve"> nabývá účinnosti patnáctým dnem po dni vyhlášení ve Sbírce právních předpisů územních samosprávních celků a některých správních úřadů.</w:t>
      </w:r>
    </w:p>
    <w:p w14:paraId="73A74F0D" w14:textId="77777777" w:rsidR="00396A17" w:rsidRPr="00C861EB" w:rsidRDefault="00396A17" w:rsidP="00C861EB">
      <w:pPr>
        <w:pStyle w:val="Default"/>
        <w:numPr>
          <w:ilvl w:val="0"/>
          <w:numId w:val="18"/>
        </w:numPr>
        <w:spacing w:before="120" w:after="120"/>
        <w:jc w:val="both"/>
      </w:pPr>
      <w:r>
        <w:t>Nabytím účinnosti nařízení se ruší Nařízení města Chýně č. 5/2023 o zákazu podomního a</w:t>
      </w:r>
      <w:r w:rsidR="00F351C8">
        <w:t> </w:t>
      </w:r>
      <w:r>
        <w:t>pochůzkového prodeje na území obce.</w:t>
      </w:r>
    </w:p>
    <w:p w14:paraId="7490AAF1" w14:textId="77777777" w:rsidR="00404721" w:rsidRPr="00887839" w:rsidRDefault="00404721">
      <w:pPr>
        <w:jc w:val="both"/>
        <w:rPr>
          <w:snapToGrid w:val="0"/>
          <w:sz w:val="24"/>
          <w:szCs w:val="24"/>
        </w:rPr>
      </w:pPr>
    </w:p>
    <w:p w14:paraId="6CFADE41" w14:textId="77777777" w:rsidR="00404721" w:rsidRDefault="00404721">
      <w:pPr>
        <w:jc w:val="both"/>
        <w:rPr>
          <w:snapToGrid w:val="0"/>
          <w:sz w:val="24"/>
          <w:szCs w:val="24"/>
        </w:rPr>
      </w:pPr>
    </w:p>
    <w:p w14:paraId="6F2D4372" w14:textId="77777777" w:rsidR="00A53130" w:rsidRPr="00887839" w:rsidRDefault="00A53130">
      <w:pPr>
        <w:jc w:val="both"/>
        <w:rPr>
          <w:snapToGrid w:val="0"/>
          <w:sz w:val="24"/>
          <w:szCs w:val="24"/>
        </w:rPr>
      </w:pPr>
    </w:p>
    <w:p w14:paraId="3681528B" w14:textId="77777777" w:rsidR="00404721" w:rsidRPr="00887839" w:rsidRDefault="00404721">
      <w:pPr>
        <w:jc w:val="center"/>
        <w:rPr>
          <w:snapToGrid w:val="0"/>
          <w:sz w:val="24"/>
          <w:szCs w:val="24"/>
        </w:rPr>
      </w:pPr>
      <w:r w:rsidRPr="00887839"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1A486827" w14:textId="77777777" w:rsidR="00A05A82" w:rsidRPr="00887839" w:rsidRDefault="00A05A82" w:rsidP="00A05A82">
      <w:pPr>
        <w:jc w:val="both"/>
        <w:rPr>
          <w:snapToGrid w:val="0"/>
          <w:sz w:val="24"/>
          <w:szCs w:val="24"/>
        </w:rPr>
      </w:pPr>
      <w:r w:rsidRPr="00887839">
        <w:rPr>
          <w:snapToGrid w:val="0"/>
          <w:sz w:val="24"/>
          <w:szCs w:val="24"/>
        </w:rPr>
        <w:t xml:space="preserve">                    </w:t>
      </w:r>
      <w:r w:rsidR="0086543F">
        <w:rPr>
          <w:snapToGrid w:val="0"/>
          <w:sz w:val="24"/>
          <w:szCs w:val="24"/>
        </w:rPr>
        <w:t>Marcela Czerwinski</w:t>
      </w:r>
      <w:r w:rsidR="001E6A22">
        <w:rPr>
          <w:snapToGrid w:val="0"/>
          <w:sz w:val="24"/>
          <w:szCs w:val="24"/>
        </w:rPr>
        <w:t xml:space="preserve"> v.r.</w:t>
      </w:r>
      <w:r w:rsidRPr="00887839">
        <w:rPr>
          <w:snapToGrid w:val="0"/>
          <w:sz w:val="24"/>
          <w:szCs w:val="24"/>
        </w:rPr>
        <w:tab/>
      </w:r>
      <w:r w:rsidRPr="00887839">
        <w:rPr>
          <w:snapToGrid w:val="0"/>
          <w:sz w:val="24"/>
          <w:szCs w:val="24"/>
        </w:rPr>
        <w:tab/>
      </w:r>
      <w:r w:rsidRPr="00887839">
        <w:rPr>
          <w:snapToGrid w:val="0"/>
          <w:sz w:val="24"/>
          <w:szCs w:val="24"/>
        </w:rPr>
        <w:tab/>
      </w:r>
      <w:r w:rsidRPr="00887839">
        <w:rPr>
          <w:snapToGrid w:val="0"/>
          <w:sz w:val="24"/>
          <w:szCs w:val="24"/>
        </w:rPr>
        <w:tab/>
      </w:r>
      <w:r w:rsidR="001E6A22">
        <w:rPr>
          <w:snapToGrid w:val="0"/>
          <w:sz w:val="24"/>
          <w:szCs w:val="24"/>
        </w:rPr>
        <w:t xml:space="preserve">  </w:t>
      </w:r>
      <w:r w:rsidR="0086543F">
        <w:rPr>
          <w:snapToGrid w:val="0"/>
          <w:sz w:val="24"/>
          <w:szCs w:val="24"/>
        </w:rPr>
        <w:t>Mgr. Anna Chvojková</w:t>
      </w:r>
      <w:r w:rsidR="001E6A22">
        <w:rPr>
          <w:snapToGrid w:val="0"/>
          <w:sz w:val="24"/>
          <w:szCs w:val="24"/>
        </w:rPr>
        <w:t xml:space="preserve"> v.r.</w:t>
      </w:r>
    </w:p>
    <w:p w14:paraId="66D068D9" w14:textId="77777777" w:rsidR="00404721" w:rsidRPr="00887839" w:rsidRDefault="00A05A82" w:rsidP="00A05A82">
      <w:pPr>
        <w:rPr>
          <w:snapToGrid w:val="0"/>
          <w:sz w:val="24"/>
          <w:szCs w:val="24"/>
        </w:rPr>
      </w:pPr>
      <w:r w:rsidRPr="00887839">
        <w:rPr>
          <w:snapToGrid w:val="0"/>
          <w:sz w:val="24"/>
          <w:szCs w:val="24"/>
        </w:rPr>
        <w:t xml:space="preserve">                          </w:t>
      </w:r>
      <w:r w:rsidR="0086543F">
        <w:rPr>
          <w:snapToGrid w:val="0"/>
          <w:sz w:val="24"/>
          <w:szCs w:val="24"/>
        </w:rPr>
        <w:t>místo</w:t>
      </w:r>
      <w:r w:rsidR="00404721" w:rsidRPr="00887839">
        <w:rPr>
          <w:snapToGrid w:val="0"/>
          <w:sz w:val="24"/>
          <w:szCs w:val="24"/>
        </w:rPr>
        <w:t>starost</w:t>
      </w:r>
      <w:r w:rsidR="0086543F">
        <w:rPr>
          <w:snapToGrid w:val="0"/>
          <w:sz w:val="24"/>
          <w:szCs w:val="24"/>
        </w:rPr>
        <w:t>k</w:t>
      </w:r>
      <w:r w:rsidR="00404721" w:rsidRPr="00887839">
        <w:rPr>
          <w:snapToGrid w:val="0"/>
          <w:sz w:val="24"/>
          <w:szCs w:val="24"/>
        </w:rPr>
        <w:t xml:space="preserve">a                                                      </w:t>
      </w:r>
      <w:r w:rsidRPr="00887839">
        <w:rPr>
          <w:snapToGrid w:val="0"/>
          <w:sz w:val="24"/>
          <w:szCs w:val="24"/>
        </w:rPr>
        <w:t xml:space="preserve">         </w:t>
      </w:r>
      <w:r w:rsidR="00404721" w:rsidRPr="00887839">
        <w:rPr>
          <w:snapToGrid w:val="0"/>
          <w:sz w:val="24"/>
          <w:szCs w:val="24"/>
        </w:rPr>
        <w:t>starost</w:t>
      </w:r>
      <w:r w:rsidR="0086543F">
        <w:rPr>
          <w:snapToGrid w:val="0"/>
          <w:sz w:val="24"/>
          <w:szCs w:val="24"/>
        </w:rPr>
        <w:t>k</w:t>
      </w:r>
      <w:r w:rsidR="00404721" w:rsidRPr="00887839">
        <w:rPr>
          <w:snapToGrid w:val="0"/>
          <w:sz w:val="24"/>
          <w:szCs w:val="24"/>
        </w:rPr>
        <w:t>a</w:t>
      </w:r>
    </w:p>
    <w:p w14:paraId="64532E03" w14:textId="77777777" w:rsidR="00404721" w:rsidRPr="00887839" w:rsidRDefault="00404721">
      <w:pPr>
        <w:rPr>
          <w:snapToGrid w:val="0"/>
          <w:sz w:val="24"/>
          <w:szCs w:val="24"/>
        </w:rPr>
      </w:pPr>
    </w:p>
    <w:p w14:paraId="6619197B" w14:textId="77777777" w:rsidR="00C74DC6" w:rsidRPr="00887839" w:rsidRDefault="00C74DC6">
      <w:pPr>
        <w:rPr>
          <w:snapToGrid w:val="0"/>
          <w:sz w:val="24"/>
          <w:szCs w:val="24"/>
        </w:rPr>
      </w:pPr>
    </w:p>
    <w:p w14:paraId="6BF36F34" w14:textId="77777777" w:rsidR="000765D7" w:rsidRPr="00887839" w:rsidRDefault="000765D7" w:rsidP="00F738F9">
      <w:pPr>
        <w:rPr>
          <w:sz w:val="24"/>
          <w:szCs w:val="24"/>
        </w:rPr>
      </w:pPr>
    </w:p>
    <w:p w14:paraId="74FE10D4" w14:textId="77777777" w:rsidR="00E622C3" w:rsidRPr="00887839" w:rsidRDefault="00E622C3" w:rsidP="00A9326D">
      <w:pPr>
        <w:rPr>
          <w:snapToGrid w:val="0"/>
          <w:sz w:val="24"/>
          <w:szCs w:val="24"/>
        </w:rPr>
      </w:pPr>
    </w:p>
    <w:sectPr w:rsidR="00E622C3" w:rsidRPr="00887839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CE37" w14:textId="77777777" w:rsidR="0091344E" w:rsidRDefault="0091344E">
      <w:r>
        <w:separator/>
      </w:r>
    </w:p>
  </w:endnote>
  <w:endnote w:type="continuationSeparator" w:id="0">
    <w:p w14:paraId="0FD2D80B" w14:textId="77777777" w:rsidR="0091344E" w:rsidRDefault="0091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06EE2" w14:textId="77777777" w:rsidR="0091344E" w:rsidRDefault="0091344E">
      <w:r>
        <w:separator/>
      </w:r>
    </w:p>
  </w:footnote>
  <w:footnote w:type="continuationSeparator" w:id="0">
    <w:p w14:paraId="5090AA6D" w14:textId="77777777" w:rsidR="0091344E" w:rsidRDefault="0091344E">
      <w:r>
        <w:continuationSeparator/>
      </w:r>
    </w:p>
  </w:footnote>
  <w:footnote w:id="1">
    <w:p w14:paraId="326FD3FF" w14:textId="77777777" w:rsidR="00D87DD9" w:rsidRPr="0086543F" w:rsidRDefault="006305C6">
      <w:pPr>
        <w:pStyle w:val="Textpoznpodarou"/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</w:t>
      </w:r>
      <w:r w:rsidR="00CC0172" w:rsidRPr="0086543F">
        <w:t>z</w:t>
      </w:r>
      <w:r w:rsidRPr="0086543F">
        <w:t>ákon č. 183/2006 Sb., o územním plánování a stavebním řádu (stavební zákon), ve znění pozdějších</w:t>
      </w:r>
    </w:p>
    <w:p w14:paraId="0724BEAC" w14:textId="77777777" w:rsidR="006305C6" w:rsidRPr="0086543F" w:rsidRDefault="00D87DD9">
      <w:pPr>
        <w:pStyle w:val="Textpoznpodarou"/>
      </w:pPr>
      <w:r w:rsidRPr="0086543F">
        <w:t xml:space="preserve">  </w:t>
      </w:r>
      <w:r w:rsidR="006305C6" w:rsidRPr="0086543F">
        <w:t xml:space="preserve"> předpisů.</w:t>
      </w:r>
    </w:p>
  </w:footnote>
  <w:footnote w:id="2">
    <w:p w14:paraId="27B38894" w14:textId="77777777" w:rsidR="00CC0172" w:rsidRDefault="00CC0172">
      <w:pPr>
        <w:pStyle w:val="Textpoznpodarou"/>
      </w:pPr>
      <w:r>
        <w:rPr>
          <w:rStyle w:val="Znakapoznpodarou"/>
        </w:rPr>
        <w:footnoteRef/>
      </w:r>
      <w:r>
        <w:t xml:space="preserve"> zákon. č. 455/1991 Sb., o živnostenském podnikání (živnostenský zákon), ve znění pozdějších předpisů</w:t>
      </w:r>
    </w:p>
  </w:footnote>
  <w:footnote w:id="3">
    <w:p w14:paraId="2D8B632B" w14:textId="77777777" w:rsidR="0086543F" w:rsidRDefault="0086543F">
      <w:pPr>
        <w:pStyle w:val="Textpoznpodarou"/>
      </w:pPr>
      <w:r>
        <w:rPr>
          <w:rStyle w:val="Znakapoznpodarou"/>
        </w:rPr>
        <w:footnoteRef/>
      </w:r>
      <w:r>
        <w:t xml:space="preserve"> § 17 odst. 10 zákona č. 455/1991 Sb., o živnostenském podnikání (živnostenský zákon), ve znění pozdějších předpisů</w:t>
      </w:r>
    </w:p>
  </w:footnote>
  <w:footnote w:id="4">
    <w:p w14:paraId="57683473" w14:textId="77777777" w:rsidR="00FC33A1" w:rsidRDefault="00FC33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C33A1">
        <w:t>zák</w:t>
      </w:r>
      <w:r>
        <w:t>on</w:t>
      </w:r>
      <w:r w:rsidRPr="00FC33A1">
        <w:t xml:space="preserve"> č. 117/2001 Sb., o veřejných sbírkách, ve znění pozdějších předpisů</w:t>
      </w:r>
    </w:p>
  </w:footnote>
  <w:footnote w:id="5">
    <w:p w14:paraId="53B0F2B9" w14:textId="77777777" w:rsidR="00F6445B" w:rsidRDefault="00F6445B">
      <w:pPr>
        <w:pStyle w:val="Textpoznpodarou"/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</w:t>
      </w:r>
      <w:r w:rsidRPr="0086543F">
        <w:t>§ 4 odst. 1 zákona č. 2</w:t>
      </w:r>
      <w:r w:rsidR="00EB1D4E" w:rsidRPr="0086543F">
        <w:t>51</w:t>
      </w:r>
      <w:r w:rsidR="00D87DEF" w:rsidRPr="0086543F">
        <w:t>/2016</w:t>
      </w:r>
      <w:r w:rsidRPr="0086543F">
        <w:t xml:space="preserve"> Sb., o </w:t>
      </w:r>
      <w:r w:rsidR="00EB1D4E" w:rsidRPr="0086543F">
        <w:t>některých</w:t>
      </w:r>
      <w:r w:rsidR="00D87DEF" w:rsidRPr="0086543F">
        <w:t xml:space="preserve"> </w:t>
      </w:r>
      <w:r w:rsidRPr="0086543F">
        <w:t>přestup</w:t>
      </w:r>
      <w:r w:rsidR="00EB1D4E" w:rsidRPr="0086543F">
        <w:t>cích</w:t>
      </w:r>
      <w:r w:rsidR="0086543F"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D1BD3"/>
    <w:multiLevelType w:val="hybridMultilevel"/>
    <w:tmpl w:val="5FDA9FF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3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1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119684372">
    <w:abstractNumId w:val="6"/>
  </w:num>
  <w:num w:numId="2" w16cid:durableId="1151946973">
    <w:abstractNumId w:val="22"/>
  </w:num>
  <w:num w:numId="3" w16cid:durableId="56558008">
    <w:abstractNumId w:val="16"/>
  </w:num>
  <w:num w:numId="4" w16cid:durableId="674117697">
    <w:abstractNumId w:val="14"/>
  </w:num>
  <w:num w:numId="5" w16cid:durableId="1150561975">
    <w:abstractNumId w:val="21"/>
  </w:num>
  <w:num w:numId="6" w16cid:durableId="1350059070">
    <w:abstractNumId w:val="18"/>
  </w:num>
  <w:num w:numId="7" w16cid:durableId="851147398">
    <w:abstractNumId w:val="0"/>
  </w:num>
  <w:num w:numId="8" w16cid:durableId="1196432494">
    <w:abstractNumId w:val="12"/>
  </w:num>
  <w:num w:numId="9" w16cid:durableId="1368681624">
    <w:abstractNumId w:val="17"/>
  </w:num>
  <w:num w:numId="10" w16cid:durableId="1496799078">
    <w:abstractNumId w:val="10"/>
  </w:num>
  <w:num w:numId="11" w16cid:durableId="536771449">
    <w:abstractNumId w:val="9"/>
  </w:num>
  <w:num w:numId="12" w16cid:durableId="302777015">
    <w:abstractNumId w:val="5"/>
  </w:num>
  <w:num w:numId="13" w16cid:durableId="1721595023">
    <w:abstractNumId w:val="15"/>
  </w:num>
  <w:num w:numId="14" w16cid:durableId="1581018981">
    <w:abstractNumId w:val="19"/>
  </w:num>
  <w:num w:numId="15" w16cid:durableId="914123436">
    <w:abstractNumId w:val="8"/>
  </w:num>
  <w:num w:numId="16" w16cid:durableId="92672293">
    <w:abstractNumId w:val="7"/>
  </w:num>
  <w:num w:numId="17" w16cid:durableId="1795907619">
    <w:abstractNumId w:val="1"/>
  </w:num>
  <w:num w:numId="18" w16cid:durableId="1663267133">
    <w:abstractNumId w:val="11"/>
  </w:num>
  <w:num w:numId="19" w16cid:durableId="2009282634">
    <w:abstractNumId w:val="4"/>
  </w:num>
  <w:num w:numId="20" w16cid:durableId="1053894687">
    <w:abstractNumId w:val="13"/>
  </w:num>
  <w:num w:numId="21" w16cid:durableId="1500999052">
    <w:abstractNumId w:val="2"/>
  </w:num>
  <w:num w:numId="22" w16cid:durableId="1723795543">
    <w:abstractNumId w:val="20"/>
  </w:num>
  <w:num w:numId="23" w16cid:durableId="605578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22813"/>
    <w:rsid w:val="00126632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1E6A22"/>
    <w:rsid w:val="002277DF"/>
    <w:rsid w:val="0025039B"/>
    <w:rsid w:val="00261CD6"/>
    <w:rsid w:val="00277BC6"/>
    <w:rsid w:val="00277D7C"/>
    <w:rsid w:val="00282D25"/>
    <w:rsid w:val="00284FED"/>
    <w:rsid w:val="00285D56"/>
    <w:rsid w:val="00286EF3"/>
    <w:rsid w:val="002974BE"/>
    <w:rsid w:val="002C44B4"/>
    <w:rsid w:val="002D2747"/>
    <w:rsid w:val="002F4E80"/>
    <w:rsid w:val="003028E1"/>
    <w:rsid w:val="00312E9D"/>
    <w:rsid w:val="00335A4F"/>
    <w:rsid w:val="00396A17"/>
    <w:rsid w:val="003A12A6"/>
    <w:rsid w:val="003A3E4B"/>
    <w:rsid w:val="003C1DCC"/>
    <w:rsid w:val="003C2FF1"/>
    <w:rsid w:val="003E42B9"/>
    <w:rsid w:val="003E6DC0"/>
    <w:rsid w:val="003F26DA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A2339"/>
    <w:rsid w:val="004C007F"/>
    <w:rsid w:val="004F2068"/>
    <w:rsid w:val="00507E10"/>
    <w:rsid w:val="00516698"/>
    <w:rsid w:val="00517942"/>
    <w:rsid w:val="0052344A"/>
    <w:rsid w:val="00532C36"/>
    <w:rsid w:val="00542437"/>
    <w:rsid w:val="005477F7"/>
    <w:rsid w:val="005678D5"/>
    <w:rsid w:val="00575F66"/>
    <w:rsid w:val="005A268D"/>
    <w:rsid w:val="005B2308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6543F"/>
    <w:rsid w:val="008833C7"/>
    <w:rsid w:val="00887839"/>
    <w:rsid w:val="008E1F01"/>
    <w:rsid w:val="0091344E"/>
    <w:rsid w:val="00942C70"/>
    <w:rsid w:val="00942F74"/>
    <w:rsid w:val="009C1EB1"/>
    <w:rsid w:val="00A05A82"/>
    <w:rsid w:val="00A17DD0"/>
    <w:rsid w:val="00A352F5"/>
    <w:rsid w:val="00A53130"/>
    <w:rsid w:val="00A82A28"/>
    <w:rsid w:val="00A9326D"/>
    <w:rsid w:val="00AA3B6B"/>
    <w:rsid w:val="00AA7FC2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1EB"/>
    <w:rsid w:val="00C86E25"/>
    <w:rsid w:val="00C93670"/>
    <w:rsid w:val="00CC0172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F208CD"/>
    <w:rsid w:val="00F351C8"/>
    <w:rsid w:val="00F57187"/>
    <w:rsid w:val="00F6445B"/>
    <w:rsid w:val="00F738F9"/>
    <w:rsid w:val="00F8326B"/>
    <w:rsid w:val="00FA3B73"/>
    <w:rsid w:val="00FB7B30"/>
    <w:rsid w:val="00FC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72B908"/>
  <w15:chartTrackingRefBased/>
  <w15:docId w15:val="{3542FAF9-F6BA-4359-963F-53AD968D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Silvia Pospiechová</cp:lastModifiedBy>
  <cp:revision>2</cp:revision>
  <cp:lastPrinted>2023-12-18T08:09:00Z</cp:lastPrinted>
  <dcterms:created xsi:type="dcterms:W3CDTF">2024-01-16T13:55:00Z</dcterms:created>
  <dcterms:modified xsi:type="dcterms:W3CDTF">2024-01-16T13:55:00Z</dcterms:modified>
</cp:coreProperties>
</file>