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3BEAF" w14:textId="77777777" w:rsidR="00322060" w:rsidRDefault="00322060" w:rsidP="00EB480C">
      <w:pPr>
        <w:jc w:val="center"/>
        <w:rPr>
          <w:b/>
          <w:sz w:val="32"/>
        </w:rPr>
      </w:pPr>
      <w:r>
        <w:rPr>
          <w:b/>
          <w:sz w:val="32"/>
        </w:rPr>
        <w:t>Obecně závazná vyhláška</w:t>
      </w:r>
    </w:p>
    <w:p w14:paraId="7467441F" w14:textId="77777777" w:rsidR="00EB480C" w:rsidRDefault="00EB480C" w:rsidP="00EB480C">
      <w:pPr>
        <w:jc w:val="center"/>
        <w:rPr>
          <w:b/>
          <w:sz w:val="32"/>
        </w:rPr>
      </w:pPr>
      <w:r>
        <w:rPr>
          <w:b/>
          <w:sz w:val="32"/>
        </w:rPr>
        <w:t>č. 1 / 2009</w:t>
      </w:r>
    </w:p>
    <w:p w14:paraId="38AD3F8A" w14:textId="77777777" w:rsidR="00EB480C" w:rsidRDefault="00EB480C" w:rsidP="00EB480C">
      <w:pPr>
        <w:pStyle w:val="Normln0"/>
        <w:jc w:val="both"/>
        <w:rPr>
          <w:sz w:val="24"/>
        </w:rPr>
      </w:pPr>
    </w:p>
    <w:p w14:paraId="696B68B9" w14:textId="77777777" w:rsidR="00EB480C" w:rsidRPr="00DD3912" w:rsidRDefault="00024BEE" w:rsidP="00EB480C">
      <w:pPr>
        <w:pStyle w:val="Normln0"/>
        <w:jc w:val="both"/>
        <w:rPr>
          <w:color w:val="000000"/>
          <w:sz w:val="24"/>
        </w:rPr>
      </w:pPr>
      <w:r w:rsidRPr="00DD3912">
        <w:rPr>
          <w:color w:val="000000"/>
          <w:sz w:val="24"/>
          <w:szCs w:val="24"/>
        </w:rPr>
        <w:t>Zastupitelstvo obce Zbraslav se na svém zasedání dne</w:t>
      </w:r>
      <w:r w:rsidR="002E3A15">
        <w:rPr>
          <w:color w:val="000000"/>
          <w:sz w:val="24"/>
          <w:szCs w:val="24"/>
        </w:rPr>
        <w:t xml:space="preserve"> 16.12.2009 </w:t>
      </w:r>
      <w:r w:rsidRPr="00DD3912">
        <w:rPr>
          <w:color w:val="000000"/>
          <w:sz w:val="24"/>
          <w:szCs w:val="24"/>
        </w:rPr>
        <w:t>usnesením č.</w:t>
      </w:r>
      <w:r w:rsidR="002E3A15">
        <w:rPr>
          <w:color w:val="000000"/>
          <w:sz w:val="24"/>
          <w:szCs w:val="24"/>
        </w:rPr>
        <w:t xml:space="preserve">5/2009 </w:t>
      </w:r>
      <w:r w:rsidRPr="00DD3912">
        <w:rPr>
          <w:color w:val="000000"/>
          <w:sz w:val="24"/>
          <w:szCs w:val="24"/>
        </w:rPr>
        <w:t xml:space="preserve">usneslo vydat na základě </w:t>
      </w:r>
      <w:r w:rsidR="00EB480C" w:rsidRPr="00DD3912">
        <w:rPr>
          <w:color w:val="000000"/>
          <w:sz w:val="24"/>
        </w:rPr>
        <w:t>§ 29 odst. 1 písm</w:t>
      </w:r>
      <w:r w:rsidR="004F0739" w:rsidRPr="00DD3912">
        <w:rPr>
          <w:color w:val="000000"/>
          <w:sz w:val="24"/>
        </w:rPr>
        <w:t>.</w:t>
      </w:r>
      <w:r w:rsidR="00EB480C" w:rsidRPr="00DD3912">
        <w:rPr>
          <w:color w:val="000000"/>
          <w:sz w:val="24"/>
        </w:rPr>
        <w:t xml:space="preserve"> o) bod 1 zákona č. 133/1985 Sb., o požární ochraně, ve znění pozdějších předpisů, </w:t>
      </w:r>
      <w:r w:rsidRPr="00DD3912">
        <w:rPr>
          <w:color w:val="000000"/>
          <w:sz w:val="24"/>
        </w:rPr>
        <w:t xml:space="preserve">a v souladu s § 10 písm. d) a § 84 odst. 2 písm. h) </w:t>
      </w:r>
      <w:proofErr w:type="gramStart"/>
      <w:r w:rsidRPr="00DD3912">
        <w:rPr>
          <w:color w:val="000000"/>
          <w:sz w:val="24"/>
        </w:rPr>
        <w:t xml:space="preserve">zákona </w:t>
      </w:r>
      <w:r w:rsidR="00EB480C" w:rsidRPr="00DD3912">
        <w:rPr>
          <w:color w:val="000000"/>
          <w:sz w:val="24"/>
        </w:rPr>
        <w:t xml:space="preserve"> č.</w:t>
      </w:r>
      <w:proofErr w:type="gramEnd"/>
      <w:r w:rsidR="00EB480C" w:rsidRPr="00DD3912">
        <w:rPr>
          <w:color w:val="000000"/>
          <w:sz w:val="24"/>
        </w:rPr>
        <w:t> 128/2000 Sb., o obcích (obecní zřízení), ve znění</w:t>
      </w:r>
      <w:r w:rsidRPr="00DD3912">
        <w:rPr>
          <w:color w:val="000000"/>
          <w:sz w:val="24"/>
        </w:rPr>
        <w:t xml:space="preserve"> pozdějších předpisů, </w:t>
      </w:r>
      <w:r w:rsidR="00EB480C" w:rsidRPr="00DD3912">
        <w:rPr>
          <w:color w:val="000000"/>
          <w:sz w:val="24"/>
        </w:rPr>
        <w:t xml:space="preserve"> </w:t>
      </w:r>
      <w:r w:rsidRPr="00DD3912">
        <w:rPr>
          <w:color w:val="000000"/>
          <w:sz w:val="24"/>
        </w:rPr>
        <w:t>tuto ob</w:t>
      </w:r>
      <w:r w:rsidR="00EB480C" w:rsidRPr="00DD3912">
        <w:rPr>
          <w:color w:val="000000"/>
          <w:sz w:val="24"/>
        </w:rPr>
        <w:t>ecně závaznou vyhlášku</w:t>
      </w:r>
      <w:r w:rsidRPr="00DD3912">
        <w:rPr>
          <w:color w:val="000000"/>
          <w:sz w:val="24"/>
        </w:rPr>
        <w:t xml:space="preserve"> : </w:t>
      </w:r>
    </w:p>
    <w:p w14:paraId="589D6802" w14:textId="77777777" w:rsidR="00EB480C" w:rsidRPr="00DD3912" w:rsidRDefault="00EB480C" w:rsidP="00EB480C">
      <w:pPr>
        <w:rPr>
          <w:color w:val="000000"/>
          <w:sz w:val="24"/>
        </w:rPr>
      </w:pPr>
    </w:p>
    <w:p w14:paraId="29ABF6A9" w14:textId="77777777" w:rsidR="00EB480C" w:rsidRDefault="00EB480C" w:rsidP="00EB480C">
      <w:pPr>
        <w:jc w:val="center"/>
        <w:rPr>
          <w:b/>
          <w:sz w:val="32"/>
        </w:rPr>
      </w:pPr>
      <w:r>
        <w:rPr>
          <w:b/>
          <w:sz w:val="32"/>
        </w:rPr>
        <w:t>POŽÁRNÍ ŘÁD OBCE ZBRASLAV</w:t>
      </w:r>
    </w:p>
    <w:p w14:paraId="45227461" w14:textId="77777777" w:rsidR="00EB480C" w:rsidRDefault="00EB480C" w:rsidP="00EB480C">
      <w:pPr>
        <w:rPr>
          <w:b/>
          <w:sz w:val="24"/>
        </w:rPr>
      </w:pPr>
    </w:p>
    <w:p w14:paraId="55D795E9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ČÁST PRVNÍ</w:t>
      </w:r>
    </w:p>
    <w:p w14:paraId="4A9F0255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14:paraId="512945ED" w14:textId="77777777" w:rsidR="00EB480C" w:rsidRDefault="00EB480C" w:rsidP="00EB480C">
      <w:pPr>
        <w:jc w:val="center"/>
        <w:rPr>
          <w:b/>
          <w:sz w:val="24"/>
        </w:rPr>
      </w:pPr>
    </w:p>
    <w:p w14:paraId="376C8724" w14:textId="77777777" w:rsidR="00EB480C" w:rsidRPr="006771A0" w:rsidRDefault="00DB3C93" w:rsidP="00EB480C">
      <w:pPr>
        <w:jc w:val="center"/>
        <w:rPr>
          <w:sz w:val="24"/>
        </w:rPr>
      </w:pPr>
      <w:r w:rsidRPr="006771A0">
        <w:rPr>
          <w:sz w:val="24"/>
        </w:rPr>
        <w:t>Článek</w:t>
      </w:r>
      <w:r w:rsidR="00EB480C" w:rsidRPr="006771A0">
        <w:rPr>
          <w:sz w:val="24"/>
        </w:rPr>
        <w:t xml:space="preserve"> 1</w:t>
      </w:r>
    </w:p>
    <w:p w14:paraId="59893516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 xml:space="preserve">Úvodní ustanovení </w:t>
      </w:r>
    </w:p>
    <w:p w14:paraId="7FC671FE" w14:textId="77777777" w:rsidR="00EB480C" w:rsidRDefault="00EB480C" w:rsidP="00EB480C">
      <w:pPr>
        <w:pStyle w:val="Normln0"/>
        <w:jc w:val="both"/>
        <w:rPr>
          <w:sz w:val="24"/>
        </w:rPr>
      </w:pPr>
      <w:r>
        <w:rPr>
          <w:sz w:val="24"/>
        </w:rPr>
        <w:tab/>
      </w:r>
    </w:p>
    <w:p w14:paraId="7B1017C7" w14:textId="77777777" w:rsidR="00EB480C" w:rsidRDefault="00EB480C" w:rsidP="00EB480C">
      <w:pPr>
        <w:pStyle w:val="Normln0"/>
        <w:jc w:val="both"/>
        <w:rPr>
          <w:color w:val="FF0000"/>
          <w:sz w:val="24"/>
        </w:rPr>
      </w:pPr>
      <w:r>
        <w:rPr>
          <w:sz w:val="24"/>
        </w:rPr>
        <w:t>Požární řád obce Zbraslav upravuje organizaci a zásady zabezpečení požární ochrany v obci dle § 15 odst. 1 nařízení vlády č. 172/2001 Sb., k provedení zákona o požární ochraně, ve znění nařízení vlády č. 498/2002 Sb.</w:t>
      </w:r>
    </w:p>
    <w:p w14:paraId="336D2CE6" w14:textId="77777777" w:rsidR="00EB480C" w:rsidRPr="006771A0" w:rsidRDefault="00DB3C93" w:rsidP="00EB480C">
      <w:pPr>
        <w:jc w:val="center"/>
        <w:rPr>
          <w:sz w:val="24"/>
        </w:rPr>
      </w:pPr>
      <w:r w:rsidRPr="006771A0">
        <w:rPr>
          <w:sz w:val="24"/>
        </w:rPr>
        <w:t>Článek</w:t>
      </w:r>
      <w:r w:rsidR="00EB480C" w:rsidRPr="006771A0">
        <w:rPr>
          <w:sz w:val="24"/>
        </w:rPr>
        <w:t xml:space="preserve"> 2</w:t>
      </w:r>
    </w:p>
    <w:p w14:paraId="7E6033EA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Vymezení činnosti osob pověřených zabezpečováním požární ochrany v obci</w:t>
      </w:r>
    </w:p>
    <w:p w14:paraId="4BB49955" w14:textId="77777777" w:rsidR="00EB480C" w:rsidRDefault="00EB480C" w:rsidP="00EB480C">
      <w:pPr>
        <w:jc w:val="center"/>
        <w:rPr>
          <w:b/>
          <w:sz w:val="24"/>
        </w:rPr>
      </w:pPr>
    </w:p>
    <w:p w14:paraId="6A6B3F7F" w14:textId="77777777" w:rsidR="00EB480C" w:rsidRDefault="00EB480C" w:rsidP="00247644">
      <w:pPr>
        <w:ind w:left="284" w:hanging="284"/>
        <w:jc w:val="both"/>
        <w:rPr>
          <w:sz w:val="24"/>
          <w:szCs w:val="24"/>
        </w:rPr>
      </w:pPr>
      <w:r>
        <w:rPr>
          <w:sz w:val="24"/>
        </w:rPr>
        <w:tab/>
      </w:r>
      <w:r w:rsidR="00247644">
        <w:rPr>
          <w:sz w:val="24"/>
        </w:rPr>
        <w:t>O</w:t>
      </w:r>
      <w:r w:rsidR="00247644">
        <w:rPr>
          <w:sz w:val="24"/>
          <w:szCs w:val="24"/>
        </w:rPr>
        <w:t xml:space="preserve">chranu životů, zdraví a majetku občanů před požáry, živelními pohromami a jinými mimořádnými </w:t>
      </w:r>
      <w:proofErr w:type="gramStart"/>
      <w:r w:rsidR="00247644">
        <w:rPr>
          <w:sz w:val="24"/>
          <w:szCs w:val="24"/>
        </w:rPr>
        <w:t>událostmi  v</w:t>
      </w:r>
      <w:proofErr w:type="gramEnd"/>
      <w:r w:rsidR="00247644">
        <w:rPr>
          <w:sz w:val="24"/>
          <w:szCs w:val="24"/>
        </w:rPr>
        <w:t> katastru obce Zbraslav zajišťuje :</w:t>
      </w:r>
    </w:p>
    <w:p w14:paraId="2F6FE160" w14:textId="77777777" w:rsidR="00247644" w:rsidRDefault="00247644" w:rsidP="00247644">
      <w:pPr>
        <w:ind w:left="284" w:hanging="284"/>
        <w:jc w:val="both"/>
        <w:rPr>
          <w:sz w:val="24"/>
          <w:szCs w:val="24"/>
        </w:rPr>
      </w:pPr>
    </w:p>
    <w:p w14:paraId="7225EB7A" w14:textId="77777777" w:rsidR="00EB480C" w:rsidRDefault="00247644" w:rsidP="00247644">
      <w:pPr>
        <w:numPr>
          <w:ilvl w:val="0"/>
          <w:numId w:val="3"/>
        </w:numPr>
        <w:jc w:val="both"/>
        <w:rPr>
          <w:sz w:val="24"/>
        </w:rPr>
      </w:pPr>
      <w:r>
        <w:rPr>
          <w:b/>
          <w:sz w:val="24"/>
        </w:rPr>
        <w:t xml:space="preserve">Jednotka sboru dobrovolných </w:t>
      </w:r>
      <w:proofErr w:type="gramStart"/>
      <w:r>
        <w:rPr>
          <w:b/>
          <w:sz w:val="24"/>
        </w:rPr>
        <w:t>hasičů  obce</w:t>
      </w:r>
      <w:proofErr w:type="gramEnd"/>
      <w:r>
        <w:rPr>
          <w:b/>
          <w:sz w:val="24"/>
        </w:rPr>
        <w:t xml:space="preserve"> Zbraslav </w:t>
      </w:r>
      <w:r>
        <w:rPr>
          <w:sz w:val="24"/>
        </w:rPr>
        <w:t xml:space="preserve"> </w:t>
      </w:r>
      <w:r w:rsidR="00EB490A">
        <w:rPr>
          <w:sz w:val="24"/>
        </w:rPr>
        <w:t xml:space="preserve">- JPO III </w:t>
      </w:r>
    </w:p>
    <w:p w14:paraId="33C78BBA" w14:textId="77777777" w:rsidR="00247644" w:rsidRDefault="00556593" w:rsidP="0024764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Další jednotky dle požárního poplachového plánu Jihomoravského kraje </w:t>
      </w:r>
    </w:p>
    <w:p w14:paraId="09482156" w14:textId="77777777" w:rsidR="00556593" w:rsidRPr="00556593" w:rsidRDefault="00556593" w:rsidP="00556593">
      <w:pPr>
        <w:numPr>
          <w:ilvl w:val="1"/>
          <w:numId w:val="3"/>
        </w:numPr>
        <w:jc w:val="both"/>
        <w:rPr>
          <w:b/>
          <w:sz w:val="24"/>
        </w:rPr>
      </w:pPr>
      <w:r w:rsidRPr="00556593">
        <w:rPr>
          <w:b/>
          <w:sz w:val="24"/>
        </w:rPr>
        <w:t>JPO I PS Rosice</w:t>
      </w:r>
    </w:p>
    <w:p w14:paraId="2F338DA6" w14:textId="77777777" w:rsidR="00556593" w:rsidRDefault="00556593" w:rsidP="00556593">
      <w:pPr>
        <w:numPr>
          <w:ilvl w:val="1"/>
          <w:numId w:val="3"/>
        </w:numPr>
        <w:jc w:val="both"/>
        <w:rPr>
          <w:b/>
          <w:sz w:val="24"/>
        </w:rPr>
      </w:pPr>
      <w:r w:rsidRPr="00556593">
        <w:rPr>
          <w:b/>
          <w:sz w:val="24"/>
        </w:rPr>
        <w:t>JPO II/2 JSDH Zastávka</w:t>
      </w:r>
    </w:p>
    <w:p w14:paraId="67CDF5FD" w14:textId="77777777" w:rsidR="00556593" w:rsidRPr="00556593" w:rsidRDefault="00556593" w:rsidP="00556593">
      <w:pPr>
        <w:numPr>
          <w:ilvl w:val="1"/>
          <w:numId w:val="3"/>
        </w:numPr>
        <w:jc w:val="both"/>
        <w:rPr>
          <w:b/>
          <w:sz w:val="24"/>
        </w:rPr>
      </w:pPr>
      <w:r w:rsidRPr="00556593">
        <w:rPr>
          <w:b/>
          <w:sz w:val="24"/>
        </w:rPr>
        <w:t>JPO III/2 JSDH Zbýšov</w:t>
      </w:r>
    </w:p>
    <w:p w14:paraId="6362DF32" w14:textId="77777777" w:rsidR="00556593" w:rsidRPr="00556593" w:rsidRDefault="00556593" w:rsidP="00556593">
      <w:pPr>
        <w:numPr>
          <w:ilvl w:val="1"/>
          <w:numId w:val="3"/>
        </w:numPr>
        <w:jc w:val="both"/>
        <w:rPr>
          <w:b/>
          <w:sz w:val="24"/>
        </w:rPr>
      </w:pPr>
      <w:r w:rsidRPr="00556593">
        <w:rPr>
          <w:b/>
          <w:sz w:val="24"/>
        </w:rPr>
        <w:t>JPO V JSDH Zakřany</w:t>
      </w:r>
    </w:p>
    <w:p w14:paraId="63197DC5" w14:textId="77777777" w:rsidR="00EB490A" w:rsidRDefault="00EB490A" w:rsidP="00EB480C">
      <w:pPr>
        <w:jc w:val="center"/>
        <w:rPr>
          <w:b/>
          <w:sz w:val="24"/>
        </w:rPr>
      </w:pPr>
    </w:p>
    <w:p w14:paraId="63FACB07" w14:textId="77777777" w:rsidR="00EB490A" w:rsidRDefault="00EB490A" w:rsidP="00EB480C">
      <w:pPr>
        <w:jc w:val="center"/>
        <w:rPr>
          <w:b/>
          <w:sz w:val="24"/>
        </w:rPr>
      </w:pPr>
      <w:r>
        <w:rPr>
          <w:b/>
          <w:sz w:val="24"/>
        </w:rPr>
        <w:t>ČÁST DRUHÁ</w:t>
      </w:r>
    </w:p>
    <w:p w14:paraId="274BAAEE" w14:textId="77777777" w:rsidR="00EB490A" w:rsidRDefault="00EB490A" w:rsidP="00EB480C">
      <w:pPr>
        <w:jc w:val="center"/>
        <w:rPr>
          <w:b/>
          <w:sz w:val="24"/>
        </w:rPr>
      </w:pPr>
      <w:r>
        <w:rPr>
          <w:b/>
          <w:sz w:val="24"/>
        </w:rPr>
        <w:t>PODMÍNKY POŽÁRNÍ BEZPEČNOSTI</w:t>
      </w:r>
    </w:p>
    <w:p w14:paraId="1CE928B5" w14:textId="77777777" w:rsidR="00EB490A" w:rsidRDefault="00EB490A" w:rsidP="00EB480C">
      <w:pPr>
        <w:jc w:val="center"/>
        <w:rPr>
          <w:b/>
          <w:sz w:val="24"/>
        </w:rPr>
      </w:pPr>
    </w:p>
    <w:p w14:paraId="37CB5CBB" w14:textId="77777777" w:rsidR="00EB480C" w:rsidRPr="006771A0" w:rsidRDefault="00DB3C93" w:rsidP="00EB480C">
      <w:pPr>
        <w:jc w:val="center"/>
        <w:rPr>
          <w:sz w:val="24"/>
        </w:rPr>
      </w:pPr>
      <w:r w:rsidRPr="006771A0">
        <w:rPr>
          <w:sz w:val="24"/>
        </w:rPr>
        <w:t>Článek</w:t>
      </w:r>
      <w:r w:rsidR="00EB480C" w:rsidRPr="006771A0">
        <w:rPr>
          <w:sz w:val="24"/>
        </w:rPr>
        <w:t xml:space="preserve"> 3</w:t>
      </w:r>
    </w:p>
    <w:p w14:paraId="0FB13586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Podmínky požární bezpečnosti při činnostech</w:t>
      </w:r>
      <w:r w:rsidR="00556593">
        <w:rPr>
          <w:b/>
          <w:sz w:val="24"/>
        </w:rPr>
        <w:t xml:space="preserve">, </w:t>
      </w:r>
      <w:r>
        <w:rPr>
          <w:b/>
          <w:sz w:val="24"/>
        </w:rPr>
        <w:t>v</w:t>
      </w:r>
      <w:r w:rsidR="00556593">
        <w:rPr>
          <w:b/>
          <w:sz w:val="24"/>
        </w:rPr>
        <w:t> </w:t>
      </w:r>
      <w:r>
        <w:rPr>
          <w:b/>
          <w:sz w:val="24"/>
        </w:rPr>
        <w:t>objektech</w:t>
      </w:r>
      <w:r w:rsidR="00556593">
        <w:rPr>
          <w:b/>
          <w:sz w:val="24"/>
        </w:rPr>
        <w:t xml:space="preserve"> a v době </w:t>
      </w:r>
      <w:r>
        <w:rPr>
          <w:b/>
          <w:sz w:val="24"/>
        </w:rPr>
        <w:t xml:space="preserve"> </w:t>
      </w:r>
    </w:p>
    <w:p w14:paraId="1C5F0304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 xml:space="preserve">zvýšeného nebezpečí vzniku požáru </w:t>
      </w:r>
    </w:p>
    <w:p w14:paraId="04035FD0" w14:textId="77777777" w:rsidR="00EB480C" w:rsidRDefault="00EB480C" w:rsidP="00EB480C">
      <w:pPr>
        <w:jc w:val="center"/>
        <w:rPr>
          <w:b/>
          <w:sz w:val="24"/>
        </w:rPr>
      </w:pPr>
    </w:p>
    <w:p w14:paraId="107F5A40" w14:textId="77777777" w:rsidR="00994580" w:rsidRPr="00DD3912" w:rsidRDefault="00556593" w:rsidP="00994580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DD3912">
        <w:rPr>
          <w:color w:val="000000"/>
          <w:sz w:val="24"/>
        </w:rPr>
        <w:t>Za činnost, při které hrozí nebezpečí vzniku požáru, se po</w:t>
      </w:r>
      <w:r w:rsidR="00994580" w:rsidRPr="00DD3912">
        <w:rPr>
          <w:color w:val="000000"/>
          <w:sz w:val="24"/>
        </w:rPr>
        <w:t xml:space="preserve">dle místních podmínek </w:t>
      </w:r>
      <w:proofErr w:type="gramStart"/>
      <w:r w:rsidR="00994580" w:rsidRPr="00DD3912">
        <w:rPr>
          <w:color w:val="000000"/>
          <w:sz w:val="24"/>
        </w:rPr>
        <w:t>považuje :</w:t>
      </w:r>
      <w:proofErr w:type="gramEnd"/>
    </w:p>
    <w:p w14:paraId="00B5F8C2" w14:textId="77777777" w:rsidR="00994580" w:rsidRPr="00DD3912" w:rsidRDefault="00994580" w:rsidP="00994580">
      <w:pPr>
        <w:numPr>
          <w:ilvl w:val="0"/>
          <w:numId w:val="6"/>
        </w:numPr>
        <w:jc w:val="both"/>
        <w:rPr>
          <w:color w:val="000000"/>
          <w:sz w:val="24"/>
        </w:rPr>
      </w:pPr>
      <w:r w:rsidRPr="00DD3912">
        <w:rPr>
          <w:color w:val="000000"/>
          <w:sz w:val="24"/>
        </w:rPr>
        <w:t xml:space="preserve">spalování </w:t>
      </w:r>
      <w:r w:rsidR="00024BEE" w:rsidRPr="00DD3912">
        <w:rPr>
          <w:color w:val="000000"/>
          <w:sz w:val="24"/>
        </w:rPr>
        <w:t xml:space="preserve">suchých </w:t>
      </w:r>
      <w:r w:rsidRPr="00DD3912">
        <w:rPr>
          <w:color w:val="000000"/>
          <w:sz w:val="24"/>
        </w:rPr>
        <w:t>rostlinných materiálů</w:t>
      </w:r>
      <w:r w:rsidR="00BD058F" w:rsidRPr="00DD3912">
        <w:rPr>
          <w:color w:val="000000"/>
          <w:sz w:val="24"/>
        </w:rPr>
        <w:t>,</w:t>
      </w:r>
    </w:p>
    <w:p w14:paraId="6014E418" w14:textId="77777777" w:rsidR="00556593" w:rsidRPr="00024BEE" w:rsidRDefault="00024BEE" w:rsidP="00556593">
      <w:pPr>
        <w:numPr>
          <w:ilvl w:val="0"/>
          <w:numId w:val="6"/>
        </w:numPr>
        <w:jc w:val="both"/>
        <w:rPr>
          <w:color w:val="0000FF"/>
          <w:sz w:val="24"/>
        </w:rPr>
      </w:pPr>
      <w:r w:rsidRPr="00DD3912">
        <w:rPr>
          <w:color w:val="000000"/>
          <w:sz w:val="24"/>
        </w:rPr>
        <w:t>používání zábavní pyrotechniky</w:t>
      </w:r>
      <w:r w:rsidRPr="00024BEE">
        <w:rPr>
          <w:color w:val="0000FF"/>
          <w:sz w:val="24"/>
        </w:rPr>
        <w:t xml:space="preserve"> </w:t>
      </w:r>
    </w:p>
    <w:p w14:paraId="1C7F60B6" w14:textId="77777777" w:rsidR="00024BEE" w:rsidRDefault="00024BEE" w:rsidP="00024BEE">
      <w:pPr>
        <w:ind w:left="1683"/>
        <w:jc w:val="both"/>
        <w:rPr>
          <w:sz w:val="24"/>
        </w:rPr>
      </w:pPr>
    </w:p>
    <w:p w14:paraId="5DADEBF3" w14:textId="77777777" w:rsidR="00994580" w:rsidRDefault="00556593" w:rsidP="00994580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objekt, se zvýšeným nebezpečím vzniku požáru v obci se považuje</w:t>
      </w:r>
      <w:r w:rsidR="00994580">
        <w:rPr>
          <w:sz w:val="24"/>
          <w:szCs w:val="24"/>
        </w:rPr>
        <w:t>:</w:t>
      </w:r>
    </w:p>
    <w:p w14:paraId="7441AE34" w14:textId="77777777" w:rsidR="00994580" w:rsidRPr="00BD058F" w:rsidRDefault="00994580" w:rsidP="00BD058F">
      <w:pPr>
        <w:numPr>
          <w:ilvl w:val="0"/>
          <w:numId w:val="7"/>
        </w:numPr>
        <w:jc w:val="both"/>
        <w:rPr>
          <w:sz w:val="24"/>
          <w:szCs w:val="24"/>
        </w:rPr>
      </w:pPr>
      <w:r w:rsidRPr="00994580">
        <w:rPr>
          <w:sz w:val="24"/>
          <w:szCs w:val="24"/>
        </w:rPr>
        <w:t>základní škola</w:t>
      </w:r>
      <w:r w:rsidR="00BD058F">
        <w:rPr>
          <w:sz w:val="24"/>
          <w:szCs w:val="24"/>
        </w:rPr>
        <w:t xml:space="preserve"> a </w:t>
      </w:r>
      <w:r w:rsidRPr="00BD058F">
        <w:rPr>
          <w:sz w:val="24"/>
          <w:szCs w:val="24"/>
        </w:rPr>
        <w:t>tělocvična u základní školy</w:t>
      </w:r>
      <w:r w:rsidR="00BD058F">
        <w:rPr>
          <w:sz w:val="24"/>
          <w:szCs w:val="24"/>
        </w:rPr>
        <w:t>,</w:t>
      </w:r>
    </w:p>
    <w:p w14:paraId="16C4F46F" w14:textId="77777777" w:rsidR="00994580" w:rsidRDefault="00994580" w:rsidP="00994580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mateřská škola</w:t>
      </w:r>
      <w:r w:rsidR="00BD058F">
        <w:rPr>
          <w:sz w:val="24"/>
          <w:szCs w:val="24"/>
        </w:rPr>
        <w:t>,</w:t>
      </w:r>
    </w:p>
    <w:p w14:paraId="1CE1FD66" w14:textId="77777777" w:rsidR="005E0C5B" w:rsidRPr="00994580" w:rsidRDefault="00994580" w:rsidP="00994580">
      <w:pPr>
        <w:numPr>
          <w:ilvl w:val="0"/>
          <w:numId w:val="7"/>
        </w:numPr>
        <w:jc w:val="both"/>
        <w:rPr>
          <w:sz w:val="24"/>
          <w:szCs w:val="24"/>
        </w:rPr>
      </w:pPr>
      <w:r w:rsidRPr="00994580">
        <w:rPr>
          <w:sz w:val="24"/>
          <w:szCs w:val="24"/>
        </w:rPr>
        <w:t>kulturní dům</w:t>
      </w:r>
      <w:r w:rsidR="00BD058F">
        <w:rPr>
          <w:sz w:val="24"/>
          <w:szCs w:val="24"/>
        </w:rPr>
        <w:t>.</w:t>
      </w:r>
      <w:r w:rsidRPr="00994580">
        <w:rPr>
          <w:sz w:val="24"/>
          <w:szCs w:val="24"/>
        </w:rPr>
        <w:t xml:space="preserve"> </w:t>
      </w:r>
    </w:p>
    <w:p w14:paraId="24C2F8F0" w14:textId="77777777" w:rsidR="00556593" w:rsidRPr="00556593" w:rsidRDefault="00556593" w:rsidP="0055659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66D4E295" w14:textId="77777777" w:rsidR="00556593" w:rsidRDefault="00556593" w:rsidP="00994580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období se zvýšeným nebezpečím vzniku požáru </w:t>
      </w:r>
      <w:r w:rsidR="005E0C5B">
        <w:rPr>
          <w:sz w:val="24"/>
          <w:szCs w:val="24"/>
        </w:rPr>
        <w:t xml:space="preserve">v obci </w:t>
      </w:r>
      <w:r>
        <w:rPr>
          <w:sz w:val="24"/>
          <w:szCs w:val="24"/>
        </w:rPr>
        <w:t xml:space="preserve">se považuje </w:t>
      </w:r>
      <w:proofErr w:type="gramStart"/>
      <w:r w:rsidR="005E0C5B" w:rsidRPr="00A416F9">
        <w:rPr>
          <w:b/>
          <w:sz w:val="24"/>
          <w:szCs w:val="24"/>
        </w:rPr>
        <w:t xml:space="preserve">období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14:paraId="10054E57" w14:textId="77777777" w:rsidR="005E0C5B" w:rsidRDefault="005E0C5B" w:rsidP="005E0C5B">
      <w:pPr>
        <w:ind w:left="708"/>
        <w:jc w:val="both"/>
        <w:rPr>
          <w:sz w:val="24"/>
          <w:szCs w:val="24"/>
        </w:rPr>
      </w:pPr>
    </w:p>
    <w:p w14:paraId="369B1BC6" w14:textId="77777777" w:rsidR="00556593" w:rsidRDefault="00556593" w:rsidP="00556593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vegetační </w:t>
      </w:r>
      <w:proofErr w:type="gramStart"/>
      <w:r>
        <w:rPr>
          <w:sz w:val="24"/>
          <w:szCs w:val="24"/>
        </w:rPr>
        <w:t xml:space="preserve">obnovy </w:t>
      </w:r>
      <w:r w:rsidR="006771A0">
        <w:rPr>
          <w:sz w:val="24"/>
          <w:szCs w:val="24"/>
        </w:rPr>
        <w:t xml:space="preserve"> </w:t>
      </w:r>
      <w:r w:rsidR="005E0C5B" w:rsidRPr="005E0C5B">
        <w:rPr>
          <w:b/>
          <w:sz w:val="24"/>
          <w:szCs w:val="24"/>
        </w:rPr>
        <w:t>ode</w:t>
      </w:r>
      <w:proofErr w:type="gramEnd"/>
      <w:r w:rsidR="005E0C5B" w:rsidRPr="005E0C5B">
        <w:rPr>
          <w:b/>
          <w:sz w:val="24"/>
          <w:szCs w:val="24"/>
        </w:rPr>
        <w:t xml:space="preserve"> </w:t>
      </w:r>
      <w:r w:rsidRPr="005E0C5B">
        <w:rPr>
          <w:b/>
          <w:sz w:val="24"/>
          <w:szCs w:val="24"/>
        </w:rPr>
        <w:t xml:space="preserve">dne 10. března </w:t>
      </w:r>
      <w:r w:rsidR="006771A0">
        <w:rPr>
          <w:b/>
          <w:sz w:val="24"/>
          <w:szCs w:val="24"/>
        </w:rPr>
        <w:t xml:space="preserve">do </w:t>
      </w:r>
      <w:r w:rsidRPr="005E0C5B">
        <w:rPr>
          <w:b/>
          <w:sz w:val="24"/>
          <w:szCs w:val="24"/>
        </w:rPr>
        <w:t xml:space="preserve"> 31. května</w:t>
      </w:r>
      <w:r w:rsidRPr="00666A23">
        <w:rPr>
          <w:sz w:val="24"/>
          <w:szCs w:val="24"/>
        </w:rPr>
        <w:t xml:space="preserve"> kalendářního roku</w:t>
      </w:r>
    </w:p>
    <w:p w14:paraId="77854F4C" w14:textId="77777777" w:rsidR="0073712B" w:rsidRDefault="00556593" w:rsidP="00556593">
      <w:pPr>
        <w:numPr>
          <w:ilvl w:val="0"/>
          <w:numId w:val="5"/>
        </w:numPr>
        <w:jc w:val="both"/>
        <w:rPr>
          <w:b/>
          <w:sz w:val="24"/>
          <w:szCs w:val="24"/>
        </w:rPr>
      </w:pPr>
      <w:r w:rsidRPr="00556593">
        <w:rPr>
          <w:sz w:val="24"/>
          <w:szCs w:val="24"/>
        </w:rPr>
        <w:t>sklizně obilovin, slámy, pícnin a úsušků z polí včetně posklizňové úpravy a skladování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které </w:t>
      </w:r>
      <w:r w:rsidRPr="00556593">
        <w:rPr>
          <w:sz w:val="24"/>
          <w:szCs w:val="24"/>
        </w:rPr>
        <w:t xml:space="preserve"> </w:t>
      </w:r>
      <w:r w:rsidRPr="005E0C5B">
        <w:rPr>
          <w:b/>
          <w:sz w:val="24"/>
          <w:szCs w:val="24"/>
        </w:rPr>
        <w:t>začíná</w:t>
      </w:r>
      <w:proofErr w:type="gramEnd"/>
      <w:r w:rsidRPr="005E0C5B">
        <w:rPr>
          <w:b/>
          <w:sz w:val="24"/>
          <w:szCs w:val="24"/>
        </w:rPr>
        <w:t xml:space="preserve"> 1. června a končí dne 30. září kalendářního roku</w:t>
      </w:r>
    </w:p>
    <w:p w14:paraId="504004AE" w14:textId="77777777" w:rsidR="005E0C5B" w:rsidRPr="007D4F2B" w:rsidRDefault="0073712B" w:rsidP="0073712B">
      <w:pPr>
        <w:numPr>
          <w:ilvl w:val="0"/>
          <w:numId w:val="5"/>
        </w:numPr>
        <w:jc w:val="both"/>
        <w:rPr>
          <w:b/>
          <w:sz w:val="24"/>
        </w:rPr>
      </w:pPr>
      <w:r w:rsidRPr="00994580">
        <w:rPr>
          <w:sz w:val="24"/>
          <w:szCs w:val="24"/>
        </w:rPr>
        <w:t>nadměrného sucha</w:t>
      </w:r>
      <w:r>
        <w:rPr>
          <w:sz w:val="24"/>
          <w:szCs w:val="24"/>
        </w:rPr>
        <w:t xml:space="preserve"> s dlouhodobým nedostatkem srážek a případně s dlouhodobě vysokou teplotou vzduchu </w:t>
      </w:r>
      <w:proofErr w:type="gramStart"/>
      <w:r>
        <w:rPr>
          <w:sz w:val="24"/>
          <w:szCs w:val="24"/>
        </w:rPr>
        <w:t>( dále</w:t>
      </w:r>
      <w:proofErr w:type="gramEnd"/>
      <w:r>
        <w:rPr>
          <w:sz w:val="24"/>
          <w:szCs w:val="24"/>
        </w:rPr>
        <w:t xml:space="preserve"> jen „období nadměrného sucha“ ) </w:t>
      </w:r>
    </w:p>
    <w:p w14:paraId="43005A9B" w14:textId="77777777" w:rsidR="007D4F2B" w:rsidRPr="005E0C5B" w:rsidRDefault="007D4F2B" w:rsidP="007D4F2B">
      <w:pPr>
        <w:ind w:left="708"/>
        <w:jc w:val="both"/>
        <w:rPr>
          <w:b/>
          <w:sz w:val="24"/>
        </w:rPr>
      </w:pPr>
    </w:p>
    <w:p w14:paraId="7FA0CC83" w14:textId="77777777" w:rsidR="00EB480C" w:rsidRPr="006771A0" w:rsidRDefault="00DB3C93" w:rsidP="00EB480C">
      <w:pPr>
        <w:jc w:val="center"/>
        <w:rPr>
          <w:sz w:val="24"/>
        </w:rPr>
      </w:pPr>
      <w:r w:rsidRPr="006771A0">
        <w:rPr>
          <w:sz w:val="24"/>
        </w:rPr>
        <w:t>Článek</w:t>
      </w:r>
      <w:r w:rsidR="00EB480C" w:rsidRPr="006771A0">
        <w:rPr>
          <w:sz w:val="24"/>
        </w:rPr>
        <w:t xml:space="preserve"> 4</w:t>
      </w:r>
    </w:p>
    <w:p w14:paraId="56D2C67C" w14:textId="77777777" w:rsidR="00EB480C" w:rsidRDefault="00EB480C" w:rsidP="00EB480C">
      <w:pPr>
        <w:jc w:val="center"/>
        <w:rPr>
          <w:b/>
          <w:sz w:val="24"/>
        </w:rPr>
      </w:pPr>
    </w:p>
    <w:p w14:paraId="6F15577D" w14:textId="77777777" w:rsidR="00EB480C" w:rsidRDefault="00EB480C" w:rsidP="00EB480C">
      <w:pPr>
        <w:ind w:firstLine="708"/>
        <w:rPr>
          <w:sz w:val="24"/>
        </w:rPr>
      </w:pPr>
      <w:r>
        <w:rPr>
          <w:sz w:val="24"/>
        </w:rPr>
        <w:t>Podmínky požární bezpečnosti při akcích, kterých s</w:t>
      </w:r>
      <w:r w:rsidR="00A416F9">
        <w:rPr>
          <w:sz w:val="24"/>
        </w:rPr>
        <w:t>e</w:t>
      </w:r>
      <w:r>
        <w:rPr>
          <w:sz w:val="24"/>
        </w:rPr>
        <w:t> účastní větší počet osob</w:t>
      </w:r>
      <w:r w:rsidR="00BD058F">
        <w:rPr>
          <w:sz w:val="24"/>
        </w:rPr>
        <w:t>,</w:t>
      </w:r>
      <w:r>
        <w:rPr>
          <w:sz w:val="24"/>
        </w:rPr>
        <w:t xml:space="preserve"> stanoví samostatný předpis obc</w:t>
      </w:r>
      <w:r w:rsidR="00A416F9">
        <w:rPr>
          <w:sz w:val="24"/>
        </w:rPr>
        <w:t>e</w:t>
      </w:r>
      <w:r>
        <w:rPr>
          <w:sz w:val="24"/>
        </w:rPr>
        <w:t>.</w:t>
      </w:r>
    </w:p>
    <w:p w14:paraId="20CA4B73" w14:textId="77777777" w:rsidR="00EB480C" w:rsidRDefault="00EB480C" w:rsidP="00EB480C">
      <w:pPr>
        <w:jc w:val="center"/>
        <w:rPr>
          <w:b/>
          <w:sz w:val="24"/>
        </w:rPr>
      </w:pPr>
    </w:p>
    <w:p w14:paraId="0BBD4A21" w14:textId="77777777" w:rsidR="00EB480C" w:rsidRPr="006771A0" w:rsidRDefault="00DB3C93" w:rsidP="00EB480C">
      <w:pPr>
        <w:jc w:val="center"/>
        <w:rPr>
          <w:sz w:val="24"/>
        </w:rPr>
      </w:pPr>
      <w:r w:rsidRPr="006771A0">
        <w:rPr>
          <w:sz w:val="24"/>
        </w:rPr>
        <w:t>Článek</w:t>
      </w:r>
      <w:r w:rsidR="00EB480C" w:rsidRPr="006771A0">
        <w:rPr>
          <w:sz w:val="24"/>
        </w:rPr>
        <w:t xml:space="preserve"> 5</w:t>
      </w:r>
    </w:p>
    <w:p w14:paraId="77D1952C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Období vegetační obnovy</w:t>
      </w:r>
    </w:p>
    <w:p w14:paraId="3E54BA3C" w14:textId="77777777" w:rsidR="00EB480C" w:rsidRDefault="00EB480C" w:rsidP="00EB480C">
      <w:pPr>
        <w:jc w:val="center"/>
        <w:rPr>
          <w:b/>
          <w:sz w:val="24"/>
        </w:rPr>
      </w:pPr>
    </w:p>
    <w:p w14:paraId="5379765F" w14:textId="77777777" w:rsidR="005E0C5B" w:rsidRDefault="00EB480C" w:rsidP="005E0C5B">
      <w:pPr>
        <w:ind w:firstLine="708"/>
        <w:jc w:val="both"/>
        <w:rPr>
          <w:sz w:val="24"/>
        </w:rPr>
      </w:pPr>
      <w:r>
        <w:rPr>
          <w:b/>
          <w:sz w:val="24"/>
        </w:rPr>
        <w:t xml:space="preserve">(1) </w:t>
      </w:r>
      <w:r w:rsidR="005E0C5B">
        <w:rPr>
          <w:b/>
          <w:sz w:val="24"/>
        </w:rPr>
        <w:t>P</w:t>
      </w:r>
      <w:r>
        <w:rPr>
          <w:b/>
          <w:sz w:val="24"/>
        </w:rPr>
        <w:t>rávnick</w:t>
      </w:r>
      <w:r w:rsidR="005E0C5B">
        <w:rPr>
          <w:b/>
          <w:sz w:val="24"/>
        </w:rPr>
        <w:t>é</w:t>
      </w:r>
      <w:r>
        <w:rPr>
          <w:b/>
          <w:sz w:val="24"/>
        </w:rPr>
        <w:t xml:space="preserve"> a podnikající fyzick</w:t>
      </w:r>
      <w:r w:rsidR="005E0C5B">
        <w:rPr>
          <w:b/>
          <w:sz w:val="24"/>
        </w:rPr>
        <w:t>é</w:t>
      </w:r>
      <w:r>
        <w:rPr>
          <w:b/>
          <w:sz w:val="24"/>
        </w:rPr>
        <w:t xml:space="preserve"> osob</w:t>
      </w:r>
      <w:r w:rsidR="005E0C5B">
        <w:rPr>
          <w:b/>
          <w:sz w:val="24"/>
        </w:rPr>
        <w:t xml:space="preserve">y </w:t>
      </w:r>
      <w:r w:rsidR="007D4F2B">
        <w:rPr>
          <w:b/>
          <w:sz w:val="24"/>
        </w:rPr>
        <w:t xml:space="preserve">jsou </w:t>
      </w:r>
      <w:r w:rsidR="005E0C5B">
        <w:rPr>
          <w:b/>
          <w:sz w:val="24"/>
        </w:rPr>
        <w:t xml:space="preserve">v období vegetační </w:t>
      </w:r>
      <w:proofErr w:type="gramStart"/>
      <w:r w:rsidR="005E0C5B">
        <w:rPr>
          <w:b/>
          <w:sz w:val="24"/>
        </w:rPr>
        <w:t xml:space="preserve">obnovy  </w:t>
      </w:r>
      <w:r w:rsidR="007D4F2B">
        <w:rPr>
          <w:b/>
          <w:sz w:val="24"/>
        </w:rPr>
        <w:t>povinny</w:t>
      </w:r>
      <w:proofErr w:type="gramEnd"/>
      <w:r w:rsidR="007D4F2B">
        <w:rPr>
          <w:b/>
          <w:sz w:val="24"/>
        </w:rPr>
        <w:t xml:space="preserve"> :</w:t>
      </w:r>
    </w:p>
    <w:p w14:paraId="75BF0DE6" w14:textId="77777777" w:rsidR="00067D64" w:rsidRDefault="005E0C5B" w:rsidP="00EB480C">
      <w:pPr>
        <w:ind w:left="283" w:hanging="283"/>
        <w:jc w:val="both"/>
        <w:rPr>
          <w:sz w:val="24"/>
        </w:rPr>
      </w:pPr>
      <w:r>
        <w:rPr>
          <w:sz w:val="24"/>
        </w:rPr>
        <w:t>a</w:t>
      </w:r>
      <w:r w:rsidR="00EB480C">
        <w:rPr>
          <w:sz w:val="24"/>
        </w:rPr>
        <w:t>)</w:t>
      </w:r>
      <w:r w:rsidR="00067D64">
        <w:rPr>
          <w:sz w:val="24"/>
        </w:rPr>
        <w:t xml:space="preserve"> předem oznámit </w:t>
      </w:r>
      <w:r w:rsidR="0073712B">
        <w:rPr>
          <w:sz w:val="24"/>
        </w:rPr>
        <w:t xml:space="preserve">HZS kraje </w:t>
      </w:r>
      <w:r w:rsidR="00067D64">
        <w:rPr>
          <w:sz w:val="24"/>
        </w:rPr>
        <w:t>spalování hořlavých látek na volném prostranství včetně navrhovaných opatření</w:t>
      </w:r>
      <w:r w:rsidR="0073712B">
        <w:rPr>
          <w:sz w:val="24"/>
        </w:rPr>
        <w:t xml:space="preserve">, HZS </w:t>
      </w:r>
      <w:proofErr w:type="gramStart"/>
      <w:r w:rsidR="0073712B">
        <w:rPr>
          <w:sz w:val="24"/>
        </w:rPr>
        <w:t xml:space="preserve">kraje </w:t>
      </w:r>
      <w:r w:rsidR="00067D64">
        <w:rPr>
          <w:sz w:val="24"/>
        </w:rPr>
        <w:t xml:space="preserve"> může</w:t>
      </w:r>
      <w:proofErr w:type="gramEnd"/>
      <w:r w:rsidR="00067D64">
        <w:rPr>
          <w:sz w:val="24"/>
        </w:rPr>
        <w:t xml:space="preserve"> stanovit další podmínky pro tuto činnost nebo ji zakázat </w:t>
      </w:r>
    </w:p>
    <w:p w14:paraId="3D852644" w14:textId="77777777" w:rsidR="00EB480C" w:rsidRDefault="00067D64" w:rsidP="00EB480C">
      <w:pPr>
        <w:ind w:left="283" w:hanging="283"/>
        <w:jc w:val="both"/>
        <w:rPr>
          <w:sz w:val="24"/>
        </w:rPr>
      </w:pPr>
      <w:r>
        <w:rPr>
          <w:sz w:val="24"/>
        </w:rPr>
        <w:t>b</w:t>
      </w:r>
      <w:r w:rsidR="00EB480C">
        <w:rPr>
          <w:sz w:val="24"/>
        </w:rPr>
        <w:t xml:space="preserve">) </w:t>
      </w:r>
      <w:r w:rsidR="007D4F2B">
        <w:rPr>
          <w:sz w:val="24"/>
        </w:rPr>
        <w:t xml:space="preserve">dodržovat zákaz </w:t>
      </w:r>
      <w:r>
        <w:rPr>
          <w:sz w:val="24"/>
        </w:rPr>
        <w:t>vypalov</w:t>
      </w:r>
      <w:r w:rsidR="00A416F9">
        <w:rPr>
          <w:sz w:val="24"/>
        </w:rPr>
        <w:t>ání</w:t>
      </w:r>
      <w:r>
        <w:rPr>
          <w:sz w:val="24"/>
        </w:rPr>
        <w:t xml:space="preserve"> </w:t>
      </w:r>
      <w:r w:rsidR="00EB480C">
        <w:rPr>
          <w:sz w:val="24"/>
        </w:rPr>
        <w:t>porost</w:t>
      </w:r>
      <w:r w:rsidR="00A416F9">
        <w:rPr>
          <w:sz w:val="24"/>
        </w:rPr>
        <w:t>ů</w:t>
      </w:r>
    </w:p>
    <w:p w14:paraId="3819E654" w14:textId="77777777" w:rsidR="00EB480C" w:rsidRDefault="00EB480C" w:rsidP="0073712B">
      <w:pPr>
        <w:ind w:left="283" w:hanging="283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</w:p>
    <w:p w14:paraId="54A6065F" w14:textId="77777777" w:rsidR="0073712B" w:rsidRDefault="00EB480C" w:rsidP="00EB480C">
      <w:pPr>
        <w:ind w:left="988" w:hanging="283"/>
        <w:jc w:val="both"/>
        <w:rPr>
          <w:b/>
          <w:sz w:val="24"/>
        </w:rPr>
      </w:pPr>
      <w:r>
        <w:rPr>
          <w:b/>
          <w:sz w:val="24"/>
        </w:rPr>
        <w:t xml:space="preserve">(3) </w:t>
      </w:r>
      <w:r>
        <w:rPr>
          <w:b/>
          <w:sz w:val="24"/>
        </w:rPr>
        <w:tab/>
      </w:r>
      <w:r w:rsidR="0073712B">
        <w:rPr>
          <w:b/>
          <w:sz w:val="24"/>
        </w:rPr>
        <w:t xml:space="preserve">Fyzické osoby jsou povinny </w:t>
      </w:r>
    </w:p>
    <w:p w14:paraId="004F4CE6" w14:textId="77777777" w:rsidR="00EB480C" w:rsidRDefault="00EB480C" w:rsidP="00EB480C">
      <w:pPr>
        <w:ind w:left="283" w:hanging="283"/>
        <w:jc w:val="both"/>
        <w:rPr>
          <w:sz w:val="24"/>
        </w:rPr>
      </w:pPr>
      <w:r>
        <w:rPr>
          <w:sz w:val="24"/>
        </w:rPr>
        <w:t xml:space="preserve">a) </w:t>
      </w:r>
      <w:r w:rsidR="0073712B">
        <w:rPr>
          <w:sz w:val="24"/>
        </w:rPr>
        <w:t>při spalování v otevřených ohništích dodržovat be</w:t>
      </w:r>
      <w:r>
        <w:rPr>
          <w:sz w:val="24"/>
        </w:rPr>
        <w:t>zpečn</w:t>
      </w:r>
      <w:r w:rsidR="0073712B">
        <w:rPr>
          <w:sz w:val="24"/>
        </w:rPr>
        <w:t>ou</w:t>
      </w:r>
      <w:r>
        <w:rPr>
          <w:sz w:val="24"/>
        </w:rPr>
        <w:t xml:space="preserve"> vzdálenost od budov, </w:t>
      </w:r>
      <w:r w:rsidR="0073712B">
        <w:rPr>
          <w:sz w:val="24"/>
        </w:rPr>
        <w:t xml:space="preserve">jiných </w:t>
      </w:r>
      <w:r>
        <w:rPr>
          <w:sz w:val="24"/>
        </w:rPr>
        <w:t>hořlavých materiálů a porostů tak, aby nemohlo dojít k rozšíření ohně,</w:t>
      </w:r>
    </w:p>
    <w:p w14:paraId="7D45B39F" w14:textId="77777777" w:rsidR="00EB480C" w:rsidRDefault="00EB480C" w:rsidP="00EB480C">
      <w:pPr>
        <w:ind w:left="283" w:hanging="283"/>
        <w:jc w:val="both"/>
        <w:rPr>
          <w:sz w:val="24"/>
        </w:rPr>
      </w:pPr>
      <w:r>
        <w:rPr>
          <w:sz w:val="24"/>
        </w:rPr>
        <w:t xml:space="preserve">b) </w:t>
      </w:r>
      <w:r>
        <w:rPr>
          <w:sz w:val="24"/>
        </w:rPr>
        <w:tab/>
        <w:t>spalování provádět pod stálým dozorem dospělé osoby,</w:t>
      </w:r>
    </w:p>
    <w:p w14:paraId="7608D112" w14:textId="77777777" w:rsidR="00EB480C" w:rsidRDefault="00EB480C" w:rsidP="00EB480C">
      <w:pPr>
        <w:ind w:left="283" w:hanging="283"/>
        <w:jc w:val="both"/>
        <w:rPr>
          <w:sz w:val="24"/>
        </w:rPr>
      </w:pPr>
      <w:r>
        <w:rPr>
          <w:sz w:val="24"/>
        </w:rPr>
        <w:t xml:space="preserve">c) </w:t>
      </w:r>
      <w:r>
        <w:rPr>
          <w:sz w:val="24"/>
        </w:rPr>
        <w:tab/>
        <w:t>po ukončení spalování ohniště uhasit, popel bezpečně uložit na vhodné a bezpečné místo,</w:t>
      </w:r>
    </w:p>
    <w:p w14:paraId="4B49A6EF" w14:textId="77777777" w:rsidR="00EB480C" w:rsidRDefault="00EB480C" w:rsidP="00EB480C">
      <w:pPr>
        <w:ind w:left="283" w:hanging="283"/>
        <w:jc w:val="both"/>
        <w:rPr>
          <w:sz w:val="24"/>
        </w:rPr>
      </w:pPr>
      <w:r>
        <w:rPr>
          <w:sz w:val="24"/>
        </w:rPr>
        <w:t xml:space="preserve">d) </w:t>
      </w:r>
      <w:r>
        <w:rPr>
          <w:sz w:val="24"/>
        </w:rPr>
        <w:tab/>
        <w:t>spalování předčasně ukončit při změně klimatických podmínek, které mají vliv na nekontrolovatelné rozšíření ohně, např. vítr,</w:t>
      </w:r>
    </w:p>
    <w:p w14:paraId="6396015A" w14:textId="77777777" w:rsidR="00EB480C" w:rsidRDefault="00EB480C" w:rsidP="00EB480C">
      <w:pPr>
        <w:ind w:left="283" w:hanging="283"/>
        <w:jc w:val="both"/>
        <w:rPr>
          <w:sz w:val="24"/>
        </w:rPr>
      </w:pPr>
      <w:r>
        <w:rPr>
          <w:sz w:val="24"/>
        </w:rPr>
        <w:t xml:space="preserve">e) </w:t>
      </w:r>
      <w:r>
        <w:rPr>
          <w:sz w:val="24"/>
        </w:rPr>
        <w:tab/>
        <w:t>místo spalování zabezpečit dostatečným množství hasicích prostředků; voda, hasicí přístroje, lopata s hlínou nebo pískem apod.,</w:t>
      </w:r>
    </w:p>
    <w:p w14:paraId="0CBED46E" w14:textId="77777777" w:rsidR="00EB480C" w:rsidRDefault="00EB480C" w:rsidP="00EB480C">
      <w:pPr>
        <w:ind w:left="283" w:hanging="283"/>
        <w:jc w:val="both"/>
        <w:rPr>
          <w:sz w:val="24"/>
        </w:rPr>
      </w:pPr>
      <w:r>
        <w:rPr>
          <w:sz w:val="24"/>
        </w:rPr>
        <w:t xml:space="preserve">f) </w:t>
      </w:r>
      <w:r>
        <w:rPr>
          <w:sz w:val="24"/>
        </w:rPr>
        <w:tab/>
      </w:r>
      <w:r w:rsidR="0073712B">
        <w:rPr>
          <w:sz w:val="24"/>
        </w:rPr>
        <w:t xml:space="preserve">dodržet zákaz </w:t>
      </w:r>
      <w:proofErr w:type="gramStart"/>
      <w:r w:rsidR="0073712B">
        <w:rPr>
          <w:sz w:val="24"/>
        </w:rPr>
        <w:t>vypalov</w:t>
      </w:r>
      <w:r w:rsidR="00A416F9">
        <w:rPr>
          <w:sz w:val="24"/>
        </w:rPr>
        <w:t xml:space="preserve">ání </w:t>
      </w:r>
      <w:r w:rsidR="0073712B">
        <w:rPr>
          <w:sz w:val="24"/>
        </w:rPr>
        <w:t xml:space="preserve"> porost</w:t>
      </w:r>
      <w:r w:rsidR="00A416F9">
        <w:rPr>
          <w:sz w:val="24"/>
        </w:rPr>
        <w:t>ů</w:t>
      </w:r>
      <w:proofErr w:type="gramEnd"/>
    </w:p>
    <w:p w14:paraId="0FE847AC" w14:textId="77777777" w:rsidR="00BD058F" w:rsidRDefault="00BD058F" w:rsidP="006771A0">
      <w:pPr>
        <w:jc w:val="center"/>
        <w:rPr>
          <w:sz w:val="24"/>
        </w:rPr>
      </w:pPr>
    </w:p>
    <w:p w14:paraId="5D123E71" w14:textId="77777777" w:rsidR="00EB480C" w:rsidRPr="006771A0" w:rsidRDefault="00DB3C93" w:rsidP="00EB480C">
      <w:pPr>
        <w:jc w:val="center"/>
        <w:rPr>
          <w:sz w:val="24"/>
        </w:rPr>
      </w:pPr>
      <w:r w:rsidRPr="006771A0">
        <w:rPr>
          <w:sz w:val="24"/>
        </w:rPr>
        <w:t>Článek</w:t>
      </w:r>
      <w:r w:rsidR="00EB480C" w:rsidRPr="006771A0">
        <w:rPr>
          <w:sz w:val="24"/>
        </w:rPr>
        <w:t xml:space="preserve"> 6</w:t>
      </w:r>
    </w:p>
    <w:p w14:paraId="1FF24E4B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 xml:space="preserve">Období sklizně obilovin, slámy, pícnin a úsušků z polí </w:t>
      </w:r>
    </w:p>
    <w:p w14:paraId="2DB25389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včetně posklizňové úpravy a skladování</w:t>
      </w:r>
    </w:p>
    <w:p w14:paraId="2D3B82C4" w14:textId="77777777" w:rsidR="00EB480C" w:rsidRDefault="00EB480C" w:rsidP="00EB480C">
      <w:pPr>
        <w:jc w:val="both"/>
        <w:rPr>
          <w:b/>
          <w:sz w:val="24"/>
        </w:rPr>
      </w:pPr>
    </w:p>
    <w:p w14:paraId="5F14646E" w14:textId="77777777" w:rsidR="00EB480C" w:rsidRDefault="00EB480C" w:rsidP="007D4F2B">
      <w:pPr>
        <w:jc w:val="both"/>
        <w:rPr>
          <w:sz w:val="24"/>
        </w:rPr>
      </w:pPr>
      <w:r>
        <w:rPr>
          <w:b/>
          <w:sz w:val="24"/>
        </w:rPr>
        <w:tab/>
        <w:t>(</w:t>
      </w:r>
      <w:r w:rsidRPr="007D4F2B">
        <w:rPr>
          <w:sz w:val="24"/>
        </w:rPr>
        <w:t xml:space="preserve">1) </w:t>
      </w:r>
      <w:r w:rsidR="007D4F2B" w:rsidRPr="007D4F2B">
        <w:rPr>
          <w:b/>
          <w:sz w:val="24"/>
        </w:rPr>
        <w:t>P</w:t>
      </w:r>
      <w:r w:rsidRPr="007D4F2B">
        <w:rPr>
          <w:b/>
          <w:sz w:val="24"/>
        </w:rPr>
        <w:t>rávnick</w:t>
      </w:r>
      <w:r w:rsidR="007D4F2B" w:rsidRPr="007D4F2B">
        <w:rPr>
          <w:b/>
          <w:sz w:val="24"/>
        </w:rPr>
        <w:t>é</w:t>
      </w:r>
      <w:r w:rsidRPr="007D4F2B">
        <w:rPr>
          <w:b/>
          <w:sz w:val="24"/>
        </w:rPr>
        <w:t xml:space="preserve"> osob</w:t>
      </w:r>
      <w:r w:rsidR="007D4F2B" w:rsidRPr="007D4F2B">
        <w:rPr>
          <w:b/>
          <w:sz w:val="24"/>
        </w:rPr>
        <w:t>y</w:t>
      </w:r>
      <w:r w:rsidRPr="007D4F2B">
        <w:rPr>
          <w:b/>
          <w:sz w:val="24"/>
        </w:rPr>
        <w:t xml:space="preserve"> a podnikající fyzick</w:t>
      </w:r>
      <w:r w:rsidR="007D4F2B" w:rsidRPr="007D4F2B">
        <w:rPr>
          <w:b/>
          <w:sz w:val="24"/>
        </w:rPr>
        <w:t>é</w:t>
      </w:r>
      <w:r w:rsidRPr="007D4F2B">
        <w:rPr>
          <w:b/>
          <w:sz w:val="24"/>
        </w:rPr>
        <w:t xml:space="preserve"> osob</w:t>
      </w:r>
      <w:r w:rsidR="007D4F2B" w:rsidRPr="007D4F2B">
        <w:rPr>
          <w:b/>
          <w:sz w:val="24"/>
        </w:rPr>
        <w:t>y</w:t>
      </w:r>
      <w:r w:rsidR="007D4F2B" w:rsidRPr="007D4F2B">
        <w:rPr>
          <w:sz w:val="24"/>
        </w:rPr>
        <w:t xml:space="preserve"> jsou v </w:t>
      </w:r>
      <w:proofErr w:type="gramStart"/>
      <w:r w:rsidR="007D4F2B" w:rsidRPr="007D4F2B">
        <w:rPr>
          <w:sz w:val="24"/>
        </w:rPr>
        <w:t xml:space="preserve">období </w:t>
      </w:r>
      <w:r w:rsidRPr="007D4F2B">
        <w:rPr>
          <w:sz w:val="24"/>
        </w:rPr>
        <w:t xml:space="preserve"> </w:t>
      </w:r>
      <w:r w:rsidR="007D4F2B" w:rsidRPr="007D4F2B">
        <w:rPr>
          <w:sz w:val="24"/>
        </w:rPr>
        <w:t>sklizně</w:t>
      </w:r>
      <w:proofErr w:type="gramEnd"/>
      <w:r w:rsidR="007D4F2B" w:rsidRPr="007D4F2B">
        <w:rPr>
          <w:sz w:val="24"/>
        </w:rPr>
        <w:t xml:space="preserve"> obilovin, slámy, pícnin a úsušků z polí včetně posklizňové úpravy </w:t>
      </w:r>
      <w:r w:rsidR="007D4F2B">
        <w:rPr>
          <w:sz w:val="24"/>
        </w:rPr>
        <w:t xml:space="preserve">povinny </w:t>
      </w:r>
      <w:r>
        <w:rPr>
          <w:sz w:val="24"/>
        </w:rPr>
        <w:t>zajistit, aby při skupinovém nasazení sklízecích strojů (více jak 5 strojů) byla v daném místě k dispozici :</w:t>
      </w:r>
    </w:p>
    <w:p w14:paraId="2C5DB7E3" w14:textId="77777777" w:rsidR="00EB480C" w:rsidRDefault="00EB480C" w:rsidP="00EB480C">
      <w:pPr>
        <w:ind w:left="568" w:hanging="283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 xml:space="preserve">zásoba vody v cisternách, </w:t>
      </w:r>
    </w:p>
    <w:p w14:paraId="226456D5" w14:textId="77777777" w:rsidR="00EB480C" w:rsidRDefault="00EB480C" w:rsidP="00EB480C">
      <w:pPr>
        <w:ind w:left="568" w:hanging="283"/>
        <w:jc w:val="both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>tažný stroj s pluhem k oborání ochranného pásu,</w:t>
      </w:r>
    </w:p>
    <w:p w14:paraId="7E63FB46" w14:textId="77777777" w:rsidR="00EB480C" w:rsidRDefault="00EB480C" w:rsidP="00EB480C">
      <w:pPr>
        <w:ind w:left="568" w:hanging="283"/>
        <w:jc w:val="both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>vhodné spojovací prostředky pro ohlášení požáru,</w:t>
      </w:r>
    </w:p>
    <w:p w14:paraId="5CAB9AB9" w14:textId="77777777" w:rsidR="007D4F2B" w:rsidRDefault="007D4F2B" w:rsidP="00EB480C">
      <w:pPr>
        <w:jc w:val="both"/>
        <w:rPr>
          <w:b/>
          <w:sz w:val="24"/>
        </w:rPr>
      </w:pPr>
    </w:p>
    <w:p w14:paraId="3E5B936F" w14:textId="77777777" w:rsidR="00DB3C93" w:rsidRDefault="00EB480C" w:rsidP="00D862E8">
      <w:pPr>
        <w:jc w:val="both"/>
        <w:rPr>
          <w:sz w:val="24"/>
        </w:rPr>
      </w:pPr>
      <w:r>
        <w:rPr>
          <w:b/>
          <w:sz w:val="24"/>
        </w:rPr>
        <w:t xml:space="preserve">     (</w:t>
      </w:r>
      <w:r w:rsidRPr="00D862E8">
        <w:rPr>
          <w:sz w:val="24"/>
        </w:rPr>
        <w:t xml:space="preserve">3) </w:t>
      </w:r>
      <w:r w:rsidR="00D862E8" w:rsidRPr="00D862E8">
        <w:rPr>
          <w:sz w:val="24"/>
        </w:rPr>
        <w:t>V období sklizně obilovin, slámy, pícnin a úsušků z polí včetně posklizňové úpravy a skladování</w:t>
      </w:r>
      <w:r w:rsidR="00D862E8">
        <w:rPr>
          <w:sz w:val="24"/>
        </w:rPr>
        <w:t xml:space="preserve"> v místech, kde se tato činnost provádí</w:t>
      </w:r>
      <w:r w:rsidR="00DB3C93">
        <w:rPr>
          <w:sz w:val="24"/>
        </w:rPr>
        <w:t xml:space="preserve"> a </w:t>
      </w:r>
      <w:proofErr w:type="gramStart"/>
      <w:r w:rsidR="00DB3C93">
        <w:rPr>
          <w:sz w:val="24"/>
        </w:rPr>
        <w:t>dále  v</w:t>
      </w:r>
      <w:proofErr w:type="gramEnd"/>
      <w:r w:rsidR="00DB3C93">
        <w:rPr>
          <w:sz w:val="24"/>
        </w:rPr>
        <w:t xml:space="preserve"> lesních porostech a jejich bezprostředním okolí do vzdálenosti </w:t>
      </w:r>
      <w:smartTag w:uri="urn:schemas-microsoft-com:office:smarttags" w:element="metricconverter">
        <w:smartTagPr>
          <w:attr w:name="ProductID" w:val="50 metrů"/>
        </w:smartTagPr>
        <w:r w:rsidR="00DB3C93">
          <w:rPr>
            <w:sz w:val="24"/>
          </w:rPr>
          <w:t>50 metrů</w:t>
        </w:r>
      </w:smartTag>
      <w:r w:rsidR="00DB3C93">
        <w:rPr>
          <w:sz w:val="24"/>
        </w:rPr>
        <w:t xml:space="preserve">,  v suchých travních porostech,  na plochách </w:t>
      </w:r>
      <w:r w:rsidR="00DB3C93">
        <w:rPr>
          <w:sz w:val="24"/>
        </w:rPr>
        <w:lastRenderedPageBreak/>
        <w:t xml:space="preserve">zemědělských kultur,  ve skladech sena, slámy a obilovin </w:t>
      </w:r>
    </w:p>
    <w:p w14:paraId="5A33D633" w14:textId="77777777" w:rsidR="00D862E8" w:rsidRDefault="00D862E8" w:rsidP="00D862E8">
      <w:pPr>
        <w:jc w:val="both"/>
        <w:rPr>
          <w:sz w:val="24"/>
        </w:rPr>
      </w:pPr>
      <w:r w:rsidRPr="00DB3C93">
        <w:rPr>
          <w:b/>
          <w:sz w:val="24"/>
        </w:rPr>
        <w:t xml:space="preserve">je </w:t>
      </w:r>
      <w:proofErr w:type="gramStart"/>
      <w:r w:rsidRPr="00DB3C93">
        <w:rPr>
          <w:b/>
          <w:sz w:val="24"/>
        </w:rPr>
        <w:t>zakázáno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</w:p>
    <w:p w14:paraId="11AD4A4E" w14:textId="77777777" w:rsidR="00DB3C93" w:rsidRDefault="00DB3C93" w:rsidP="00D862E8">
      <w:pPr>
        <w:jc w:val="both"/>
        <w:rPr>
          <w:sz w:val="24"/>
        </w:rPr>
      </w:pPr>
    </w:p>
    <w:p w14:paraId="40085BC4" w14:textId="77777777" w:rsidR="00D862E8" w:rsidRDefault="00D862E8" w:rsidP="00D862E8">
      <w:pPr>
        <w:jc w:val="both"/>
        <w:rPr>
          <w:sz w:val="24"/>
        </w:rPr>
      </w:pPr>
      <w:r>
        <w:rPr>
          <w:sz w:val="24"/>
        </w:rPr>
        <w:t>a) rozdělávání nebo udržování otevřeného ohně</w:t>
      </w:r>
    </w:p>
    <w:p w14:paraId="1BB54858" w14:textId="77777777" w:rsidR="00D862E8" w:rsidRDefault="00D862E8" w:rsidP="00D862E8">
      <w:pPr>
        <w:jc w:val="both"/>
        <w:rPr>
          <w:sz w:val="24"/>
        </w:rPr>
      </w:pPr>
      <w:r>
        <w:rPr>
          <w:sz w:val="24"/>
        </w:rPr>
        <w:t>b) kouřit</w:t>
      </w:r>
    </w:p>
    <w:p w14:paraId="14A51F27" w14:textId="77777777" w:rsidR="00D862E8" w:rsidRDefault="00D862E8" w:rsidP="00D862E8">
      <w:pPr>
        <w:jc w:val="both"/>
        <w:rPr>
          <w:sz w:val="24"/>
        </w:rPr>
      </w:pPr>
      <w:r>
        <w:rPr>
          <w:sz w:val="24"/>
        </w:rPr>
        <w:t>c) odhazovat hořící nebo doutnající předměty</w:t>
      </w:r>
    </w:p>
    <w:p w14:paraId="1DA8E413" w14:textId="77777777" w:rsidR="00D862E8" w:rsidRDefault="00D862E8" w:rsidP="00D862E8">
      <w:pPr>
        <w:jc w:val="both"/>
        <w:rPr>
          <w:sz w:val="24"/>
        </w:rPr>
      </w:pPr>
      <w:r>
        <w:rPr>
          <w:sz w:val="24"/>
        </w:rPr>
        <w:t>d) používat zábavn</w:t>
      </w:r>
      <w:r w:rsidR="00A416F9">
        <w:rPr>
          <w:sz w:val="24"/>
        </w:rPr>
        <w:t>ou</w:t>
      </w:r>
      <w:r>
        <w:rPr>
          <w:sz w:val="24"/>
        </w:rPr>
        <w:t xml:space="preserve"> pyrotechniku a jiné obdobné výrobky </w:t>
      </w:r>
    </w:p>
    <w:p w14:paraId="73427CA0" w14:textId="77777777" w:rsidR="00EB480C" w:rsidRDefault="00EB480C" w:rsidP="00EB480C">
      <w:pPr>
        <w:jc w:val="both"/>
        <w:rPr>
          <w:b/>
          <w:sz w:val="24"/>
        </w:rPr>
      </w:pPr>
    </w:p>
    <w:p w14:paraId="58B3EA27" w14:textId="77777777" w:rsidR="00EB480C" w:rsidRPr="006771A0" w:rsidRDefault="00DB3C93" w:rsidP="006771A0">
      <w:pPr>
        <w:jc w:val="center"/>
        <w:rPr>
          <w:sz w:val="24"/>
        </w:rPr>
      </w:pPr>
      <w:r w:rsidRPr="006771A0">
        <w:rPr>
          <w:sz w:val="24"/>
        </w:rPr>
        <w:t xml:space="preserve">Článek </w:t>
      </w:r>
      <w:r w:rsidR="00EB480C" w:rsidRPr="006771A0">
        <w:rPr>
          <w:sz w:val="24"/>
        </w:rPr>
        <w:t>7</w:t>
      </w:r>
    </w:p>
    <w:p w14:paraId="092AC6E5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 xml:space="preserve">Období </w:t>
      </w:r>
      <w:r w:rsidR="00D862E8">
        <w:rPr>
          <w:b/>
          <w:sz w:val="24"/>
        </w:rPr>
        <w:t xml:space="preserve">nadměrného </w:t>
      </w:r>
      <w:r>
        <w:rPr>
          <w:b/>
          <w:sz w:val="24"/>
        </w:rPr>
        <w:t xml:space="preserve">sucha </w:t>
      </w:r>
    </w:p>
    <w:p w14:paraId="491CE1CF" w14:textId="77777777" w:rsidR="00EB480C" w:rsidRDefault="00EB480C" w:rsidP="00EB480C">
      <w:pPr>
        <w:jc w:val="center"/>
        <w:rPr>
          <w:b/>
          <w:sz w:val="24"/>
        </w:rPr>
      </w:pPr>
    </w:p>
    <w:p w14:paraId="740F98E3" w14:textId="77777777" w:rsidR="00EB480C" w:rsidRPr="00DB3C93" w:rsidRDefault="00EB480C" w:rsidP="00EB480C">
      <w:pPr>
        <w:ind w:left="991" w:hanging="283"/>
        <w:jc w:val="both"/>
        <w:rPr>
          <w:sz w:val="24"/>
          <w:vertAlign w:val="superscript"/>
        </w:rPr>
      </w:pPr>
      <w:r>
        <w:rPr>
          <w:sz w:val="24"/>
        </w:rPr>
        <w:t xml:space="preserve">(1) </w:t>
      </w:r>
      <w:r>
        <w:rPr>
          <w:sz w:val="24"/>
        </w:rPr>
        <w:tab/>
        <w:t xml:space="preserve">Období </w:t>
      </w:r>
      <w:r w:rsidR="00D862E8">
        <w:rPr>
          <w:sz w:val="24"/>
        </w:rPr>
        <w:t xml:space="preserve">nadměrného sucha vyhlašuje hejtman Jihomoravského kraje na úřední desce krajského úřadu. </w:t>
      </w:r>
      <w:r w:rsidR="00DB3C93">
        <w:rPr>
          <w:sz w:val="24"/>
          <w:vertAlign w:val="superscript"/>
        </w:rPr>
        <w:t>1</w:t>
      </w:r>
    </w:p>
    <w:p w14:paraId="156942BD" w14:textId="77777777" w:rsidR="00EB480C" w:rsidRDefault="00EB480C" w:rsidP="00EB480C">
      <w:pPr>
        <w:suppressLineNumbers/>
        <w:jc w:val="both"/>
        <w:rPr>
          <w:sz w:val="24"/>
        </w:rPr>
      </w:pPr>
    </w:p>
    <w:p w14:paraId="02321352" w14:textId="77777777" w:rsidR="00DB3C93" w:rsidRDefault="00EB480C" w:rsidP="00EB480C">
      <w:pPr>
        <w:ind w:firstLine="708"/>
        <w:jc w:val="both"/>
        <w:rPr>
          <w:sz w:val="24"/>
        </w:rPr>
      </w:pPr>
      <w:r>
        <w:rPr>
          <w:sz w:val="24"/>
        </w:rPr>
        <w:t xml:space="preserve">(2) </w:t>
      </w:r>
      <w:r>
        <w:rPr>
          <w:sz w:val="24"/>
        </w:rPr>
        <w:tab/>
        <w:t xml:space="preserve">Není-li období </w:t>
      </w:r>
      <w:r w:rsidR="00A416F9">
        <w:rPr>
          <w:sz w:val="24"/>
        </w:rPr>
        <w:t xml:space="preserve">nadměrného sucha </w:t>
      </w:r>
      <w:r w:rsidR="00DB3C93">
        <w:rPr>
          <w:sz w:val="24"/>
        </w:rPr>
        <w:t xml:space="preserve">vyhlášeno podle odst. 1, považuje se za </w:t>
      </w:r>
      <w:r w:rsidR="00A416F9">
        <w:rPr>
          <w:sz w:val="24"/>
        </w:rPr>
        <w:t xml:space="preserve">takové </w:t>
      </w:r>
      <w:r w:rsidR="00DB3C93">
        <w:rPr>
          <w:sz w:val="24"/>
        </w:rPr>
        <w:t xml:space="preserve">období v katastrálním území obce </w:t>
      </w:r>
      <w:r w:rsidR="00A416F9">
        <w:rPr>
          <w:sz w:val="24"/>
        </w:rPr>
        <w:t>období,</w:t>
      </w:r>
      <w:r w:rsidR="00DB3C93">
        <w:rPr>
          <w:sz w:val="24"/>
        </w:rPr>
        <w:t xml:space="preserve"> které následuje po sedmi za sebou jsoucích dn</w:t>
      </w:r>
      <w:r w:rsidR="006771A0">
        <w:rPr>
          <w:sz w:val="24"/>
        </w:rPr>
        <w:t>ech</w:t>
      </w:r>
      <w:r w:rsidR="00DB3C93">
        <w:rPr>
          <w:sz w:val="24"/>
        </w:rPr>
        <w:t xml:space="preserve"> bez</w:t>
      </w:r>
      <w:r w:rsidR="006771A0">
        <w:rPr>
          <w:sz w:val="24"/>
        </w:rPr>
        <w:t>e</w:t>
      </w:r>
      <w:r w:rsidR="00DB3C93">
        <w:rPr>
          <w:sz w:val="24"/>
        </w:rPr>
        <w:t xml:space="preserve"> srážek.</w:t>
      </w:r>
    </w:p>
    <w:p w14:paraId="561BEF47" w14:textId="77777777" w:rsidR="00DB3C93" w:rsidRDefault="00DB3C93" w:rsidP="00EB480C">
      <w:pPr>
        <w:ind w:firstLine="708"/>
        <w:jc w:val="both"/>
        <w:rPr>
          <w:sz w:val="24"/>
        </w:rPr>
      </w:pPr>
    </w:p>
    <w:p w14:paraId="08B7635F" w14:textId="77777777" w:rsidR="00DB3C93" w:rsidRDefault="00DB3C93" w:rsidP="00EB480C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  <w:r w:rsidR="00EB480C">
        <w:rPr>
          <w:sz w:val="24"/>
        </w:rPr>
        <w:t xml:space="preserve">(3) </w:t>
      </w:r>
      <w:r w:rsidR="00EB480C">
        <w:rPr>
          <w:sz w:val="24"/>
        </w:rPr>
        <w:tab/>
      </w:r>
      <w:r w:rsidR="006771A0">
        <w:rPr>
          <w:sz w:val="24"/>
        </w:rPr>
        <w:t xml:space="preserve">Pro </w:t>
      </w:r>
      <w:r>
        <w:rPr>
          <w:sz w:val="24"/>
        </w:rPr>
        <w:t>období nadměrného sucha platí zákazy stanovené v čl. 6 odst. 3 této vyhlášky.</w:t>
      </w:r>
    </w:p>
    <w:p w14:paraId="7E6BDF31" w14:textId="77777777" w:rsidR="00EB480C" w:rsidRDefault="00EB480C" w:rsidP="00EB480C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14:paraId="0B5E5709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 xml:space="preserve">ČÁST TŘETÍ </w:t>
      </w:r>
    </w:p>
    <w:p w14:paraId="3D3DAE0A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ZABEZPEČENÍ POŽÁRNÍ OCHRANY, ZDROJE VODY</w:t>
      </w:r>
    </w:p>
    <w:p w14:paraId="024A9133" w14:textId="77777777" w:rsidR="00EB480C" w:rsidRDefault="00EB480C" w:rsidP="00EB480C">
      <w:pPr>
        <w:jc w:val="both"/>
        <w:rPr>
          <w:b/>
          <w:sz w:val="24"/>
        </w:rPr>
      </w:pPr>
    </w:p>
    <w:p w14:paraId="01B103A9" w14:textId="77777777" w:rsidR="00EB480C" w:rsidRPr="006771A0" w:rsidRDefault="00DB3C93" w:rsidP="00EB480C">
      <w:pPr>
        <w:jc w:val="center"/>
        <w:rPr>
          <w:sz w:val="24"/>
        </w:rPr>
      </w:pPr>
      <w:proofErr w:type="gramStart"/>
      <w:r w:rsidRPr="006771A0">
        <w:rPr>
          <w:sz w:val="24"/>
        </w:rPr>
        <w:t xml:space="preserve">Článek </w:t>
      </w:r>
      <w:r w:rsidR="00EB480C" w:rsidRPr="006771A0">
        <w:rPr>
          <w:sz w:val="24"/>
        </w:rPr>
        <w:t xml:space="preserve"> 8</w:t>
      </w:r>
      <w:proofErr w:type="gramEnd"/>
    </w:p>
    <w:p w14:paraId="7EE60B5D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Druh a velikost jednotky PO</w:t>
      </w:r>
    </w:p>
    <w:p w14:paraId="5A4EDCA0" w14:textId="77777777" w:rsidR="00EB480C" w:rsidRDefault="00EB480C" w:rsidP="00EB480C">
      <w:pPr>
        <w:jc w:val="center"/>
        <w:rPr>
          <w:b/>
          <w:sz w:val="24"/>
        </w:rPr>
      </w:pPr>
    </w:p>
    <w:p w14:paraId="1E72C36A" w14:textId="77777777" w:rsidR="00EB480C" w:rsidRDefault="00EB480C" w:rsidP="00EB480C">
      <w:pPr>
        <w:ind w:firstLine="708"/>
        <w:jc w:val="both"/>
        <w:rPr>
          <w:sz w:val="24"/>
        </w:rPr>
      </w:pPr>
      <w:r>
        <w:rPr>
          <w:sz w:val="24"/>
        </w:rPr>
        <w:t xml:space="preserve"> (1)  Obec Zbraslav ustanovuje </w:t>
      </w:r>
      <w:proofErr w:type="gramStart"/>
      <w:r>
        <w:rPr>
          <w:sz w:val="24"/>
        </w:rPr>
        <w:t>Jednotku  sboru</w:t>
      </w:r>
      <w:proofErr w:type="gramEnd"/>
      <w:r>
        <w:rPr>
          <w:sz w:val="24"/>
        </w:rPr>
        <w:t xml:space="preserve"> dobrovolných hasičů  Obce Zbraslav  </w:t>
      </w:r>
      <w:r w:rsidRPr="004F2157">
        <w:rPr>
          <w:color w:val="000000"/>
          <w:sz w:val="24"/>
        </w:rPr>
        <w:t>kategorie JPO  III,</w:t>
      </w:r>
      <w:r>
        <w:rPr>
          <w:sz w:val="24"/>
        </w:rPr>
        <w:t xml:space="preserve">  která zabezpečuje výjezd družstva ve složení 1 + 5 s působností na území obce a mimo území podle poplachového plánu.</w:t>
      </w:r>
    </w:p>
    <w:p w14:paraId="33BF7274" w14:textId="77777777" w:rsidR="00EB480C" w:rsidRDefault="00EB480C" w:rsidP="00EB480C">
      <w:pPr>
        <w:rPr>
          <w:sz w:val="24"/>
        </w:rPr>
      </w:pPr>
    </w:p>
    <w:p w14:paraId="5296A7C7" w14:textId="77777777" w:rsidR="00EB480C" w:rsidRPr="004F2157" w:rsidRDefault="00EB480C" w:rsidP="00EB490A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(2) </w:t>
      </w:r>
      <w:r w:rsidRPr="004F2157">
        <w:rPr>
          <w:color w:val="000000"/>
          <w:sz w:val="24"/>
        </w:rPr>
        <w:t xml:space="preserve">Jednotka sboru </w:t>
      </w:r>
      <w:proofErr w:type="gramStart"/>
      <w:r w:rsidRPr="004F2157">
        <w:rPr>
          <w:color w:val="000000"/>
          <w:sz w:val="24"/>
        </w:rPr>
        <w:t>dobrovolných  hasičů</w:t>
      </w:r>
      <w:proofErr w:type="gramEnd"/>
      <w:r w:rsidRPr="004F2157">
        <w:rPr>
          <w:color w:val="000000"/>
          <w:sz w:val="24"/>
        </w:rPr>
        <w:t xml:space="preserve"> pracuje v celkovém minimálním početním stavu třináct členů. </w:t>
      </w:r>
      <w:proofErr w:type="gramStart"/>
      <w:r w:rsidRPr="004F2157">
        <w:rPr>
          <w:color w:val="000000"/>
          <w:sz w:val="24"/>
        </w:rPr>
        <w:t>Vnitřní  organizaci</w:t>
      </w:r>
      <w:proofErr w:type="gramEnd"/>
      <w:r w:rsidRPr="004F2157">
        <w:rPr>
          <w:color w:val="000000"/>
          <w:sz w:val="24"/>
        </w:rPr>
        <w:t xml:space="preserve">  JSDH  tvoří  jeden  velitel, dva velitelé družstva, dva strojníci a osm hasičů.</w:t>
      </w:r>
      <w:r w:rsidR="00EB490A">
        <w:rPr>
          <w:color w:val="000000"/>
          <w:sz w:val="24"/>
        </w:rPr>
        <w:t xml:space="preserve"> </w:t>
      </w:r>
      <w:r w:rsidRPr="004F2157">
        <w:rPr>
          <w:sz w:val="24"/>
          <w:szCs w:val="24"/>
        </w:rPr>
        <w:t xml:space="preserve">Členové JSDH musí být starší 18-ti let a musí splňovat podmínky podle zvláštního </w:t>
      </w:r>
      <w:proofErr w:type="gramStart"/>
      <w:r w:rsidRPr="004F2157">
        <w:rPr>
          <w:sz w:val="24"/>
          <w:szCs w:val="24"/>
        </w:rPr>
        <w:t>předpisu</w:t>
      </w:r>
      <w:r w:rsidRPr="004F2157">
        <w:rPr>
          <w:sz w:val="24"/>
          <w:szCs w:val="24"/>
          <w:vertAlign w:val="superscript"/>
        </w:rPr>
        <w:t xml:space="preserve">  </w:t>
      </w:r>
      <w:r w:rsidRPr="004F2157">
        <w:rPr>
          <w:sz w:val="24"/>
          <w:szCs w:val="24"/>
        </w:rPr>
        <w:t>o</w:t>
      </w:r>
      <w:proofErr w:type="gramEnd"/>
      <w:r w:rsidRPr="004F2157">
        <w:rPr>
          <w:sz w:val="24"/>
          <w:szCs w:val="24"/>
        </w:rPr>
        <w:t xml:space="preserve">  organizaci a činnosti jednotek požární ochrany.</w:t>
      </w:r>
    </w:p>
    <w:p w14:paraId="78AF5CC0" w14:textId="77777777" w:rsidR="00EB480C" w:rsidRPr="004F2157" w:rsidRDefault="00EB480C" w:rsidP="00EB480C">
      <w:pPr>
        <w:rPr>
          <w:sz w:val="24"/>
          <w:szCs w:val="24"/>
        </w:rPr>
      </w:pPr>
    </w:p>
    <w:p w14:paraId="7A861B52" w14:textId="77777777" w:rsidR="00EB480C" w:rsidRDefault="00EB480C" w:rsidP="00EB480C">
      <w:pPr>
        <w:ind w:firstLine="708"/>
        <w:rPr>
          <w:sz w:val="24"/>
        </w:rPr>
      </w:pPr>
      <w:r>
        <w:rPr>
          <w:sz w:val="24"/>
        </w:rPr>
        <w:t xml:space="preserve"> (3) </w:t>
      </w:r>
      <w:proofErr w:type="gramStart"/>
      <w:r>
        <w:rPr>
          <w:sz w:val="24"/>
        </w:rPr>
        <w:t>Jmenný  seznam</w:t>
      </w:r>
      <w:proofErr w:type="gramEnd"/>
      <w:r>
        <w:rPr>
          <w:sz w:val="24"/>
        </w:rPr>
        <w:t xml:space="preserve">  a  funkční  zařazení  členů  JSDH  je součástí dokumentace PO obce, uložené na obecním úřadě. </w:t>
      </w:r>
      <w:proofErr w:type="gramStart"/>
      <w:r>
        <w:rPr>
          <w:sz w:val="24"/>
        </w:rPr>
        <w:t>Aktualizaci  seznamu</w:t>
      </w:r>
      <w:proofErr w:type="gramEnd"/>
      <w:r>
        <w:rPr>
          <w:sz w:val="24"/>
        </w:rPr>
        <w:t xml:space="preserve"> zajišťuje  starosta ve spolupráci  s velitelem JSDH.</w:t>
      </w:r>
    </w:p>
    <w:p w14:paraId="05D31673" w14:textId="77777777" w:rsidR="006771A0" w:rsidRDefault="00EB480C" w:rsidP="00EB480C">
      <w:pPr>
        <w:rPr>
          <w:sz w:val="24"/>
        </w:rPr>
      </w:pPr>
      <w:r>
        <w:rPr>
          <w:sz w:val="24"/>
        </w:rPr>
        <w:t xml:space="preserve">                             </w:t>
      </w:r>
    </w:p>
    <w:p w14:paraId="0E10DE6C" w14:textId="77777777" w:rsidR="00EB480C" w:rsidRPr="006771A0" w:rsidRDefault="00DB3C93" w:rsidP="006771A0">
      <w:pPr>
        <w:ind w:left="3540" w:firstLine="708"/>
        <w:rPr>
          <w:sz w:val="24"/>
        </w:rPr>
      </w:pPr>
      <w:r w:rsidRPr="006771A0">
        <w:rPr>
          <w:sz w:val="24"/>
        </w:rPr>
        <w:t>Článek</w:t>
      </w:r>
      <w:r w:rsidR="00EB480C" w:rsidRPr="006771A0">
        <w:rPr>
          <w:sz w:val="24"/>
        </w:rPr>
        <w:t xml:space="preserve"> 9</w:t>
      </w:r>
    </w:p>
    <w:p w14:paraId="383181E4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Vybavení jednotky PO</w:t>
      </w:r>
    </w:p>
    <w:p w14:paraId="5E50EB8E" w14:textId="77777777" w:rsidR="00EB480C" w:rsidRDefault="00EB480C" w:rsidP="00EB480C">
      <w:pPr>
        <w:jc w:val="center"/>
        <w:rPr>
          <w:b/>
          <w:sz w:val="24"/>
        </w:rPr>
      </w:pPr>
    </w:p>
    <w:p w14:paraId="61699DB8" w14:textId="77777777" w:rsidR="00EB480C" w:rsidRDefault="00EB480C" w:rsidP="00EB480C">
      <w:pPr>
        <w:ind w:firstLine="708"/>
        <w:jc w:val="both"/>
        <w:rPr>
          <w:sz w:val="24"/>
        </w:rPr>
      </w:pPr>
      <w:r>
        <w:rPr>
          <w:sz w:val="24"/>
        </w:rPr>
        <w:t xml:space="preserve"> (1) Jednotka sboru dobrovolných hasičů obce je vybavena </w:t>
      </w:r>
      <w:proofErr w:type="gramStart"/>
      <w:r>
        <w:rPr>
          <w:sz w:val="24"/>
        </w:rPr>
        <w:t>nejméně  následujícími</w:t>
      </w:r>
      <w:proofErr w:type="gramEnd"/>
      <w:r>
        <w:rPr>
          <w:sz w:val="24"/>
        </w:rPr>
        <w:t xml:space="preserve">  věcnými  prostředky  PO  a  vyhrazenou požární technikou :</w:t>
      </w:r>
    </w:p>
    <w:p w14:paraId="2BD494B4" w14:textId="77777777" w:rsidR="00EB480C" w:rsidRDefault="00EB480C" w:rsidP="00EB480C">
      <w:pPr>
        <w:rPr>
          <w:sz w:val="24"/>
        </w:rPr>
      </w:pPr>
      <w:r>
        <w:rPr>
          <w:sz w:val="24"/>
        </w:rPr>
        <w:t>a) požární zásahové automobily základní,</w:t>
      </w:r>
    </w:p>
    <w:p w14:paraId="155996B5" w14:textId="77777777" w:rsidR="00EB480C" w:rsidRDefault="00EB480C" w:rsidP="00EB480C">
      <w:pPr>
        <w:rPr>
          <w:sz w:val="24"/>
        </w:rPr>
      </w:pPr>
      <w:r>
        <w:rPr>
          <w:sz w:val="24"/>
        </w:rPr>
        <w:t>b) přenosné hasicí přístroje,</w:t>
      </w:r>
    </w:p>
    <w:p w14:paraId="28F76503" w14:textId="77777777" w:rsidR="00EB480C" w:rsidRDefault="00EB480C" w:rsidP="00EB480C">
      <w:pPr>
        <w:rPr>
          <w:sz w:val="24"/>
        </w:rPr>
      </w:pPr>
      <w:r>
        <w:rPr>
          <w:sz w:val="24"/>
        </w:rPr>
        <w:t>c) dýchací přístroje,</w:t>
      </w:r>
    </w:p>
    <w:p w14:paraId="35EAF3F7" w14:textId="77777777" w:rsidR="00EB480C" w:rsidRDefault="00EB480C" w:rsidP="00EB480C">
      <w:pPr>
        <w:rPr>
          <w:sz w:val="24"/>
        </w:rPr>
      </w:pPr>
      <w:r>
        <w:rPr>
          <w:sz w:val="24"/>
        </w:rPr>
        <w:t>d) osobní ochranné pomůcky,</w:t>
      </w:r>
    </w:p>
    <w:p w14:paraId="119E1656" w14:textId="77777777" w:rsidR="00EB480C" w:rsidRDefault="00EB480C" w:rsidP="00EB480C">
      <w:pPr>
        <w:rPr>
          <w:sz w:val="24"/>
        </w:rPr>
      </w:pPr>
      <w:r>
        <w:rPr>
          <w:sz w:val="24"/>
        </w:rPr>
        <w:t>e) osobní výzbroj a nástroje,</w:t>
      </w:r>
    </w:p>
    <w:p w14:paraId="78CB9F48" w14:textId="77777777" w:rsidR="00EB480C" w:rsidRDefault="00EB480C" w:rsidP="00EB480C">
      <w:pPr>
        <w:rPr>
          <w:sz w:val="24"/>
        </w:rPr>
      </w:pPr>
      <w:r>
        <w:rPr>
          <w:sz w:val="24"/>
        </w:rPr>
        <w:lastRenderedPageBreak/>
        <w:t>f) spojovací prostředky,</w:t>
      </w:r>
    </w:p>
    <w:p w14:paraId="36AA7648" w14:textId="77777777" w:rsidR="00EB480C" w:rsidRDefault="00EB480C" w:rsidP="00EB480C">
      <w:pPr>
        <w:rPr>
          <w:sz w:val="24"/>
        </w:rPr>
      </w:pPr>
      <w:r>
        <w:rPr>
          <w:sz w:val="24"/>
        </w:rPr>
        <w:t>g) pracovní a zásahová výstroj,</w:t>
      </w:r>
    </w:p>
    <w:p w14:paraId="44887C00" w14:textId="77777777" w:rsidR="00EB480C" w:rsidRDefault="00EB480C" w:rsidP="00EB480C">
      <w:pPr>
        <w:rPr>
          <w:sz w:val="24"/>
        </w:rPr>
      </w:pPr>
      <w:r>
        <w:rPr>
          <w:sz w:val="24"/>
        </w:rPr>
        <w:t>h) hasicí prostředky a hasiva</w:t>
      </w:r>
    </w:p>
    <w:p w14:paraId="4309EFA8" w14:textId="77777777" w:rsidR="00EB480C" w:rsidRDefault="00EB480C" w:rsidP="00EB480C">
      <w:pPr>
        <w:rPr>
          <w:sz w:val="24"/>
        </w:rPr>
      </w:pPr>
      <w:r>
        <w:rPr>
          <w:sz w:val="24"/>
        </w:rPr>
        <w:t>i) požární příslušenství.</w:t>
      </w:r>
    </w:p>
    <w:p w14:paraId="6F3BC9D5" w14:textId="77777777" w:rsidR="00EB480C" w:rsidRDefault="00EB480C" w:rsidP="00EB480C">
      <w:pPr>
        <w:rPr>
          <w:sz w:val="24"/>
        </w:rPr>
      </w:pPr>
      <w:r>
        <w:rPr>
          <w:sz w:val="24"/>
        </w:rPr>
        <w:t xml:space="preserve">        (2) </w:t>
      </w:r>
      <w:proofErr w:type="gramStart"/>
      <w:r>
        <w:rPr>
          <w:sz w:val="24"/>
        </w:rPr>
        <w:t>Další  prostředky</w:t>
      </w:r>
      <w:proofErr w:type="gramEnd"/>
      <w:r>
        <w:rPr>
          <w:sz w:val="24"/>
        </w:rPr>
        <w:t xml:space="preserve">  PO poskytuje obec podle charakteru objektů v obci.</w:t>
      </w:r>
    </w:p>
    <w:p w14:paraId="63BAED5C" w14:textId="77777777" w:rsidR="00EB480C" w:rsidRDefault="00EB480C" w:rsidP="00EB480C">
      <w:pPr>
        <w:rPr>
          <w:sz w:val="24"/>
        </w:rPr>
      </w:pPr>
    </w:p>
    <w:p w14:paraId="1530BB5D" w14:textId="77777777" w:rsidR="00EB480C" w:rsidRDefault="00EB480C" w:rsidP="00EB480C">
      <w:pPr>
        <w:jc w:val="both"/>
        <w:rPr>
          <w:sz w:val="24"/>
        </w:rPr>
      </w:pPr>
      <w:r>
        <w:rPr>
          <w:sz w:val="24"/>
        </w:rPr>
        <w:t xml:space="preserve">    (3) </w:t>
      </w:r>
      <w:proofErr w:type="gramStart"/>
      <w:r>
        <w:rPr>
          <w:sz w:val="24"/>
        </w:rPr>
        <w:t>Seznam  požární</w:t>
      </w:r>
      <w:proofErr w:type="gramEnd"/>
      <w:r>
        <w:rPr>
          <w:sz w:val="24"/>
        </w:rPr>
        <w:t xml:space="preserve"> techniky a věcných  prostředků PO vede starosta obce ve spolupráci s velitelem  JSDH v dokumentaci PO obce.</w:t>
      </w:r>
    </w:p>
    <w:p w14:paraId="0990A991" w14:textId="77777777" w:rsidR="00EB480C" w:rsidRDefault="00EB480C" w:rsidP="00EB480C">
      <w:pPr>
        <w:rPr>
          <w:sz w:val="24"/>
        </w:rPr>
      </w:pPr>
    </w:p>
    <w:p w14:paraId="0DC5DDCB" w14:textId="77777777" w:rsidR="00EB480C" w:rsidRPr="006771A0" w:rsidRDefault="00DB3C93" w:rsidP="006771A0">
      <w:pPr>
        <w:ind w:left="3540" w:firstLine="708"/>
        <w:rPr>
          <w:sz w:val="24"/>
        </w:rPr>
      </w:pPr>
      <w:r w:rsidRPr="006771A0">
        <w:rPr>
          <w:sz w:val="24"/>
        </w:rPr>
        <w:t>Článek</w:t>
      </w:r>
      <w:r w:rsidR="00EB480C" w:rsidRPr="006771A0">
        <w:rPr>
          <w:sz w:val="24"/>
        </w:rPr>
        <w:t xml:space="preserve"> 10</w:t>
      </w:r>
    </w:p>
    <w:p w14:paraId="7ADA7E79" w14:textId="77777777" w:rsidR="00EB480C" w:rsidRPr="004F2157" w:rsidRDefault="00EB480C" w:rsidP="00EB480C">
      <w:pPr>
        <w:jc w:val="center"/>
        <w:rPr>
          <w:b/>
          <w:color w:val="000000"/>
          <w:sz w:val="24"/>
        </w:rPr>
      </w:pPr>
      <w:r w:rsidRPr="004F2157">
        <w:rPr>
          <w:b/>
          <w:color w:val="000000"/>
          <w:sz w:val="24"/>
        </w:rPr>
        <w:t>Zdroje požární vody</w:t>
      </w:r>
    </w:p>
    <w:p w14:paraId="2B32DDF8" w14:textId="77777777" w:rsidR="00EB480C" w:rsidRPr="004F2157" w:rsidRDefault="00EB480C" w:rsidP="00EB480C">
      <w:pPr>
        <w:jc w:val="center"/>
        <w:rPr>
          <w:b/>
          <w:color w:val="000000"/>
          <w:sz w:val="24"/>
        </w:rPr>
      </w:pPr>
    </w:p>
    <w:p w14:paraId="597A503A" w14:textId="77777777" w:rsidR="00EB480C" w:rsidRPr="004F2157" w:rsidRDefault="00EB480C" w:rsidP="00EB480C">
      <w:pPr>
        <w:ind w:firstLine="708"/>
        <w:rPr>
          <w:color w:val="000000"/>
          <w:sz w:val="24"/>
        </w:rPr>
      </w:pPr>
      <w:r w:rsidRPr="004F2157">
        <w:rPr>
          <w:color w:val="000000"/>
          <w:sz w:val="24"/>
        </w:rPr>
        <w:t xml:space="preserve"> (1)  Pro </w:t>
      </w:r>
      <w:proofErr w:type="gramStart"/>
      <w:r w:rsidRPr="004F2157">
        <w:rPr>
          <w:color w:val="000000"/>
          <w:sz w:val="24"/>
        </w:rPr>
        <w:t>požární  účely</w:t>
      </w:r>
      <w:proofErr w:type="gramEnd"/>
      <w:r w:rsidRPr="004F2157">
        <w:rPr>
          <w:color w:val="000000"/>
          <w:sz w:val="24"/>
        </w:rPr>
        <w:t xml:space="preserve"> obec  stanoví následující zdroje požární vody :</w:t>
      </w:r>
    </w:p>
    <w:p w14:paraId="4464B8CE" w14:textId="77777777" w:rsidR="00EB480C" w:rsidRDefault="00EB480C" w:rsidP="00EB480C">
      <w:pPr>
        <w:rPr>
          <w:color w:val="FF0000"/>
          <w:sz w:val="24"/>
        </w:rPr>
      </w:pPr>
    </w:p>
    <w:p w14:paraId="67129AB7" w14:textId="77777777" w:rsidR="00EB480C" w:rsidRDefault="00EB480C" w:rsidP="00EB480C">
      <w:pPr>
        <w:rPr>
          <w:sz w:val="24"/>
          <w:vertAlign w:val="subscript"/>
        </w:rPr>
      </w:pPr>
      <w:r>
        <w:rPr>
          <w:sz w:val="24"/>
        </w:rPr>
        <w:t xml:space="preserve">a)  vodní nádrž, plocha </w:t>
      </w:r>
      <w:smartTag w:uri="urn:schemas-microsoft-com:office:smarttags" w:element="metricconverter">
        <w:smartTagPr>
          <w:attr w:name="ProductID" w:val="480 m2"/>
        </w:smartTagPr>
        <w:r>
          <w:rPr>
            <w:sz w:val="24"/>
          </w:rPr>
          <w:t>480 m</w:t>
        </w:r>
        <w:r>
          <w:rPr>
            <w:sz w:val="24"/>
            <w:vertAlign w:val="superscript"/>
          </w:rPr>
          <w:t>2</w:t>
        </w:r>
      </w:smartTag>
      <w:r>
        <w:rPr>
          <w:sz w:val="24"/>
        </w:rPr>
        <w:t xml:space="preserve">, objem </w:t>
      </w:r>
      <w:smartTag w:uri="urn:schemas-microsoft-com:office:smarttags" w:element="metricconverter">
        <w:smartTagPr>
          <w:attr w:name="ProductID" w:val="600 m3"/>
        </w:smartTagPr>
        <w:r>
          <w:rPr>
            <w:sz w:val="24"/>
          </w:rPr>
          <w:t>600 m</w:t>
        </w:r>
        <w:r>
          <w:rPr>
            <w:sz w:val="24"/>
            <w:vertAlign w:val="superscript"/>
          </w:rPr>
          <w:t>3</w:t>
        </w:r>
      </w:smartTag>
      <w:r>
        <w:rPr>
          <w:sz w:val="24"/>
        </w:rPr>
        <w:t>, doplňování z potoka.</w:t>
      </w:r>
    </w:p>
    <w:p w14:paraId="4FC63D30" w14:textId="77777777" w:rsidR="00EB480C" w:rsidRDefault="00EB480C" w:rsidP="00EB480C">
      <w:pPr>
        <w:rPr>
          <w:sz w:val="24"/>
        </w:rPr>
      </w:pPr>
      <w:r>
        <w:rPr>
          <w:sz w:val="24"/>
        </w:rPr>
        <w:t xml:space="preserve">b) veřejný vodovodní </w:t>
      </w:r>
      <w:proofErr w:type="gramStart"/>
      <w:r>
        <w:rPr>
          <w:sz w:val="24"/>
        </w:rPr>
        <w:t>řad - hydrantová</w:t>
      </w:r>
      <w:proofErr w:type="gramEnd"/>
      <w:r>
        <w:rPr>
          <w:sz w:val="24"/>
        </w:rPr>
        <w:t xml:space="preserve"> síť</w:t>
      </w:r>
    </w:p>
    <w:p w14:paraId="03264B0F" w14:textId="77777777" w:rsidR="00EB480C" w:rsidRDefault="00EB480C" w:rsidP="00EB480C">
      <w:pPr>
        <w:jc w:val="center"/>
        <w:rPr>
          <w:b/>
          <w:sz w:val="24"/>
        </w:rPr>
      </w:pPr>
    </w:p>
    <w:p w14:paraId="6F1A3226" w14:textId="77777777" w:rsidR="00EB480C" w:rsidRPr="006771A0" w:rsidRDefault="00DB3C93" w:rsidP="00EB480C">
      <w:pPr>
        <w:jc w:val="center"/>
        <w:rPr>
          <w:sz w:val="24"/>
        </w:rPr>
      </w:pPr>
      <w:r w:rsidRPr="006771A0">
        <w:rPr>
          <w:sz w:val="24"/>
        </w:rPr>
        <w:t>Článek</w:t>
      </w:r>
      <w:r w:rsidR="00EB480C" w:rsidRPr="006771A0">
        <w:rPr>
          <w:sz w:val="24"/>
        </w:rPr>
        <w:t xml:space="preserve"> 1</w:t>
      </w:r>
      <w:r w:rsidR="00EB490A" w:rsidRPr="006771A0">
        <w:rPr>
          <w:sz w:val="24"/>
        </w:rPr>
        <w:t>1</w:t>
      </w:r>
    </w:p>
    <w:p w14:paraId="5B02C262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 xml:space="preserve">Podmínky zajištění trvalé použitelnosti vodních zdrojů </w:t>
      </w:r>
    </w:p>
    <w:p w14:paraId="13E80DA2" w14:textId="77777777" w:rsidR="00EB480C" w:rsidRDefault="00EB480C" w:rsidP="00EB480C">
      <w:pPr>
        <w:jc w:val="center"/>
        <w:rPr>
          <w:b/>
          <w:sz w:val="24"/>
        </w:rPr>
      </w:pPr>
    </w:p>
    <w:p w14:paraId="485FC622" w14:textId="77777777" w:rsidR="00EB480C" w:rsidRDefault="00EB480C" w:rsidP="00EB480C">
      <w:pPr>
        <w:jc w:val="both"/>
        <w:rPr>
          <w:sz w:val="24"/>
        </w:rPr>
      </w:pPr>
      <w:r>
        <w:rPr>
          <w:sz w:val="24"/>
        </w:rPr>
        <w:tab/>
        <w:t xml:space="preserve">(1) </w:t>
      </w:r>
      <w:r w:rsidR="00076614" w:rsidRPr="00076614">
        <w:rPr>
          <w:sz w:val="24"/>
        </w:rPr>
        <w:tab/>
        <w:t>Vlastník nebo uživatel zdrojů vody pro hašení požárů je povinen tyto udržovat v takovém stavu, aby bylo umožněno použití požární techniky a čerpání vody pro hašení požárů.</w:t>
      </w:r>
      <w:r w:rsidR="00076614">
        <w:rPr>
          <w:sz w:val="24"/>
        </w:rPr>
        <w:t xml:space="preserve"> </w:t>
      </w:r>
    </w:p>
    <w:p w14:paraId="1D40EEBB" w14:textId="77777777" w:rsidR="00EB480C" w:rsidRDefault="00EB480C" w:rsidP="00EB480C">
      <w:pPr>
        <w:rPr>
          <w:sz w:val="24"/>
        </w:rPr>
      </w:pPr>
    </w:p>
    <w:p w14:paraId="5F133062" w14:textId="77777777" w:rsidR="00EB480C" w:rsidRDefault="00EB480C" w:rsidP="00076614">
      <w:pPr>
        <w:rPr>
          <w:sz w:val="24"/>
        </w:rPr>
      </w:pPr>
      <w:r>
        <w:rPr>
          <w:sz w:val="24"/>
        </w:rPr>
        <w:tab/>
        <w:t>(</w:t>
      </w:r>
      <w:r w:rsidR="00076614">
        <w:rPr>
          <w:sz w:val="24"/>
        </w:rPr>
        <w:t>2</w:t>
      </w:r>
      <w:r>
        <w:rPr>
          <w:sz w:val="24"/>
        </w:rPr>
        <w:t xml:space="preserve">) V zimním období musí být v ledu a v místě bezpečném pro čerpání vody proveden otvor o velikosti nejméně 1 × </w:t>
      </w:r>
      <w:smartTag w:uri="urn:schemas-microsoft-com:office:smarttags" w:element="metricconverter">
        <w:smartTagPr>
          <w:attr w:name="ProductID" w:val="1 m"/>
        </w:smartTagPr>
        <w:r>
          <w:rPr>
            <w:sz w:val="24"/>
          </w:rPr>
          <w:t xml:space="preserve">1 </w:t>
        </w:r>
        <w:proofErr w:type="gramStart"/>
        <w:r>
          <w:rPr>
            <w:sz w:val="24"/>
          </w:rPr>
          <w:t>m</w:t>
        </w:r>
      </w:smartTag>
      <w:r>
        <w:rPr>
          <w:sz w:val="24"/>
        </w:rPr>
        <w:t xml:space="preserve">  pro</w:t>
      </w:r>
      <w:proofErr w:type="gramEnd"/>
      <w:r>
        <w:rPr>
          <w:sz w:val="24"/>
        </w:rPr>
        <w:t xml:space="preserve"> možnost použití vody jako požární vody.</w:t>
      </w:r>
    </w:p>
    <w:p w14:paraId="7E33FF22" w14:textId="77777777" w:rsidR="00EB480C" w:rsidRDefault="00EB480C" w:rsidP="00EB480C">
      <w:pPr>
        <w:rPr>
          <w:sz w:val="24"/>
        </w:rPr>
      </w:pPr>
    </w:p>
    <w:p w14:paraId="2BCFABE5" w14:textId="77777777" w:rsidR="00EB480C" w:rsidRDefault="00EB480C" w:rsidP="00EB480C">
      <w:pPr>
        <w:rPr>
          <w:sz w:val="24"/>
        </w:rPr>
      </w:pPr>
      <w:r>
        <w:rPr>
          <w:sz w:val="24"/>
        </w:rPr>
        <w:tab/>
        <w:t xml:space="preserve">(4) Ke zdroji požární vody musí být zajištěn </w:t>
      </w:r>
      <w:proofErr w:type="gramStart"/>
      <w:r>
        <w:rPr>
          <w:sz w:val="24"/>
        </w:rPr>
        <w:t>příjezd</w:t>
      </w:r>
      <w:proofErr w:type="gramEnd"/>
      <w:r>
        <w:rPr>
          <w:sz w:val="24"/>
        </w:rPr>
        <w:t xml:space="preserve"> a to do vzdálenosti alespoň </w:t>
      </w:r>
      <w:smartTag w:uri="urn:schemas-microsoft-com:office:smarttags" w:element="metricconverter">
        <w:smartTagPr>
          <w:attr w:name="ProductID" w:val="4 m"/>
        </w:smartTagPr>
        <w:r>
          <w:rPr>
            <w:sz w:val="24"/>
          </w:rPr>
          <w:t>4 m</w:t>
        </w:r>
      </w:smartTag>
      <w:r>
        <w:rPr>
          <w:sz w:val="24"/>
        </w:rPr>
        <w:t xml:space="preserve"> od vodní plochy.</w:t>
      </w:r>
    </w:p>
    <w:p w14:paraId="5902436F" w14:textId="77777777" w:rsidR="00EB480C" w:rsidRDefault="00EB480C" w:rsidP="00EB480C">
      <w:pPr>
        <w:rPr>
          <w:sz w:val="24"/>
        </w:rPr>
      </w:pPr>
    </w:p>
    <w:p w14:paraId="46E1F1F5" w14:textId="77777777" w:rsidR="00EB480C" w:rsidRDefault="00EB480C" w:rsidP="00EB480C">
      <w:pPr>
        <w:jc w:val="both"/>
        <w:rPr>
          <w:sz w:val="24"/>
        </w:rPr>
      </w:pPr>
      <w:r>
        <w:rPr>
          <w:sz w:val="24"/>
        </w:rPr>
        <w:tab/>
        <w:t>(5) Je-li vodní zdroj v uzavřeném areálu, musí být v naléhavých případech zasahujícím jednotkám umožněno čerpání vody.</w:t>
      </w:r>
    </w:p>
    <w:p w14:paraId="650C2EC6" w14:textId="77777777" w:rsidR="00EB480C" w:rsidRDefault="00EB480C" w:rsidP="00EB480C">
      <w:pPr>
        <w:jc w:val="center"/>
        <w:rPr>
          <w:b/>
          <w:sz w:val="24"/>
        </w:rPr>
      </w:pPr>
    </w:p>
    <w:p w14:paraId="1F6B5BEA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 xml:space="preserve">ČÁST ČTVRTÁ </w:t>
      </w:r>
    </w:p>
    <w:p w14:paraId="74B1EEC1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 xml:space="preserve">OHLAŠOVNY POŽÁRŮ, </w:t>
      </w:r>
    </w:p>
    <w:p w14:paraId="69215EA4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ZPŮSOB VYHLAŠOVÁNÍ POŽÁRNÍHO POPLACHU</w:t>
      </w:r>
    </w:p>
    <w:p w14:paraId="4038B596" w14:textId="77777777" w:rsidR="00EB480C" w:rsidRDefault="00EB480C" w:rsidP="00EB480C">
      <w:pPr>
        <w:jc w:val="center"/>
        <w:rPr>
          <w:b/>
          <w:sz w:val="24"/>
        </w:rPr>
      </w:pPr>
    </w:p>
    <w:p w14:paraId="5A9B0692" w14:textId="77777777" w:rsidR="00EB480C" w:rsidRPr="006771A0" w:rsidRDefault="00EB490A" w:rsidP="00EB480C">
      <w:pPr>
        <w:jc w:val="center"/>
        <w:rPr>
          <w:sz w:val="24"/>
        </w:rPr>
      </w:pPr>
      <w:proofErr w:type="gramStart"/>
      <w:r w:rsidRPr="006771A0">
        <w:rPr>
          <w:sz w:val="24"/>
        </w:rPr>
        <w:t xml:space="preserve">Článek </w:t>
      </w:r>
      <w:r w:rsidR="00EB480C" w:rsidRPr="006771A0">
        <w:rPr>
          <w:sz w:val="24"/>
        </w:rPr>
        <w:t xml:space="preserve"> 1</w:t>
      </w:r>
      <w:r w:rsidR="00076614" w:rsidRPr="006771A0">
        <w:rPr>
          <w:sz w:val="24"/>
        </w:rPr>
        <w:t>2</w:t>
      </w:r>
      <w:proofErr w:type="gramEnd"/>
    </w:p>
    <w:p w14:paraId="0857E908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Ohlašovny požárů</w:t>
      </w:r>
    </w:p>
    <w:p w14:paraId="2F939127" w14:textId="77777777" w:rsidR="00EB480C" w:rsidRDefault="00EB480C" w:rsidP="00EB480C">
      <w:pPr>
        <w:jc w:val="center"/>
        <w:rPr>
          <w:b/>
          <w:sz w:val="24"/>
        </w:rPr>
      </w:pPr>
    </w:p>
    <w:p w14:paraId="4B345651" w14:textId="77777777" w:rsidR="00EB480C" w:rsidRDefault="00EB480C" w:rsidP="00EB480C">
      <w:pPr>
        <w:jc w:val="both"/>
        <w:rPr>
          <w:sz w:val="24"/>
        </w:rPr>
      </w:pPr>
      <w:r>
        <w:rPr>
          <w:sz w:val="24"/>
        </w:rPr>
        <w:tab/>
        <w:t xml:space="preserve"> (1) Ohlašovna požárů </w:t>
      </w:r>
      <w:proofErr w:type="gramStart"/>
      <w:r>
        <w:rPr>
          <w:sz w:val="24"/>
        </w:rPr>
        <w:t>slouží  k</w:t>
      </w:r>
      <w:proofErr w:type="gramEnd"/>
      <w:r>
        <w:rPr>
          <w:sz w:val="24"/>
        </w:rPr>
        <w:t xml:space="preserve"> nahlášení požáru, vyhlášení požárního poplachu místní jednotce PO nebo jednotkám HZS a jejich  vyslání  na  místo  události.</w:t>
      </w:r>
    </w:p>
    <w:p w14:paraId="31E03067" w14:textId="77777777" w:rsidR="00EB480C" w:rsidRDefault="00EB480C" w:rsidP="00EB480C">
      <w:pPr>
        <w:rPr>
          <w:sz w:val="24"/>
        </w:rPr>
      </w:pPr>
    </w:p>
    <w:p w14:paraId="00ADA422" w14:textId="77777777" w:rsidR="00EB480C" w:rsidRDefault="00EB480C" w:rsidP="00A416F9">
      <w:pPr>
        <w:rPr>
          <w:sz w:val="24"/>
        </w:rPr>
      </w:pPr>
      <w:r>
        <w:rPr>
          <w:sz w:val="24"/>
        </w:rPr>
        <w:tab/>
        <w:t xml:space="preserve"> (2) </w:t>
      </w:r>
      <w:proofErr w:type="gramStart"/>
      <w:r>
        <w:rPr>
          <w:sz w:val="24"/>
        </w:rPr>
        <w:t>Za  funkčnost</w:t>
      </w:r>
      <w:proofErr w:type="gramEnd"/>
      <w:r>
        <w:rPr>
          <w:sz w:val="24"/>
        </w:rPr>
        <w:t xml:space="preserve">  ohlašoven  požárů  podniků  odpovídá provozovatel nebo majitel, resp. podnik.</w:t>
      </w:r>
      <w:r w:rsidR="00A416F9">
        <w:rPr>
          <w:sz w:val="24"/>
        </w:rPr>
        <w:t xml:space="preserve"> </w:t>
      </w:r>
      <w:r>
        <w:rPr>
          <w:sz w:val="24"/>
        </w:rPr>
        <w:t>Ohlašovny jsou označeny červenou tabulkou se symbolem mikrotelefonu a doplňujícím textem "ohlašovna požárů" nebo označením "150" podle platného předpisu nebo normy.</w:t>
      </w:r>
    </w:p>
    <w:p w14:paraId="207E4F1F" w14:textId="77777777" w:rsidR="00EB480C" w:rsidRDefault="00EB480C" w:rsidP="00EB480C">
      <w:pPr>
        <w:rPr>
          <w:sz w:val="24"/>
        </w:rPr>
      </w:pPr>
    </w:p>
    <w:p w14:paraId="28AE1688" w14:textId="77777777" w:rsidR="00EB480C" w:rsidRDefault="00EB480C" w:rsidP="00EB480C">
      <w:pPr>
        <w:rPr>
          <w:color w:val="FF0000"/>
          <w:sz w:val="24"/>
        </w:rPr>
      </w:pPr>
      <w:r>
        <w:rPr>
          <w:sz w:val="24"/>
        </w:rPr>
        <w:tab/>
        <w:t xml:space="preserve">(3)  Ohlašovny požárů jsou rovněž </w:t>
      </w:r>
      <w:r>
        <w:rPr>
          <w:b/>
          <w:sz w:val="24"/>
        </w:rPr>
        <w:t xml:space="preserve">veřejné telefonní automaty. </w:t>
      </w:r>
    </w:p>
    <w:p w14:paraId="39A31C36" w14:textId="77777777" w:rsidR="00EB480C" w:rsidRDefault="00EB480C" w:rsidP="00EB480C">
      <w:pPr>
        <w:rPr>
          <w:b/>
          <w:sz w:val="24"/>
          <w:u w:val="single"/>
        </w:rPr>
      </w:pPr>
    </w:p>
    <w:p w14:paraId="417E19AC" w14:textId="77777777" w:rsidR="00B9468C" w:rsidRDefault="00B9468C" w:rsidP="00EB480C">
      <w:pPr>
        <w:rPr>
          <w:b/>
          <w:sz w:val="24"/>
          <w:u w:val="single"/>
        </w:rPr>
      </w:pPr>
    </w:p>
    <w:p w14:paraId="1DABB9BF" w14:textId="77777777" w:rsidR="00EB480C" w:rsidRDefault="00EB480C" w:rsidP="00EB480C">
      <w:pPr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Operační  středisko</w:t>
      </w:r>
      <w:proofErr w:type="gramEnd"/>
      <w:r>
        <w:rPr>
          <w:b/>
          <w:sz w:val="24"/>
          <w:u w:val="single"/>
        </w:rPr>
        <w:t xml:space="preserve"> HZS jihomoravského kraje na telefonním čísle 150, resp. 112.</w:t>
      </w:r>
    </w:p>
    <w:p w14:paraId="60019B31" w14:textId="77777777" w:rsidR="00EB480C" w:rsidRDefault="00EB480C" w:rsidP="00EB480C">
      <w:pPr>
        <w:rPr>
          <w:sz w:val="24"/>
        </w:rPr>
      </w:pPr>
    </w:p>
    <w:p w14:paraId="38AB9997" w14:textId="77777777" w:rsidR="00EB480C" w:rsidRDefault="00EB480C" w:rsidP="00EB480C">
      <w:pPr>
        <w:rPr>
          <w:sz w:val="24"/>
        </w:rPr>
      </w:pPr>
      <w:r>
        <w:rPr>
          <w:sz w:val="24"/>
        </w:rPr>
        <w:tab/>
        <w:t xml:space="preserve"> (4) Důležitá telefonní </w:t>
      </w:r>
      <w:proofErr w:type="gramStart"/>
      <w:r>
        <w:rPr>
          <w:sz w:val="24"/>
        </w:rPr>
        <w:t>čísla :</w:t>
      </w:r>
      <w:proofErr w:type="gramEnd"/>
    </w:p>
    <w:p w14:paraId="2A301A30" w14:textId="77777777" w:rsidR="00BD058F" w:rsidRDefault="00EB480C" w:rsidP="00EB480C">
      <w:pPr>
        <w:rPr>
          <w:sz w:val="24"/>
        </w:rPr>
      </w:pPr>
      <w:r>
        <w:rPr>
          <w:sz w:val="24"/>
        </w:rPr>
        <w:t xml:space="preserve">a) Požární stanice HZS </w:t>
      </w:r>
      <w:proofErr w:type="spellStart"/>
      <w:r>
        <w:rPr>
          <w:sz w:val="24"/>
        </w:rPr>
        <w:t>JmK</w:t>
      </w:r>
      <w:proofErr w:type="spellEnd"/>
      <w:r>
        <w:rPr>
          <w:sz w:val="24"/>
        </w:rPr>
        <w:t xml:space="preserve"> v hasebním obvodu</w:t>
      </w:r>
      <w:r w:rsidR="00BD058F">
        <w:rPr>
          <w:sz w:val="24"/>
        </w:rPr>
        <w:t xml:space="preserve"> </w:t>
      </w:r>
    </w:p>
    <w:p w14:paraId="12695F3C" w14:textId="77777777" w:rsidR="00EB480C" w:rsidRDefault="00BD058F" w:rsidP="00EB480C">
      <w:pPr>
        <w:rPr>
          <w:sz w:val="24"/>
        </w:rPr>
      </w:pPr>
      <w:r>
        <w:rPr>
          <w:sz w:val="24"/>
        </w:rPr>
        <w:t xml:space="preserve">    </w:t>
      </w:r>
      <w:r w:rsidR="00EB480C">
        <w:rPr>
          <w:sz w:val="24"/>
        </w:rPr>
        <w:t>tísňová linka / telefon - 546 412 222 / 546 411 134</w:t>
      </w:r>
    </w:p>
    <w:p w14:paraId="6F773252" w14:textId="77777777" w:rsidR="00EB480C" w:rsidRDefault="00EB480C" w:rsidP="00EB480C">
      <w:pPr>
        <w:rPr>
          <w:sz w:val="24"/>
        </w:rPr>
      </w:pPr>
      <w:r>
        <w:rPr>
          <w:sz w:val="24"/>
        </w:rPr>
        <w:t xml:space="preserve">b) Policie ČR tísňová linka / telefon - 158 </w:t>
      </w:r>
      <w:proofErr w:type="gramStart"/>
      <w:r>
        <w:rPr>
          <w:sz w:val="24"/>
        </w:rPr>
        <w:t>/  546</w:t>
      </w:r>
      <w:proofErr w:type="gramEnd"/>
      <w:r>
        <w:rPr>
          <w:sz w:val="24"/>
        </w:rPr>
        <w:t xml:space="preserve"> 411 019 / 546 411 020</w:t>
      </w:r>
    </w:p>
    <w:p w14:paraId="4AD27677" w14:textId="77777777" w:rsidR="00EB480C" w:rsidRDefault="00EB480C" w:rsidP="00EB480C">
      <w:pPr>
        <w:rPr>
          <w:sz w:val="24"/>
        </w:rPr>
      </w:pPr>
      <w:r>
        <w:rPr>
          <w:sz w:val="24"/>
        </w:rPr>
        <w:t xml:space="preserve">d) Záchranná služba tísňová linka / telefon - 155 </w:t>
      </w:r>
    </w:p>
    <w:p w14:paraId="071784AE" w14:textId="77777777" w:rsidR="00EB480C" w:rsidRDefault="00EB480C" w:rsidP="00BD058F">
      <w:pPr>
        <w:ind w:left="283" w:hanging="283"/>
        <w:rPr>
          <w:sz w:val="24"/>
        </w:rPr>
      </w:pPr>
      <w:r>
        <w:rPr>
          <w:sz w:val="24"/>
        </w:rPr>
        <w:t xml:space="preserve">e) </w:t>
      </w:r>
      <w:r>
        <w:rPr>
          <w:sz w:val="24"/>
        </w:rPr>
        <w:tab/>
        <w:t xml:space="preserve">Poruchy </w:t>
      </w:r>
      <w:proofErr w:type="gramStart"/>
      <w:r>
        <w:rPr>
          <w:sz w:val="24"/>
        </w:rPr>
        <w:t>plynu  tísňová</w:t>
      </w:r>
      <w:proofErr w:type="gramEnd"/>
      <w:r>
        <w:rPr>
          <w:sz w:val="24"/>
        </w:rPr>
        <w:t xml:space="preserve"> linka / telefon  </w:t>
      </w:r>
      <w:r w:rsidR="00BD058F">
        <w:rPr>
          <w:sz w:val="24"/>
        </w:rPr>
        <w:t xml:space="preserve">- </w:t>
      </w:r>
      <w:r>
        <w:rPr>
          <w:sz w:val="24"/>
        </w:rPr>
        <w:t>545 211 809</w:t>
      </w:r>
    </w:p>
    <w:p w14:paraId="2C49CBB2" w14:textId="77777777" w:rsidR="00EB480C" w:rsidRDefault="00EB480C" w:rsidP="00EB480C">
      <w:pPr>
        <w:rPr>
          <w:sz w:val="24"/>
        </w:rPr>
      </w:pPr>
      <w:r>
        <w:rPr>
          <w:sz w:val="24"/>
        </w:rPr>
        <w:t xml:space="preserve">f) Poruchy </w:t>
      </w:r>
      <w:proofErr w:type="gramStart"/>
      <w:r>
        <w:rPr>
          <w:sz w:val="24"/>
        </w:rPr>
        <w:t>elektřina  tísňová</w:t>
      </w:r>
      <w:proofErr w:type="gramEnd"/>
      <w:r>
        <w:rPr>
          <w:sz w:val="24"/>
        </w:rPr>
        <w:t xml:space="preserve"> linka / telefon - 545 141 234 </w:t>
      </w:r>
    </w:p>
    <w:p w14:paraId="26184641" w14:textId="77777777" w:rsidR="00EB480C" w:rsidRDefault="00EB480C" w:rsidP="00EB480C">
      <w:pPr>
        <w:rPr>
          <w:sz w:val="24"/>
        </w:rPr>
      </w:pPr>
      <w:r>
        <w:rPr>
          <w:sz w:val="24"/>
        </w:rPr>
        <w:t>g) Poruchy voda tísňová linka / telefon - 546 410</w:t>
      </w:r>
      <w:r w:rsidR="006771A0">
        <w:rPr>
          <w:sz w:val="24"/>
        </w:rPr>
        <w:t> </w:t>
      </w:r>
      <w:r>
        <w:rPr>
          <w:sz w:val="24"/>
        </w:rPr>
        <w:t>203</w:t>
      </w:r>
    </w:p>
    <w:p w14:paraId="0C4BF63F" w14:textId="77777777" w:rsidR="006771A0" w:rsidRDefault="006771A0" w:rsidP="00EB480C">
      <w:pPr>
        <w:rPr>
          <w:sz w:val="24"/>
        </w:rPr>
      </w:pPr>
    </w:p>
    <w:p w14:paraId="59327F10" w14:textId="77777777" w:rsidR="00EB480C" w:rsidRPr="006771A0" w:rsidRDefault="00EB490A" w:rsidP="00EB480C">
      <w:pPr>
        <w:jc w:val="center"/>
        <w:rPr>
          <w:sz w:val="24"/>
        </w:rPr>
      </w:pPr>
      <w:r w:rsidRPr="006771A0">
        <w:rPr>
          <w:sz w:val="24"/>
        </w:rPr>
        <w:t xml:space="preserve">Článek </w:t>
      </w:r>
      <w:r w:rsidR="00EB480C" w:rsidRPr="006771A0">
        <w:rPr>
          <w:sz w:val="24"/>
        </w:rPr>
        <w:t>1</w:t>
      </w:r>
      <w:r w:rsidR="00076614" w:rsidRPr="006771A0">
        <w:rPr>
          <w:sz w:val="24"/>
        </w:rPr>
        <w:t>3</w:t>
      </w:r>
    </w:p>
    <w:p w14:paraId="01418127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Způsob vyhlašování poplachu</w:t>
      </w:r>
    </w:p>
    <w:p w14:paraId="49045DB4" w14:textId="77777777" w:rsidR="00EB480C" w:rsidRDefault="00EB480C" w:rsidP="00EB480C">
      <w:pPr>
        <w:rPr>
          <w:sz w:val="24"/>
        </w:rPr>
      </w:pPr>
    </w:p>
    <w:p w14:paraId="478BA67F" w14:textId="77777777" w:rsidR="00EB480C" w:rsidRDefault="00EB480C" w:rsidP="00EB480C">
      <w:pPr>
        <w:jc w:val="both"/>
        <w:rPr>
          <w:sz w:val="24"/>
        </w:rPr>
      </w:pPr>
      <w:r>
        <w:rPr>
          <w:sz w:val="24"/>
        </w:rPr>
        <w:t xml:space="preserve">Vyhlášení požárního poplachu v obci se </w:t>
      </w:r>
      <w:proofErr w:type="gramStart"/>
      <w:r>
        <w:rPr>
          <w:sz w:val="24"/>
        </w:rPr>
        <w:t>provádí  signálem</w:t>
      </w:r>
      <w:proofErr w:type="gramEnd"/>
      <w:r>
        <w:rPr>
          <w:sz w:val="24"/>
        </w:rPr>
        <w:t xml:space="preserve"> „POŽÁRNÍ POPLACH“, který je vyhlašován přerušovaným tónem sirény po dobu jedné minuty (25 sec. tón, - 10sec. pauza - 25sec. - tón).</w:t>
      </w:r>
    </w:p>
    <w:p w14:paraId="537F2EDA" w14:textId="77777777" w:rsidR="00EB480C" w:rsidRDefault="00EB480C" w:rsidP="00EB480C">
      <w:pPr>
        <w:rPr>
          <w:sz w:val="24"/>
        </w:rPr>
      </w:pPr>
    </w:p>
    <w:p w14:paraId="51353D6E" w14:textId="77777777" w:rsidR="00EB480C" w:rsidRPr="006771A0" w:rsidRDefault="00EB490A" w:rsidP="00EB480C">
      <w:pPr>
        <w:jc w:val="center"/>
        <w:rPr>
          <w:sz w:val="24"/>
        </w:rPr>
      </w:pPr>
      <w:r w:rsidRPr="006771A0">
        <w:rPr>
          <w:sz w:val="24"/>
        </w:rPr>
        <w:t xml:space="preserve">Článek </w:t>
      </w:r>
      <w:r w:rsidR="00EB480C" w:rsidRPr="006771A0">
        <w:rPr>
          <w:sz w:val="24"/>
        </w:rPr>
        <w:t>1</w:t>
      </w:r>
      <w:r w:rsidR="00076614" w:rsidRPr="006771A0">
        <w:rPr>
          <w:sz w:val="24"/>
        </w:rPr>
        <w:t>4</w:t>
      </w:r>
    </w:p>
    <w:p w14:paraId="028295CF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>Začlenění obce do požárního poplachového plánu kraje</w:t>
      </w:r>
    </w:p>
    <w:p w14:paraId="66B9C870" w14:textId="77777777" w:rsidR="00EB480C" w:rsidRDefault="00EB480C" w:rsidP="00EB480C">
      <w:pPr>
        <w:rPr>
          <w:sz w:val="24"/>
        </w:rPr>
      </w:pPr>
    </w:p>
    <w:p w14:paraId="004B7145" w14:textId="77777777" w:rsidR="00EB480C" w:rsidRPr="00666A23" w:rsidRDefault="00EB480C" w:rsidP="00EB480C">
      <w:pPr>
        <w:jc w:val="both"/>
        <w:rPr>
          <w:sz w:val="24"/>
        </w:rPr>
      </w:pPr>
      <w:r>
        <w:rPr>
          <w:sz w:val="24"/>
        </w:rPr>
        <w:tab/>
        <w:t xml:space="preserve"> (1)  Krajské </w:t>
      </w:r>
      <w:proofErr w:type="gramStart"/>
      <w:r>
        <w:rPr>
          <w:sz w:val="24"/>
        </w:rPr>
        <w:t>operační  a</w:t>
      </w:r>
      <w:proofErr w:type="gramEnd"/>
      <w:r>
        <w:rPr>
          <w:sz w:val="24"/>
        </w:rPr>
        <w:t xml:space="preserve"> informační středisko, požární stanice nebo přivolaná jednotka na místo zásahu určí dle postupů MV HZS ČR postup  dalšího svolání  jednotek  PO z  okolních obcí prostřednictvím spojových prostředků. </w:t>
      </w:r>
      <w:r w:rsidRPr="00666A23">
        <w:rPr>
          <w:color w:val="000000"/>
          <w:sz w:val="24"/>
        </w:rPr>
        <w:t xml:space="preserve">V I. stupni poplachu jsou pro obec Zbraslav určeny </w:t>
      </w:r>
      <w:proofErr w:type="gramStart"/>
      <w:r w:rsidRPr="00666A23">
        <w:rPr>
          <w:color w:val="000000"/>
          <w:sz w:val="24"/>
        </w:rPr>
        <w:t>jednotky :</w:t>
      </w:r>
      <w:proofErr w:type="gramEnd"/>
      <w:r w:rsidRPr="00666A23">
        <w:rPr>
          <w:color w:val="000000"/>
          <w:sz w:val="24"/>
        </w:rPr>
        <w:t xml:space="preserve"> JPO I PS Rosice, JPO II/2 JSDH Zastávka ,  JPO III/2 JSDH Zbýšov, JPO V JSDH Zakřany.</w:t>
      </w:r>
    </w:p>
    <w:p w14:paraId="694522DB" w14:textId="77777777" w:rsidR="00EB480C" w:rsidRDefault="00EB480C" w:rsidP="00EB480C">
      <w:pPr>
        <w:jc w:val="both"/>
        <w:rPr>
          <w:sz w:val="24"/>
        </w:rPr>
      </w:pPr>
    </w:p>
    <w:p w14:paraId="1C570DA5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 xml:space="preserve">ČÁST PÁTÁ </w:t>
      </w:r>
    </w:p>
    <w:p w14:paraId="52B32BE3" w14:textId="77777777" w:rsidR="00EB480C" w:rsidRDefault="00EB480C" w:rsidP="00EB480C">
      <w:pPr>
        <w:jc w:val="center"/>
        <w:rPr>
          <w:b/>
          <w:sz w:val="24"/>
        </w:rPr>
      </w:pPr>
      <w:r>
        <w:rPr>
          <w:b/>
          <w:sz w:val="24"/>
        </w:rPr>
        <w:t xml:space="preserve"> ZÁVĚREČNÁ USTANOVENÍ</w:t>
      </w:r>
    </w:p>
    <w:p w14:paraId="3EA77F1A" w14:textId="77777777" w:rsidR="00EB480C" w:rsidRDefault="00EB480C" w:rsidP="00EB480C">
      <w:pPr>
        <w:jc w:val="center"/>
        <w:rPr>
          <w:sz w:val="24"/>
        </w:rPr>
      </w:pPr>
    </w:p>
    <w:p w14:paraId="3AC3E7E8" w14:textId="77777777" w:rsidR="006771A0" w:rsidRDefault="006771A0" w:rsidP="00EB480C">
      <w:pPr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08A4727F" w14:textId="77777777" w:rsidR="00076614" w:rsidRDefault="00076614" w:rsidP="00EB480C">
      <w:pPr>
        <w:rPr>
          <w:sz w:val="24"/>
        </w:rPr>
      </w:pPr>
    </w:p>
    <w:p w14:paraId="27C922FE" w14:textId="77777777" w:rsidR="00EB480C" w:rsidRDefault="00076614" w:rsidP="00EB480C">
      <w:pPr>
        <w:rPr>
          <w:sz w:val="24"/>
        </w:rPr>
      </w:pPr>
      <w:r>
        <w:rPr>
          <w:sz w:val="24"/>
        </w:rPr>
        <w:t xml:space="preserve">Tato obecně závazná vyhláška </w:t>
      </w:r>
      <w:r w:rsidR="00EB480C">
        <w:rPr>
          <w:sz w:val="24"/>
        </w:rPr>
        <w:t xml:space="preserve">nabývá účinnosti </w:t>
      </w:r>
      <w:r>
        <w:rPr>
          <w:sz w:val="24"/>
        </w:rPr>
        <w:t xml:space="preserve">z důvodu naléhavého obecného zájmu dnem vyhlášení. </w:t>
      </w:r>
    </w:p>
    <w:p w14:paraId="6A502E3B" w14:textId="77777777" w:rsidR="00EB480C" w:rsidRDefault="00EB480C" w:rsidP="00EB480C">
      <w:pPr>
        <w:rPr>
          <w:sz w:val="24"/>
        </w:rPr>
      </w:pPr>
    </w:p>
    <w:p w14:paraId="210A83F9" w14:textId="77777777" w:rsidR="00EB480C" w:rsidRDefault="00EB480C" w:rsidP="00EB480C">
      <w:pPr>
        <w:rPr>
          <w:sz w:val="24"/>
        </w:rPr>
      </w:pPr>
    </w:p>
    <w:p w14:paraId="2B75A892" w14:textId="77777777" w:rsidR="00EB480C" w:rsidRDefault="00EB480C" w:rsidP="00EB480C">
      <w:pPr>
        <w:rPr>
          <w:sz w:val="24"/>
        </w:rPr>
      </w:pPr>
      <w:r>
        <w:rPr>
          <w:sz w:val="24"/>
        </w:rPr>
        <w:t xml:space="preserve">       Roman Smekal                                                                                       Karel Brym </w:t>
      </w:r>
    </w:p>
    <w:p w14:paraId="5BD0BCF5" w14:textId="77777777" w:rsidR="00EB480C" w:rsidRDefault="00EB480C" w:rsidP="00EB480C">
      <w:pPr>
        <w:jc w:val="both"/>
        <w:rPr>
          <w:sz w:val="24"/>
        </w:rPr>
      </w:pPr>
      <w:r>
        <w:rPr>
          <w:sz w:val="24"/>
        </w:rPr>
        <w:t xml:space="preserve">     místostarosta obce                                                                                   starosta obce </w:t>
      </w:r>
    </w:p>
    <w:p w14:paraId="71EDEDA0" w14:textId="77777777" w:rsidR="00EB480C" w:rsidRDefault="00EB480C" w:rsidP="00EB480C">
      <w:pPr>
        <w:jc w:val="center"/>
        <w:rPr>
          <w:sz w:val="24"/>
        </w:rPr>
      </w:pPr>
    </w:p>
    <w:p w14:paraId="4FC1FF2C" w14:textId="77777777" w:rsidR="00EB490A" w:rsidRDefault="00EB490A" w:rsidP="00EB480C"/>
    <w:p w14:paraId="60671220" w14:textId="77777777" w:rsidR="00EB490A" w:rsidRDefault="00EB490A" w:rsidP="00EB480C">
      <w:r>
        <w:rPr>
          <w:vertAlign w:val="superscript"/>
        </w:rPr>
        <w:t>1)</w:t>
      </w:r>
      <w:r>
        <w:t xml:space="preserve"> Nařízení Jihomoravského kraje č. 164/2004, kterým se stanoví podmínky k zabezpečení požární ochrany v době zvýšeného nebezpečí vzniku požáru</w:t>
      </w:r>
    </w:p>
    <w:p w14:paraId="6D2F38FA" w14:textId="77777777" w:rsidR="00EB490A" w:rsidRPr="00EB490A" w:rsidRDefault="00EB490A" w:rsidP="00EB480C"/>
    <w:p w14:paraId="47A9C97A" w14:textId="77777777" w:rsidR="00EB490A" w:rsidRDefault="00EB490A" w:rsidP="00EB480C"/>
    <w:p w14:paraId="57A3347F" w14:textId="77777777" w:rsidR="0009290E" w:rsidRDefault="00EB490A">
      <w:r>
        <w:t xml:space="preserve">Vyvěšeno na úřední desce </w:t>
      </w:r>
      <w:proofErr w:type="gramStart"/>
      <w:r>
        <w:t>dne  :</w:t>
      </w:r>
      <w:proofErr w:type="gramEnd"/>
    </w:p>
    <w:p w14:paraId="2B21CA8C" w14:textId="77777777" w:rsidR="00EB490A" w:rsidRDefault="00EB490A"/>
    <w:p w14:paraId="4A64319A" w14:textId="77777777" w:rsidR="00EB490A" w:rsidRDefault="00EB490A">
      <w:r>
        <w:t xml:space="preserve">Sňato z úřední </w:t>
      </w:r>
      <w:proofErr w:type="gramStart"/>
      <w:r>
        <w:t>desky  dne</w:t>
      </w:r>
      <w:proofErr w:type="gramEnd"/>
      <w:r>
        <w:t xml:space="preserve"> :    </w:t>
      </w:r>
    </w:p>
    <w:sectPr w:rsidR="00EB490A">
      <w:footerReference w:type="default" r:id="rId7"/>
      <w:endnotePr>
        <w:numFmt w:val="decimal"/>
        <w:numStart w:val="0"/>
      </w:endnotePr>
      <w:pgSz w:w="11906" w:h="16838"/>
      <w:pgMar w:top="1417" w:right="1417" w:bottom="1417" w:left="1417" w:header="1798" w:footer="6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F0E7F" w14:textId="77777777" w:rsidR="00586C31" w:rsidRDefault="00586C31">
      <w:r>
        <w:separator/>
      </w:r>
    </w:p>
  </w:endnote>
  <w:endnote w:type="continuationSeparator" w:id="0">
    <w:p w14:paraId="73E6E033" w14:textId="77777777" w:rsidR="00586C31" w:rsidRDefault="0058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4D68C" w14:textId="77777777" w:rsidR="00131195" w:rsidRDefault="002E3A15" w:rsidP="002E3A15">
    <w:pPr>
      <w:pStyle w:val="footer"/>
      <w:tabs>
        <w:tab w:val="clear" w:pos="9072"/>
        <w:tab w:val="right" w:pos="9071"/>
      </w:tabs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 w:rsidR="00131195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E85DA" w14:textId="77777777" w:rsidR="00586C31" w:rsidRDefault="00586C31">
      <w:r>
        <w:separator/>
      </w:r>
    </w:p>
  </w:footnote>
  <w:footnote w:type="continuationSeparator" w:id="0">
    <w:p w14:paraId="634DD234" w14:textId="77777777" w:rsidR="00586C31" w:rsidRDefault="0058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7457"/>
    <w:multiLevelType w:val="hybridMultilevel"/>
    <w:tmpl w:val="1FA0A9F0"/>
    <w:lvl w:ilvl="0" w:tplc="0602DB78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602DB78">
      <w:start w:val="1"/>
      <w:numFmt w:val="decimal"/>
      <w:lvlText w:val="%2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7CA34FA"/>
    <w:multiLevelType w:val="hybridMultilevel"/>
    <w:tmpl w:val="4D320A1E"/>
    <w:lvl w:ilvl="0" w:tplc="040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42087549"/>
    <w:multiLevelType w:val="hybridMultilevel"/>
    <w:tmpl w:val="74F8A870"/>
    <w:lvl w:ilvl="0" w:tplc="5BB20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515D7"/>
    <w:multiLevelType w:val="hybridMultilevel"/>
    <w:tmpl w:val="F4AAD6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20F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84CB0"/>
    <w:multiLevelType w:val="hybridMultilevel"/>
    <w:tmpl w:val="3BE8A8DE"/>
    <w:lvl w:ilvl="0" w:tplc="C2FE3B7A">
      <w:start w:val="1"/>
      <w:numFmt w:val="lowerLetter"/>
      <w:lvlText w:val="%1)"/>
      <w:lvlJc w:val="left"/>
      <w:pPr>
        <w:ind w:left="2043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763" w:hanging="360"/>
      </w:pPr>
    </w:lvl>
    <w:lvl w:ilvl="2" w:tplc="0405001B" w:tentative="1">
      <w:start w:val="1"/>
      <w:numFmt w:val="lowerRoman"/>
      <w:lvlText w:val="%3."/>
      <w:lvlJc w:val="right"/>
      <w:pPr>
        <w:ind w:left="3483" w:hanging="180"/>
      </w:pPr>
    </w:lvl>
    <w:lvl w:ilvl="3" w:tplc="0405000F" w:tentative="1">
      <w:start w:val="1"/>
      <w:numFmt w:val="decimal"/>
      <w:lvlText w:val="%4."/>
      <w:lvlJc w:val="left"/>
      <w:pPr>
        <w:ind w:left="4203" w:hanging="360"/>
      </w:pPr>
    </w:lvl>
    <w:lvl w:ilvl="4" w:tplc="04050019" w:tentative="1">
      <w:start w:val="1"/>
      <w:numFmt w:val="lowerLetter"/>
      <w:lvlText w:val="%5."/>
      <w:lvlJc w:val="left"/>
      <w:pPr>
        <w:ind w:left="4923" w:hanging="360"/>
      </w:pPr>
    </w:lvl>
    <w:lvl w:ilvl="5" w:tplc="0405001B" w:tentative="1">
      <w:start w:val="1"/>
      <w:numFmt w:val="lowerRoman"/>
      <w:lvlText w:val="%6."/>
      <w:lvlJc w:val="right"/>
      <w:pPr>
        <w:ind w:left="5643" w:hanging="180"/>
      </w:pPr>
    </w:lvl>
    <w:lvl w:ilvl="6" w:tplc="0405000F" w:tentative="1">
      <w:start w:val="1"/>
      <w:numFmt w:val="decimal"/>
      <w:lvlText w:val="%7."/>
      <w:lvlJc w:val="left"/>
      <w:pPr>
        <w:ind w:left="6363" w:hanging="360"/>
      </w:pPr>
    </w:lvl>
    <w:lvl w:ilvl="7" w:tplc="04050019" w:tentative="1">
      <w:start w:val="1"/>
      <w:numFmt w:val="lowerLetter"/>
      <w:lvlText w:val="%8."/>
      <w:lvlJc w:val="left"/>
      <w:pPr>
        <w:ind w:left="7083" w:hanging="360"/>
      </w:pPr>
    </w:lvl>
    <w:lvl w:ilvl="8" w:tplc="0405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5" w15:restartNumberingAfterBreak="0">
    <w:nsid w:val="6C390D76"/>
    <w:multiLevelType w:val="hybridMultilevel"/>
    <w:tmpl w:val="84D8ED00"/>
    <w:lvl w:ilvl="0" w:tplc="B91E3B2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D41333A"/>
    <w:multiLevelType w:val="hybridMultilevel"/>
    <w:tmpl w:val="6C8A6BCA"/>
    <w:lvl w:ilvl="0" w:tplc="AA9CAAFE">
      <w:start w:val="1"/>
      <w:numFmt w:val="lowerLetter"/>
      <w:lvlText w:val="%1)"/>
      <w:lvlJc w:val="left"/>
      <w:pPr>
        <w:ind w:left="20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3" w:hanging="360"/>
      </w:pPr>
    </w:lvl>
    <w:lvl w:ilvl="2" w:tplc="0405001B" w:tentative="1">
      <w:start w:val="1"/>
      <w:numFmt w:val="lowerRoman"/>
      <w:lvlText w:val="%3."/>
      <w:lvlJc w:val="right"/>
      <w:pPr>
        <w:ind w:left="3483" w:hanging="180"/>
      </w:pPr>
    </w:lvl>
    <w:lvl w:ilvl="3" w:tplc="0405000F" w:tentative="1">
      <w:start w:val="1"/>
      <w:numFmt w:val="decimal"/>
      <w:lvlText w:val="%4."/>
      <w:lvlJc w:val="left"/>
      <w:pPr>
        <w:ind w:left="4203" w:hanging="360"/>
      </w:pPr>
    </w:lvl>
    <w:lvl w:ilvl="4" w:tplc="04050019" w:tentative="1">
      <w:start w:val="1"/>
      <w:numFmt w:val="lowerLetter"/>
      <w:lvlText w:val="%5."/>
      <w:lvlJc w:val="left"/>
      <w:pPr>
        <w:ind w:left="4923" w:hanging="360"/>
      </w:pPr>
    </w:lvl>
    <w:lvl w:ilvl="5" w:tplc="0405001B" w:tentative="1">
      <w:start w:val="1"/>
      <w:numFmt w:val="lowerRoman"/>
      <w:lvlText w:val="%6."/>
      <w:lvlJc w:val="right"/>
      <w:pPr>
        <w:ind w:left="5643" w:hanging="180"/>
      </w:pPr>
    </w:lvl>
    <w:lvl w:ilvl="6" w:tplc="0405000F" w:tentative="1">
      <w:start w:val="1"/>
      <w:numFmt w:val="decimal"/>
      <w:lvlText w:val="%7."/>
      <w:lvlJc w:val="left"/>
      <w:pPr>
        <w:ind w:left="6363" w:hanging="360"/>
      </w:pPr>
    </w:lvl>
    <w:lvl w:ilvl="7" w:tplc="04050019" w:tentative="1">
      <w:start w:val="1"/>
      <w:numFmt w:val="lowerLetter"/>
      <w:lvlText w:val="%8."/>
      <w:lvlJc w:val="left"/>
      <w:pPr>
        <w:ind w:left="7083" w:hanging="360"/>
      </w:pPr>
    </w:lvl>
    <w:lvl w:ilvl="8" w:tplc="0405001B" w:tentative="1">
      <w:start w:val="1"/>
      <w:numFmt w:val="lowerRoman"/>
      <w:lvlText w:val="%9."/>
      <w:lvlJc w:val="right"/>
      <w:pPr>
        <w:ind w:left="7803" w:hanging="180"/>
      </w:pPr>
    </w:lvl>
  </w:abstractNum>
  <w:num w:numId="1" w16cid:durableId="338696611">
    <w:abstractNumId w:val="2"/>
  </w:num>
  <w:num w:numId="2" w16cid:durableId="640496418">
    <w:abstractNumId w:val="1"/>
  </w:num>
  <w:num w:numId="3" w16cid:durableId="1359233372">
    <w:abstractNumId w:val="3"/>
  </w:num>
  <w:num w:numId="4" w16cid:durableId="438336177">
    <w:abstractNumId w:val="0"/>
  </w:num>
  <w:num w:numId="5" w16cid:durableId="641082969">
    <w:abstractNumId w:val="5"/>
  </w:num>
  <w:num w:numId="6" w16cid:durableId="1841240443">
    <w:abstractNumId w:val="4"/>
  </w:num>
  <w:num w:numId="7" w16cid:durableId="836191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0C"/>
    <w:rsid w:val="00024BEE"/>
    <w:rsid w:val="00067D64"/>
    <w:rsid w:val="00076614"/>
    <w:rsid w:val="0009290E"/>
    <w:rsid w:val="000D161A"/>
    <w:rsid w:val="00131195"/>
    <w:rsid w:val="00171880"/>
    <w:rsid w:val="001B3649"/>
    <w:rsid w:val="00247644"/>
    <w:rsid w:val="0029553C"/>
    <w:rsid w:val="002E3A15"/>
    <w:rsid w:val="00322060"/>
    <w:rsid w:val="003E085B"/>
    <w:rsid w:val="003F3B5E"/>
    <w:rsid w:val="004F0739"/>
    <w:rsid w:val="00556593"/>
    <w:rsid w:val="005755A6"/>
    <w:rsid w:val="00586C31"/>
    <w:rsid w:val="005E0C5B"/>
    <w:rsid w:val="006771A0"/>
    <w:rsid w:val="00697408"/>
    <w:rsid w:val="0073712B"/>
    <w:rsid w:val="00780473"/>
    <w:rsid w:val="007D4F2B"/>
    <w:rsid w:val="008520FA"/>
    <w:rsid w:val="008F44DA"/>
    <w:rsid w:val="00952C38"/>
    <w:rsid w:val="00994580"/>
    <w:rsid w:val="00A416F9"/>
    <w:rsid w:val="00A75444"/>
    <w:rsid w:val="00B4107D"/>
    <w:rsid w:val="00B9468C"/>
    <w:rsid w:val="00BD058F"/>
    <w:rsid w:val="00D862E8"/>
    <w:rsid w:val="00DB3C93"/>
    <w:rsid w:val="00DD3912"/>
    <w:rsid w:val="00E829CB"/>
    <w:rsid w:val="00EA4231"/>
    <w:rsid w:val="00EB480C"/>
    <w:rsid w:val="00EB490A"/>
    <w:rsid w:val="00F0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55F779D"/>
  <w15:chartTrackingRefBased/>
  <w15:docId w15:val="{015D6A70-B3C4-436D-85C0-8A6B9C70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480C"/>
    <w:pPr>
      <w:widowControl w:val="0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footer">
    <w:name w:val="footer"/>
    <w:basedOn w:val="Normln"/>
    <w:rsid w:val="00EB480C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rsid w:val="00EB480C"/>
  </w:style>
  <w:style w:type="paragraph" w:styleId="Zhlav">
    <w:name w:val="header"/>
    <w:basedOn w:val="Normln"/>
    <w:link w:val="ZhlavChar"/>
    <w:rsid w:val="009945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4580"/>
  </w:style>
  <w:style w:type="paragraph" w:styleId="Zpat">
    <w:name w:val="footer"/>
    <w:basedOn w:val="Normln"/>
    <w:link w:val="ZpatChar"/>
    <w:rsid w:val="009945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9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MV ČR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Standard</dc:creator>
  <cp:keywords/>
  <dc:description/>
  <cp:lastModifiedBy>Obec Zbraslav</cp:lastModifiedBy>
  <cp:revision>2</cp:revision>
  <cp:lastPrinted>2009-11-12T07:05:00Z</cp:lastPrinted>
  <dcterms:created xsi:type="dcterms:W3CDTF">2024-12-23T11:50:00Z</dcterms:created>
  <dcterms:modified xsi:type="dcterms:W3CDTF">2024-12-23T11:50:00Z</dcterms:modified>
</cp:coreProperties>
</file>