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44DD4" w14:textId="77777777" w:rsidR="00C11CDE" w:rsidRDefault="00C11CDE" w:rsidP="00C11CDE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3C8E7EE" w14:textId="77777777" w:rsidR="00C11CDE" w:rsidRDefault="00C11CDE" w:rsidP="00C11CDE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3DDAB8B" w14:textId="77777777" w:rsidR="00C11CDE" w:rsidRDefault="00C11CDE" w:rsidP="00C11CDE">
      <w:pPr>
        <w:keepNext/>
        <w:spacing w:after="0" w:line="276" w:lineRule="auto"/>
        <w:ind w:left="567" w:right="827"/>
        <w:jc w:val="center"/>
        <w:rPr>
          <w:rFonts w:ascii="Arial" w:hAnsi="Arial" w:cs="Arial"/>
          <w:b/>
          <w:sz w:val="24"/>
          <w:szCs w:val="24"/>
        </w:rPr>
      </w:pPr>
    </w:p>
    <w:p w14:paraId="352B42F8" w14:textId="3D767119" w:rsidR="00C11CDE" w:rsidRDefault="00C11CDE" w:rsidP="00C11CDE">
      <w:pPr>
        <w:keepNext/>
        <w:spacing w:after="0" w:line="276" w:lineRule="auto"/>
        <w:ind w:left="567" w:right="827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C81445">
        <w:rPr>
          <w:rFonts w:ascii="Arial" w:hAnsi="Arial" w:cs="Arial"/>
          <w:b/>
          <w:sz w:val="24"/>
          <w:szCs w:val="24"/>
        </w:rPr>
        <w:t>Daskabát</w:t>
      </w:r>
    </w:p>
    <w:p w14:paraId="57B4E25C" w14:textId="77777777" w:rsidR="00C11CDE" w:rsidRDefault="00C11CDE" w:rsidP="00C11CDE">
      <w:pPr>
        <w:keepNext/>
        <w:spacing w:after="0" w:line="276" w:lineRule="auto"/>
        <w:ind w:left="567" w:right="827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C81445">
        <w:rPr>
          <w:rFonts w:ascii="Arial" w:hAnsi="Arial" w:cs="Arial"/>
          <w:b/>
          <w:sz w:val="24"/>
          <w:szCs w:val="24"/>
        </w:rPr>
        <w:t>Daskabát</w:t>
      </w:r>
    </w:p>
    <w:p w14:paraId="515CBB16" w14:textId="77777777" w:rsidR="00C11CDE" w:rsidRDefault="00C11CDE" w:rsidP="00C11CDE">
      <w:pPr>
        <w:keepNext/>
        <w:spacing w:after="0" w:line="276" w:lineRule="auto"/>
        <w:ind w:left="567" w:right="827"/>
        <w:jc w:val="center"/>
        <w:rPr>
          <w:rFonts w:ascii="Arial" w:hAnsi="Arial" w:cs="Arial"/>
          <w:b/>
          <w:sz w:val="24"/>
          <w:szCs w:val="24"/>
        </w:rPr>
      </w:pPr>
    </w:p>
    <w:p w14:paraId="6D8228C2" w14:textId="77777777" w:rsidR="00C11CDE" w:rsidRPr="0062486B" w:rsidRDefault="00C11CDE" w:rsidP="00C11CDE">
      <w:pPr>
        <w:keepNext/>
        <w:spacing w:after="0" w:line="276" w:lineRule="auto"/>
        <w:ind w:left="567" w:right="827"/>
        <w:jc w:val="center"/>
        <w:rPr>
          <w:rFonts w:ascii="Arial" w:hAnsi="Arial" w:cs="Arial"/>
          <w:b/>
          <w:sz w:val="24"/>
          <w:szCs w:val="24"/>
        </w:rPr>
      </w:pPr>
    </w:p>
    <w:p w14:paraId="35629EA7" w14:textId="77777777" w:rsidR="00C11CDE" w:rsidRPr="0062486B" w:rsidRDefault="00C11CDE" w:rsidP="00C11CDE">
      <w:pPr>
        <w:keepNext/>
        <w:spacing w:after="0" w:line="276" w:lineRule="auto"/>
        <w:ind w:left="567" w:right="82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Nařízení obce Daskabát, kterým se ruší </w:t>
      </w: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>
        <w:rPr>
          <w:rFonts w:ascii="Arial" w:hAnsi="Arial" w:cs="Arial"/>
          <w:b/>
          <w:sz w:val="24"/>
          <w:szCs w:val="24"/>
        </w:rPr>
        <w:br/>
        <w:t xml:space="preserve">č. 2/96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C81445">
        <w:rPr>
          <w:rFonts w:ascii="Arial" w:hAnsi="Arial" w:cs="Arial"/>
          <w:b/>
          <w:sz w:val="24"/>
          <w:szCs w:val="24"/>
        </w:rPr>
        <w:t>Daskabát</w:t>
      </w:r>
    </w:p>
    <w:p w14:paraId="236D3008" w14:textId="77777777" w:rsidR="00C11CDE" w:rsidRDefault="00C11CDE" w:rsidP="00C11CDE">
      <w:pPr>
        <w:keepNext/>
        <w:spacing w:line="276" w:lineRule="auto"/>
        <w:ind w:left="567" w:right="827"/>
        <w:jc w:val="center"/>
        <w:rPr>
          <w:rFonts w:ascii="Arial" w:hAnsi="Arial" w:cs="Arial"/>
          <w:b/>
          <w:sz w:val="24"/>
          <w:szCs w:val="24"/>
        </w:rPr>
      </w:pPr>
      <w:r w:rsidRPr="003A0E44">
        <w:rPr>
          <w:rFonts w:ascii="Arial" w:hAnsi="Arial" w:cs="Arial"/>
          <w:b/>
          <w:sz w:val="24"/>
          <w:szCs w:val="24"/>
        </w:rPr>
        <w:t>o stanovení koeficientu pro výpočet daně z nemovit</w:t>
      </w:r>
      <w:r>
        <w:rPr>
          <w:rFonts w:ascii="Arial" w:hAnsi="Arial" w:cs="Arial"/>
          <w:b/>
          <w:sz w:val="24"/>
          <w:szCs w:val="24"/>
        </w:rPr>
        <w:t>osti</w:t>
      </w:r>
    </w:p>
    <w:p w14:paraId="2ED861B3" w14:textId="77777777" w:rsidR="00C11CDE" w:rsidRDefault="00C11CDE" w:rsidP="00C11CDE">
      <w:pPr>
        <w:keepNext/>
        <w:spacing w:line="276" w:lineRule="auto"/>
        <w:ind w:left="567" w:right="827"/>
        <w:jc w:val="center"/>
        <w:rPr>
          <w:rFonts w:ascii="Arial" w:hAnsi="Arial" w:cs="Arial"/>
          <w:b/>
          <w:sz w:val="24"/>
          <w:szCs w:val="24"/>
        </w:rPr>
      </w:pPr>
    </w:p>
    <w:p w14:paraId="3E28CBBF" w14:textId="77777777" w:rsidR="00C11CDE" w:rsidRDefault="00C11CDE" w:rsidP="00C11CDE">
      <w:pPr>
        <w:keepNext/>
        <w:spacing w:line="276" w:lineRule="auto"/>
        <w:ind w:left="567" w:right="827"/>
        <w:rPr>
          <w:rFonts w:ascii="Arial" w:hAnsi="Arial" w:cs="Arial"/>
        </w:rPr>
      </w:pPr>
      <w:r w:rsidRPr="00283735">
        <w:rPr>
          <w:rFonts w:ascii="Arial" w:hAnsi="Arial" w:cs="Arial"/>
        </w:rPr>
        <w:t xml:space="preserve">Zastupitelstvo obce </w:t>
      </w:r>
      <w:r w:rsidRPr="00C81445">
        <w:rPr>
          <w:rFonts w:ascii="Arial" w:hAnsi="Arial" w:cs="Arial"/>
        </w:rPr>
        <w:t xml:space="preserve">Daskabát </w:t>
      </w:r>
      <w:r>
        <w:rPr>
          <w:rFonts w:ascii="Arial" w:hAnsi="Arial" w:cs="Arial"/>
        </w:rPr>
        <w:t xml:space="preserve">se na svém zasedání dne </w:t>
      </w:r>
      <w:r w:rsidRPr="00E3549E">
        <w:rPr>
          <w:rFonts w:ascii="Arial" w:hAnsi="Arial" w:cs="Arial"/>
        </w:rPr>
        <w:t>04. 09. 2023</w:t>
      </w:r>
      <w:r w:rsidRPr="00283735">
        <w:rPr>
          <w:rFonts w:ascii="Arial" w:hAnsi="Arial" w:cs="Arial"/>
        </w:rPr>
        <w:t xml:space="preserve"> usneslo vydat </w:t>
      </w:r>
      <w:r w:rsidRPr="003A0E44">
        <w:rPr>
          <w:rFonts w:ascii="Arial" w:hAnsi="Arial" w:cs="Arial"/>
        </w:rPr>
        <w:t xml:space="preserve">na základě § </w:t>
      </w:r>
      <w:r>
        <w:rPr>
          <w:rFonts w:ascii="Arial" w:hAnsi="Arial" w:cs="Arial"/>
        </w:rPr>
        <w:t>11 odst. 1 a § 84 odst. 3 zákona č. 128/2000 Sb., o obcích (obecní zřízení), ve znění pozdějších předpisů, toto nařízení:</w:t>
      </w:r>
    </w:p>
    <w:p w14:paraId="3E1D2F4F" w14:textId="77777777" w:rsidR="00C11CDE" w:rsidRDefault="00C11CDE" w:rsidP="00C11CDE">
      <w:pPr>
        <w:keepNext/>
        <w:spacing w:line="276" w:lineRule="auto"/>
        <w:ind w:left="567" w:right="827"/>
        <w:rPr>
          <w:rFonts w:ascii="Arial" w:hAnsi="Arial" w:cs="Arial"/>
        </w:rPr>
      </w:pPr>
    </w:p>
    <w:p w14:paraId="00ACCA23" w14:textId="77777777" w:rsidR="00C11CDE" w:rsidRPr="005F7FAE" w:rsidRDefault="00C11CDE" w:rsidP="00C11CDE">
      <w:pPr>
        <w:keepNext/>
        <w:spacing w:line="276" w:lineRule="auto"/>
        <w:ind w:left="567" w:right="827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7FD34B6C" w14:textId="77777777" w:rsidR="00C11CDE" w:rsidRDefault="00C11CDE" w:rsidP="00C11CDE">
      <w:pPr>
        <w:keepNext/>
        <w:spacing w:line="276" w:lineRule="auto"/>
        <w:ind w:left="567" w:right="827"/>
        <w:rPr>
          <w:rFonts w:ascii="Arial" w:hAnsi="Arial" w:cs="Arial"/>
        </w:rPr>
      </w:pPr>
      <w:r>
        <w:rPr>
          <w:rFonts w:ascii="Arial" w:hAnsi="Arial" w:cs="Arial"/>
        </w:rPr>
        <w:t xml:space="preserve">Zrušuje se obecně závazná vyhláška obce Daskabát č. 2/96 o stanovení koeficientu </w:t>
      </w:r>
      <w:r>
        <w:rPr>
          <w:rFonts w:ascii="Arial" w:hAnsi="Arial" w:cs="Arial"/>
        </w:rPr>
        <w:br/>
        <w:t xml:space="preserve"> pro výpočet daně z nemovitosti vyhlášená dne 03. 04. 1996.</w:t>
      </w:r>
    </w:p>
    <w:p w14:paraId="68015C9A" w14:textId="77777777" w:rsidR="00C11CDE" w:rsidRDefault="00C11CDE" w:rsidP="00C11CDE">
      <w:pPr>
        <w:keepNext/>
        <w:spacing w:line="276" w:lineRule="auto"/>
        <w:ind w:left="567" w:right="827"/>
        <w:rPr>
          <w:rFonts w:ascii="Arial" w:hAnsi="Arial" w:cs="Arial"/>
        </w:rPr>
      </w:pPr>
    </w:p>
    <w:p w14:paraId="174A7AC1" w14:textId="77777777" w:rsidR="00C11CDE" w:rsidRPr="00B343DC" w:rsidRDefault="00C11CDE" w:rsidP="00C11CDE">
      <w:pPr>
        <w:tabs>
          <w:tab w:val="left" w:pos="1134"/>
        </w:tabs>
        <w:spacing w:line="276" w:lineRule="auto"/>
        <w:ind w:left="567" w:right="827"/>
        <w:rPr>
          <w:rFonts w:ascii="Arial" w:hAnsi="Arial" w:cs="Arial"/>
          <w:i/>
          <w:color w:val="00B0F0"/>
          <w:sz w:val="20"/>
          <w:szCs w:val="20"/>
        </w:rPr>
      </w:pPr>
    </w:p>
    <w:p w14:paraId="1F540CCA" w14:textId="77777777" w:rsidR="00C11CDE" w:rsidRPr="005F7FAE" w:rsidRDefault="00C11CDE" w:rsidP="00C11CDE">
      <w:pPr>
        <w:keepNext/>
        <w:spacing w:line="276" w:lineRule="auto"/>
        <w:ind w:left="567" w:right="827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767B7094" w14:textId="77777777" w:rsidR="00C11CDE" w:rsidRPr="0062486B" w:rsidRDefault="00C11CDE" w:rsidP="00C11CDE">
      <w:pPr>
        <w:spacing w:line="276" w:lineRule="auto"/>
        <w:ind w:left="567" w:right="827"/>
        <w:rPr>
          <w:rFonts w:ascii="Arial" w:hAnsi="Arial" w:cs="Arial"/>
        </w:rPr>
      </w:pPr>
      <w:r>
        <w:rPr>
          <w:rFonts w:ascii="Arial" w:hAnsi="Arial" w:cs="Arial"/>
        </w:rPr>
        <w:t>Toto nařízení nabývá účinnosti dne 01. 01. 2024.</w:t>
      </w:r>
    </w:p>
    <w:p w14:paraId="31E2306E" w14:textId="77777777" w:rsidR="00EC071C" w:rsidRDefault="00EC071C" w:rsidP="00C11CDE">
      <w:pPr>
        <w:ind w:left="567" w:right="827"/>
      </w:pPr>
    </w:p>
    <w:p w14:paraId="6839A527" w14:textId="77777777" w:rsidR="00C11CDE" w:rsidRDefault="00C11CDE" w:rsidP="00C11CDE">
      <w:pPr>
        <w:ind w:left="567" w:right="827"/>
      </w:pPr>
    </w:p>
    <w:p w14:paraId="382340B5" w14:textId="77777777" w:rsidR="00C11CDE" w:rsidRDefault="00C11CDE" w:rsidP="00C11CDE">
      <w:pPr>
        <w:ind w:left="567" w:right="827"/>
      </w:pPr>
    </w:p>
    <w:p w14:paraId="40671B15" w14:textId="77777777" w:rsidR="00C11CDE" w:rsidRDefault="00C11CDE"/>
    <w:p w14:paraId="78CE91B8" w14:textId="77777777" w:rsidR="00C11CDE" w:rsidRDefault="00C11CDE" w:rsidP="00C11CDE">
      <w:pPr>
        <w:keepNext/>
        <w:spacing w:line="276" w:lineRule="auto"/>
      </w:pPr>
    </w:p>
    <w:p w14:paraId="7BBA4B07" w14:textId="65C32E22" w:rsidR="00C11CDE" w:rsidRDefault="00C11CDE" w:rsidP="00C11CDE">
      <w:pPr>
        <w:keepNext/>
        <w:spacing w:line="276" w:lineRule="auto"/>
        <w:ind w:left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62486B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2486B">
        <w:rPr>
          <w:rFonts w:ascii="Arial" w:hAnsi="Arial" w:cs="Arial"/>
        </w:rPr>
        <w:t>………………………………</w:t>
      </w:r>
    </w:p>
    <w:p w14:paraId="0EA453C7" w14:textId="1F2B1872" w:rsidR="00C11CDE" w:rsidRDefault="00C11CDE" w:rsidP="00C11CDE">
      <w:pPr>
        <w:keepNext/>
        <w:spacing w:line="276" w:lineRule="auto"/>
        <w:ind w:left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Luděk </w:t>
      </w:r>
      <w:proofErr w:type="spellStart"/>
      <w:r>
        <w:rPr>
          <w:rFonts w:ascii="Arial" w:hAnsi="Arial" w:cs="Arial"/>
        </w:rPr>
        <w:t>Melničuk</w:t>
      </w:r>
      <w:proofErr w:type="spellEnd"/>
      <w:r>
        <w:rPr>
          <w:rFonts w:ascii="Arial" w:hAnsi="Arial" w:cs="Arial"/>
        </w:rPr>
        <w:t xml:space="preserve"> v. r.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Ing. Gabriela Kubešová v. r.</w:t>
      </w:r>
    </w:p>
    <w:p w14:paraId="6D36888B" w14:textId="5355811D" w:rsidR="00C11CDE" w:rsidRDefault="00C11CDE" w:rsidP="00C11CDE">
      <w:pPr>
        <w:keepNext/>
        <w:spacing w:line="276" w:lineRule="auto"/>
        <w:ind w:left="708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místostarosta</w:t>
      </w:r>
    </w:p>
    <w:p w14:paraId="69B4AC43" w14:textId="77777777" w:rsidR="00C11CDE" w:rsidRPr="0062486B" w:rsidRDefault="00C11CDE" w:rsidP="00C11CDE">
      <w:pPr>
        <w:keepNext/>
        <w:spacing w:line="276" w:lineRule="auto"/>
        <w:jc w:val="left"/>
        <w:rPr>
          <w:rFonts w:ascii="Arial" w:hAnsi="Arial" w:cs="Arial"/>
        </w:rPr>
      </w:pPr>
    </w:p>
    <w:p w14:paraId="22FF3B7B" w14:textId="34DD38DD" w:rsidR="00C11CDE" w:rsidRPr="0062486B" w:rsidRDefault="00C11CDE" w:rsidP="00C11CDE">
      <w:pPr>
        <w:keepNext/>
        <w:spacing w:line="276" w:lineRule="auto"/>
        <w:ind w:firstLine="708"/>
        <w:rPr>
          <w:rFonts w:ascii="Arial" w:hAnsi="Arial" w:cs="Arial"/>
        </w:rPr>
      </w:pPr>
    </w:p>
    <w:p w14:paraId="20AC3E45" w14:textId="34999B6D" w:rsidR="00C11CDE" w:rsidRDefault="00C11CDE"/>
    <w:sectPr w:rsidR="00C11CDE" w:rsidSect="00C11C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DE"/>
    <w:rsid w:val="001422B9"/>
    <w:rsid w:val="00565F97"/>
    <w:rsid w:val="00C11CDE"/>
    <w:rsid w:val="00EC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0E31B"/>
  <w15:chartTrackingRefBased/>
  <w15:docId w15:val="{EE7D2229-563A-426C-98F7-41605E4B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1CDE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1</cp:revision>
  <dcterms:created xsi:type="dcterms:W3CDTF">2023-10-10T11:40:00Z</dcterms:created>
  <dcterms:modified xsi:type="dcterms:W3CDTF">2023-10-10T11:53:00Z</dcterms:modified>
</cp:coreProperties>
</file>