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CE" w:rsidRPr="003F510C" w:rsidRDefault="003859EF" w:rsidP="00FB2DCE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bookmarkStart w:id="0" w:name="_Toc531583387"/>
      <w:bookmarkStart w:id="1" w:name="_Toc531581088"/>
      <w:bookmarkEnd w:id="0"/>
      <w:r w:rsidRPr="003F510C">
        <w:rPr>
          <w:rFonts w:eastAsia="Times New Roman" w:cs="Arial"/>
          <w:b/>
          <w:caps/>
          <w:color w:val="000000"/>
          <w:sz w:val="32"/>
          <w:szCs w:val="32"/>
          <w:lang w:eastAsia="cs-CZ"/>
        </w:rPr>
        <w:t xml:space="preserve">OBECNĚ ZÁVAZNÁ </w:t>
      </w:r>
      <w:r w:rsidR="00FB2DCE" w:rsidRPr="003F510C">
        <w:rPr>
          <w:rFonts w:eastAsia="Times New Roman" w:cs="Arial"/>
          <w:b/>
          <w:caps/>
          <w:color w:val="000000"/>
          <w:sz w:val="32"/>
          <w:szCs w:val="32"/>
          <w:lang w:eastAsia="cs-CZ"/>
        </w:rPr>
        <w:t xml:space="preserve">vyhláška </w:t>
      </w:r>
      <w:r w:rsidR="00AA20B1" w:rsidRPr="003F510C">
        <w:rPr>
          <w:rFonts w:eastAsia="Times New Roman" w:cs="Arial"/>
          <w:b/>
          <w:caps/>
          <w:color w:val="000000"/>
          <w:sz w:val="32"/>
          <w:szCs w:val="32"/>
          <w:lang w:eastAsia="cs-CZ"/>
        </w:rPr>
        <w:t xml:space="preserve">statutárního </w:t>
      </w:r>
      <w:r w:rsidR="00FB2DCE" w:rsidRPr="003F510C">
        <w:rPr>
          <w:rFonts w:eastAsia="Times New Roman" w:cs="Arial"/>
          <w:b/>
          <w:caps/>
          <w:color w:val="000000"/>
          <w:sz w:val="32"/>
          <w:szCs w:val="32"/>
          <w:lang w:eastAsia="cs-CZ"/>
        </w:rPr>
        <w:t>města Plzně</w:t>
      </w:r>
      <w:bookmarkEnd w:id="1"/>
    </w:p>
    <w:p w:rsidR="00FB2DCE" w:rsidRPr="003F510C" w:rsidRDefault="00FB2DCE" w:rsidP="00FB2DCE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3F510C">
        <w:rPr>
          <w:rFonts w:eastAsia="Times New Roman"/>
          <w:b/>
          <w:bCs/>
          <w:color w:val="000000"/>
          <w:sz w:val="30"/>
          <w:szCs w:val="30"/>
          <w:lang w:eastAsia="cs-CZ"/>
        </w:rPr>
        <w:t> </w:t>
      </w:r>
      <w:r w:rsidRPr="003F510C">
        <w:rPr>
          <w:rFonts w:eastAsia="Times New Roman" w:cs="Arial"/>
          <w:b/>
          <w:caps/>
          <w:color w:val="000000"/>
          <w:sz w:val="32"/>
          <w:szCs w:val="32"/>
          <w:lang w:eastAsia="cs-CZ"/>
        </w:rPr>
        <w:t xml:space="preserve">č. </w:t>
      </w:r>
      <w:r w:rsidR="003F510C" w:rsidRPr="003F510C">
        <w:rPr>
          <w:rFonts w:eastAsia="Times New Roman" w:cs="Arial"/>
          <w:b/>
          <w:caps/>
          <w:color w:val="000000"/>
          <w:sz w:val="32"/>
          <w:szCs w:val="32"/>
          <w:lang w:eastAsia="cs-CZ"/>
        </w:rPr>
        <w:t>1/2015</w:t>
      </w:r>
    </w:p>
    <w:p w:rsidR="00FB2DCE" w:rsidRPr="00FB2DCE" w:rsidRDefault="00FB2DCE" w:rsidP="00FB2DCE">
      <w:pPr>
        <w:spacing w:after="12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Zastupitelstvo města Plzně svým usnesením č. </w:t>
      </w:r>
      <w:r w:rsidR="003F510C">
        <w:rPr>
          <w:rFonts w:eastAsia="Times New Roman"/>
          <w:color w:val="000000"/>
          <w:spacing w:val="4"/>
          <w:sz w:val="24"/>
          <w:szCs w:val="26"/>
          <w:lang w:eastAsia="cs-CZ"/>
        </w:rPr>
        <w:t>68</w:t>
      </w: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 ze dne </w:t>
      </w:r>
      <w:r w:rsidRPr="00DB7645">
        <w:rPr>
          <w:rFonts w:eastAsia="Times New Roman"/>
          <w:color w:val="000000"/>
          <w:spacing w:val="4"/>
          <w:sz w:val="24"/>
          <w:szCs w:val="26"/>
          <w:lang w:eastAsia="cs-CZ"/>
        </w:rPr>
        <w:t>5</w:t>
      </w: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. </w:t>
      </w:r>
      <w:r w:rsidRPr="00DB7645">
        <w:rPr>
          <w:rFonts w:eastAsia="Times New Roman"/>
          <w:color w:val="000000"/>
          <w:spacing w:val="4"/>
          <w:sz w:val="24"/>
          <w:szCs w:val="26"/>
          <w:lang w:eastAsia="cs-CZ"/>
        </w:rPr>
        <w:t>března</w:t>
      </w: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 201</w:t>
      </w:r>
      <w:r w:rsidRPr="00DB7645">
        <w:rPr>
          <w:rFonts w:eastAsia="Times New Roman"/>
          <w:color w:val="000000"/>
          <w:spacing w:val="4"/>
          <w:sz w:val="24"/>
          <w:szCs w:val="26"/>
          <w:lang w:eastAsia="cs-CZ"/>
        </w:rPr>
        <w:t>5</w:t>
      </w: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 schválilo podle čl. 104 odst. 3 Ústavy</w:t>
      </w:r>
      <w:r w:rsidR="003859EF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 České republiky č. 1/1993 Sb., ve znění pozdějších předpisů, § 1 odst. 1 zákona č. 553/1991 Sb., o obecní policii, ve znění pozdějších předpisů, a v souladu s § 10 písm. d) a § 84 odst. 2 písm. h) </w:t>
      </w: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zákona č. 128/2000 Sb., o obcích, </w:t>
      </w:r>
      <w:r w:rsidR="003859EF">
        <w:rPr>
          <w:rFonts w:eastAsia="Times New Roman"/>
          <w:color w:val="000000"/>
          <w:spacing w:val="4"/>
          <w:sz w:val="24"/>
          <w:szCs w:val="26"/>
          <w:lang w:eastAsia="cs-CZ"/>
        </w:rPr>
        <w:t xml:space="preserve">ve znění pozdějších předpisů, </w:t>
      </w:r>
      <w:r w:rsidRPr="00FB2DCE">
        <w:rPr>
          <w:rFonts w:eastAsia="Times New Roman"/>
          <w:color w:val="000000"/>
          <w:spacing w:val="4"/>
          <w:sz w:val="24"/>
          <w:szCs w:val="26"/>
          <w:lang w:eastAsia="cs-CZ"/>
        </w:rPr>
        <w:t>tuto obecně závaznou vyhlášku:</w:t>
      </w:r>
      <w:r w:rsidRPr="00FB2DCE">
        <w:rPr>
          <w:rFonts w:eastAsia="Times New Roman"/>
          <w:color w:val="000000"/>
          <w:spacing w:val="4"/>
          <w:sz w:val="26"/>
          <w:szCs w:val="26"/>
          <w:lang w:eastAsia="cs-CZ"/>
        </w:rPr>
        <w:t xml:space="preserve"> </w:t>
      </w:r>
    </w:p>
    <w:p w:rsidR="00FB2DCE" w:rsidRPr="00FB2DCE" w:rsidRDefault="00FB2DCE" w:rsidP="00FB2DCE">
      <w:pPr>
        <w:spacing w:after="12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FB2DCE">
        <w:rPr>
          <w:rFonts w:eastAsia="Times New Roman"/>
          <w:color w:val="000000"/>
          <w:spacing w:val="4"/>
          <w:sz w:val="26"/>
          <w:szCs w:val="26"/>
          <w:lang w:eastAsia="cs-CZ"/>
        </w:rPr>
        <w:t> </w:t>
      </w:r>
    </w:p>
    <w:p w:rsidR="00FB2DCE" w:rsidRPr="00FB2DCE" w:rsidRDefault="00FB2DCE" w:rsidP="00FB2DCE">
      <w:pPr>
        <w:spacing w:after="120" w:line="240" w:lineRule="auto"/>
        <w:jc w:val="center"/>
        <w:rPr>
          <w:rFonts w:eastAsia="Times New Roman"/>
          <w:sz w:val="24"/>
          <w:szCs w:val="24"/>
          <w:lang w:eastAsia="cs-CZ"/>
        </w:rPr>
      </w:pPr>
      <w:r w:rsidRPr="00FB2DCE"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o změnách vyhlá</w:t>
      </w:r>
      <w:r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 xml:space="preserve">šky statutárního města Plzně </w:t>
      </w:r>
      <w:r w:rsidRPr="00FB2DCE">
        <w:rPr>
          <w:rFonts w:eastAsia="Times New Roman"/>
          <w:b/>
          <w:bCs/>
          <w:color w:val="000000"/>
          <w:spacing w:val="20"/>
          <w:sz w:val="34"/>
          <w:szCs w:val="34"/>
          <w:lang w:eastAsia="cs-CZ"/>
        </w:rPr>
        <w:t>č</w:t>
      </w:r>
      <w:r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. 15</w:t>
      </w:r>
      <w:r w:rsidRPr="00FB2DCE"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/</w:t>
      </w:r>
      <w:r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1992</w:t>
      </w:r>
      <w:r w:rsidRPr="00FB2DCE"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 xml:space="preserve">, </w:t>
      </w:r>
      <w:r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kterou se zřizuje městská policie v</w:t>
      </w:r>
      <w:r w:rsidR="003859EF"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 </w:t>
      </w:r>
      <w:r>
        <w:rPr>
          <w:rFonts w:eastAsia="Times New Roman"/>
          <w:b/>
          <w:bCs/>
          <w:caps/>
          <w:color w:val="000000"/>
          <w:spacing w:val="20"/>
          <w:sz w:val="34"/>
          <w:szCs w:val="34"/>
          <w:lang w:eastAsia="cs-CZ"/>
        </w:rPr>
        <w:t>plzni</w:t>
      </w:r>
    </w:p>
    <w:p w:rsidR="00FB2DCE" w:rsidRPr="00FB2DCE" w:rsidRDefault="00FB2DCE" w:rsidP="00FB2DCE">
      <w:pPr>
        <w:spacing w:after="120" w:line="240" w:lineRule="auto"/>
        <w:jc w:val="center"/>
        <w:rPr>
          <w:rFonts w:eastAsia="Times New Roman"/>
          <w:sz w:val="24"/>
          <w:szCs w:val="24"/>
          <w:lang w:eastAsia="cs-CZ"/>
        </w:rPr>
      </w:pPr>
      <w:r w:rsidRPr="00FB2DCE">
        <w:rPr>
          <w:rFonts w:eastAsia="Times New Roman"/>
          <w:color w:val="000000"/>
          <w:sz w:val="16"/>
          <w:szCs w:val="16"/>
          <w:lang w:eastAsia="cs-CZ"/>
        </w:rPr>
        <w:t> </w:t>
      </w:r>
    </w:p>
    <w:p w:rsidR="00FB2DCE" w:rsidRPr="00FB2DCE" w:rsidRDefault="00FB2DCE" w:rsidP="00FB2DCE">
      <w:pPr>
        <w:spacing w:after="0" w:line="240" w:lineRule="auto"/>
        <w:jc w:val="center"/>
        <w:outlineLvl w:val="7"/>
        <w:rPr>
          <w:rFonts w:eastAsia="Times New Roman" w:cs="Arial"/>
          <w:b/>
          <w:sz w:val="24"/>
          <w:szCs w:val="20"/>
          <w:lang w:eastAsia="cs-CZ"/>
        </w:rPr>
      </w:pPr>
      <w:r w:rsidRPr="00FB2DCE">
        <w:rPr>
          <w:rFonts w:eastAsia="Times New Roman" w:cs="Arial"/>
          <w:b/>
          <w:sz w:val="24"/>
          <w:szCs w:val="20"/>
          <w:lang w:eastAsia="cs-CZ"/>
        </w:rPr>
        <w:t xml:space="preserve">Článek </w:t>
      </w:r>
      <w:r w:rsidR="00970117">
        <w:rPr>
          <w:rFonts w:eastAsia="Times New Roman" w:cs="Arial"/>
          <w:b/>
          <w:sz w:val="24"/>
          <w:szCs w:val="20"/>
          <w:lang w:eastAsia="cs-CZ"/>
        </w:rPr>
        <w:t>I</w:t>
      </w:r>
    </w:p>
    <w:p w:rsidR="00FB2DCE" w:rsidRDefault="00FB2DCE" w:rsidP="00FB2DCE">
      <w:pPr>
        <w:spacing w:after="120" w:line="240" w:lineRule="auto"/>
        <w:jc w:val="center"/>
        <w:outlineLvl w:val="7"/>
        <w:rPr>
          <w:rFonts w:eastAsia="Times New Roman" w:cs="Arial"/>
          <w:b/>
          <w:sz w:val="24"/>
          <w:szCs w:val="20"/>
          <w:lang w:eastAsia="cs-CZ"/>
        </w:rPr>
      </w:pPr>
      <w:r w:rsidRPr="00FB2DCE">
        <w:rPr>
          <w:rFonts w:eastAsia="Times New Roman" w:cs="Arial"/>
          <w:b/>
          <w:sz w:val="24"/>
          <w:szCs w:val="20"/>
          <w:lang w:eastAsia="cs-CZ"/>
        </w:rPr>
        <w:t xml:space="preserve">Změny </w:t>
      </w:r>
      <w:r w:rsidRPr="00970117">
        <w:rPr>
          <w:rFonts w:eastAsia="Times New Roman" w:cs="Arial"/>
          <w:b/>
          <w:sz w:val="24"/>
          <w:szCs w:val="20"/>
          <w:lang w:eastAsia="cs-CZ"/>
        </w:rPr>
        <w:t>obecně závazné vyhlášky</w:t>
      </w:r>
    </w:p>
    <w:p w:rsidR="00FB2DCE" w:rsidRPr="00AA20B1" w:rsidRDefault="00FB2DCE" w:rsidP="00AA20B1">
      <w:pPr>
        <w:spacing w:after="120" w:line="240" w:lineRule="auto"/>
        <w:jc w:val="both"/>
        <w:rPr>
          <w:rFonts w:eastAsia="Times New Roman" w:cs="Arial"/>
          <w:sz w:val="24"/>
          <w:szCs w:val="20"/>
          <w:lang w:eastAsia="cs-CZ"/>
        </w:rPr>
      </w:pPr>
      <w:r w:rsidRPr="00FB2DCE">
        <w:rPr>
          <w:rFonts w:eastAsia="Times New Roman"/>
          <w:sz w:val="24"/>
          <w:szCs w:val="20"/>
          <w:lang w:eastAsia="cs-CZ"/>
        </w:rPr>
        <w:t xml:space="preserve">Vyhláška statutárního města Plzně č. </w:t>
      </w:r>
      <w:r w:rsidRPr="00DB7645">
        <w:rPr>
          <w:rFonts w:eastAsia="Times New Roman"/>
          <w:sz w:val="24"/>
          <w:szCs w:val="20"/>
          <w:lang w:eastAsia="cs-CZ"/>
        </w:rPr>
        <w:t>15/1992</w:t>
      </w:r>
      <w:r w:rsidRPr="00FB2DCE">
        <w:rPr>
          <w:rFonts w:eastAsia="Times New Roman"/>
          <w:sz w:val="24"/>
          <w:szCs w:val="20"/>
          <w:lang w:eastAsia="cs-CZ"/>
        </w:rPr>
        <w:t xml:space="preserve">, </w:t>
      </w:r>
      <w:r w:rsidRPr="00DB7645">
        <w:rPr>
          <w:rFonts w:eastAsia="Times New Roman"/>
          <w:sz w:val="24"/>
          <w:szCs w:val="20"/>
          <w:lang w:eastAsia="cs-CZ"/>
        </w:rPr>
        <w:t>kterou se zřizuje Městská policie v Plzni,</w:t>
      </w:r>
      <w:r w:rsidRPr="00FB2DCE">
        <w:rPr>
          <w:rFonts w:eastAsia="Times New Roman"/>
          <w:sz w:val="24"/>
          <w:szCs w:val="20"/>
          <w:lang w:eastAsia="cs-CZ"/>
        </w:rPr>
        <w:t xml:space="preserve"> se mění takto:</w:t>
      </w:r>
      <w:r w:rsidRPr="00FB2DCE">
        <w:rPr>
          <w:rFonts w:eastAsia="Times New Roman"/>
          <w:sz w:val="20"/>
          <w:szCs w:val="20"/>
          <w:lang w:eastAsia="cs-CZ"/>
        </w:rPr>
        <w:t> </w:t>
      </w:r>
    </w:p>
    <w:p w:rsidR="006B7BD7" w:rsidRPr="003859EF" w:rsidRDefault="00AA20B1" w:rsidP="003859EF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Článek 1 </w:t>
      </w:r>
      <w:r w:rsidR="006B7BD7">
        <w:rPr>
          <w:rFonts w:eastAsia="Times New Roman"/>
          <w:color w:val="000000"/>
          <w:sz w:val="24"/>
          <w:szCs w:val="24"/>
          <w:lang w:eastAsia="cs-CZ"/>
        </w:rPr>
        <w:t>včetně nadpisu zní:</w:t>
      </w:r>
    </w:p>
    <w:p w:rsidR="006B7BD7" w:rsidRPr="006B7BD7" w:rsidRDefault="00DB7645" w:rsidP="006B7BD7">
      <w:pPr>
        <w:pStyle w:val="Odstavecseseznamem"/>
        <w:spacing w:after="240" w:line="240" w:lineRule="auto"/>
        <w:ind w:left="1134" w:hanging="414"/>
        <w:jc w:val="center"/>
        <w:rPr>
          <w:rFonts w:eastAsia="Times New Roman"/>
          <w:b/>
          <w:color w:val="000000"/>
          <w:sz w:val="24"/>
          <w:szCs w:val="24"/>
          <w:lang w:eastAsia="cs-CZ"/>
        </w:rPr>
      </w:pPr>
      <w:r w:rsidRPr="00DB7645">
        <w:rPr>
          <w:rFonts w:eastAsia="Times New Roman"/>
          <w:color w:val="000000"/>
          <w:sz w:val="24"/>
          <w:szCs w:val="24"/>
          <w:lang w:eastAsia="cs-CZ"/>
        </w:rPr>
        <w:t>„</w:t>
      </w:r>
      <w:r w:rsidR="006B7BD7" w:rsidRPr="006B7BD7">
        <w:rPr>
          <w:rFonts w:eastAsia="Times New Roman"/>
          <w:b/>
          <w:color w:val="000000"/>
          <w:sz w:val="24"/>
          <w:szCs w:val="24"/>
          <w:lang w:eastAsia="cs-CZ"/>
        </w:rPr>
        <w:t>Článek 1</w:t>
      </w:r>
    </w:p>
    <w:p w:rsidR="006B7BD7" w:rsidRPr="006B7BD7" w:rsidRDefault="006B7BD7" w:rsidP="006B7BD7">
      <w:pPr>
        <w:pStyle w:val="Odstavecseseznamem"/>
        <w:spacing w:after="240" w:line="240" w:lineRule="auto"/>
        <w:ind w:left="1134" w:hanging="414"/>
        <w:jc w:val="center"/>
        <w:rPr>
          <w:rFonts w:eastAsia="Times New Roman"/>
          <w:b/>
          <w:color w:val="000000"/>
          <w:sz w:val="24"/>
          <w:szCs w:val="24"/>
          <w:lang w:eastAsia="cs-CZ"/>
        </w:rPr>
      </w:pPr>
      <w:r w:rsidRPr="006B7BD7">
        <w:rPr>
          <w:rFonts w:eastAsia="Times New Roman"/>
          <w:b/>
          <w:color w:val="000000"/>
          <w:sz w:val="24"/>
          <w:szCs w:val="24"/>
          <w:lang w:eastAsia="cs-CZ"/>
        </w:rPr>
        <w:t>Zřízení městské policie</w:t>
      </w:r>
    </w:p>
    <w:p w:rsidR="006B7BD7" w:rsidRDefault="006B7BD7" w:rsidP="00AA20B1">
      <w:pPr>
        <w:pStyle w:val="Odstavecseseznamem"/>
        <w:spacing w:after="240" w:line="240" w:lineRule="auto"/>
        <w:ind w:left="1134" w:hanging="414"/>
        <w:jc w:val="both"/>
        <w:rPr>
          <w:rFonts w:eastAsia="Times New Roman"/>
          <w:color w:val="000000"/>
          <w:sz w:val="24"/>
          <w:szCs w:val="24"/>
          <w:lang w:eastAsia="cs-CZ"/>
        </w:rPr>
      </w:pPr>
    </w:p>
    <w:p w:rsidR="006B7BD7" w:rsidRDefault="006B7BD7" w:rsidP="006B7BD7">
      <w:pPr>
        <w:pStyle w:val="Odstavecseseznamem"/>
        <w:spacing w:after="120" w:line="240" w:lineRule="auto"/>
        <w:ind w:left="1134" w:hanging="414"/>
        <w:contextualSpacing w:val="0"/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1.</w:t>
      </w:r>
      <w:r>
        <w:rPr>
          <w:rFonts w:eastAsia="Times New Roman"/>
          <w:color w:val="000000"/>
          <w:sz w:val="24"/>
          <w:szCs w:val="24"/>
          <w:lang w:eastAsia="cs-CZ"/>
        </w:rPr>
        <w:tab/>
        <w:t xml:space="preserve">Zřizuje se Městská policie Plzeň (dále jen „městská policie“). </w:t>
      </w:r>
    </w:p>
    <w:p w:rsidR="006B7BD7" w:rsidRDefault="00AA20B1" w:rsidP="006B7BD7">
      <w:pPr>
        <w:pStyle w:val="Odstavecseseznamem"/>
        <w:spacing w:after="120" w:line="240" w:lineRule="auto"/>
        <w:ind w:left="1134" w:hanging="414"/>
        <w:contextualSpacing w:val="0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2. 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="00DB7645" w:rsidRPr="00DB7645">
        <w:rPr>
          <w:rFonts w:eastAsia="Times New Roman"/>
          <w:sz w:val="24"/>
          <w:szCs w:val="24"/>
          <w:lang w:eastAsia="cs-CZ"/>
        </w:rPr>
        <w:t xml:space="preserve">Městská policie se organizačně člení na velitelství městské policie a na obvodní </w:t>
      </w:r>
      <w:r w:rsidR="007D01B3">
        <w:rPr>
          <w:rFonts w:eastAsia="Times New Roman"/>
          <w:sz w:val="24"/>
          <w:szCs w:val="24"/>
          <w:lang w:eastAsia="cs-CZ"/>
        </w:rPr>
        <w:t>služebny, případně stanice.</w:t>
      </w:r>
      <w:r w:rsidR="00DB7645" w:rsidRPr="00DB7645">
        <w:rPr>
          <w:rFonts w:eastAsia="Times New Roman"/>
          <w:sz w:val="24"/>
          <w:szCs w:val="24"/>
          <w:lang w:eastAsia="cs-CZ"/>
        </w:rPr>
        <w:t xml:space="preserve"> </w:t>
      </w:r>
      <w:r w:rsidR="007D01B3">
        <w:rPr>
          <w:rFonts w:eastAsia="Times New Roman"/>
          <w:sz w:val="24"/>
          <w:szCs w:val="24"/>
          <w:lang w:eastAsia="cs-CZ"/>
        </w:rPr>
        <w:t>Obvodní služebny, případně stanice zřizuje Rada</w:t>
      </w:r>
      <w:r w:rsidR="006B7BD7">
        <w:rPr>
          <w:rFonts w:eastAsia="Times New Roman"/>
          <w:sz w:val="24"/>
          <w:szCs w:val="24"/>
          <w:lang w:eastAsia="cs-CZ"/>
        </w:rPr>
        <w:t xml:space="preserve"> města Plzně.</w:t>
      </w:r>
    </w:p>
    <w:p w:rsidR="007D01B3" w:rsidRDefault="00AA20B1" w:rsidP="000633FE">
      <w:pPr>
        <w:pStyle w:val="Odstavecseseznamem"/>
        <w:spacing w:after="120" w:line="240" w:lineRule="auto"/>
        <w:ind w:left="1134" w:hanging="414"/>
        <w:contextualSpacing w:val="0"/>
        <w:jc w:val="both"/>
        <w:rPr>
          <w:rFonts w:eastAsia="Times New Roman"/>
          <w:bCs/>
          <w:sz w:val="24"/>
          <w:szCs w:val="24"/>
          <w:lang w:eastAsia="cs-CZ"/>
        </w:rPr>
      </w:pPr>
      <w:r w:rsidRPr="006B7BD7">
        <w:rPr>
          <w:rFonts w:eastAsia="Times New Roman"/>
          <w:color w:val="000000"/>
          <w:sz w:val="24"/>
          <w:szCs w:val="24"/>
          <w:lang w:eastAsia="cs-CZ"/>
        </w:rPr>
        <w:t>3.</w:t>
      </w:r>
      <w:r w:rsidRPr="006B7BD7">
        <w:rPr>
          <w:rFonts w:eastAsia="Times New Roman"/>
          <w:color w:val="000000"/>
          <w:sz w:val="24"/>
          <w:szCs w:val="24"/>
          <w:lang w:eastAsia="cs-CZ"/>
        </w:rPr>
        <w:tab/>
      </w:r>
      <w:r w:rsidR="00DB7645" w:rsidRPr="006B7BD7">
        <w:rPr>
          <w:rFonts w:eastAsia="Times New Roman"/>
          <w:sz w:val="24"/>
          <w:szCs w:val="24"/>
          <w:lang w:eastAsia="cs-CZ"/>
        </w:rPr>
        <w:t>Podrobnou organizační strukturu městské policie upravuje Organizační řád Městské policie Plzeň, který vydává Rada města Plzně.“</w:t>
      </w:r>
      <w:r w:rsidR="00DB7645" w:rsidRPr="006B7BD7">
        <w:rPr>
          <w:rFonts w:eastAsia="Times New Roman"/>
          <w:bCs/>
          <w:sz w:val="24"/>
          <w:szCs w:val="24"/>
          <w:lang w:eastAsia="cs-CZ"/>
        </w:rPr>
        <w:t>.</w:t>
      </w:r>
    </w:p>
    <w:p w:rsidR="000633FE" w:rsidRPr="000633FE" w:rsidRDefault="000633FE" w:rsidP="000633FE">
      <w:pPr>
        <w:pStyle w:val="Odstavecseseznamem"/>
        <w:spacing w:after="120" w:line="240" w:lineRule="auto"/>
        <w:ind w:left="1134" w:hanging="414"/>
        <w:contextualSpacing w:val="0"/>
        <w:jc w:val="both"/>
        <w:rPr>
          <w:rFonts w:eastAsia="Times New Roman"/>
          <w:bCs/>
          <w:sz w:val="24"/>
          <w:szCs w:val="24"/>
          <w:lang w:eastAsia="cs-CZ"/>
        </w:rPr>
      </w:pPr>
    </w:p>
    <w:p w:rsidR="00970117" w:rsidRPr="006B7BD7" w:rsidRDefault="00970117" w:rsidP="00DB7645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Cs/>
          <w:sz w:val="24"/>
          <w:szCs w:val="24"/>
          <w:lang w:eastAsia="cs-CZ"/>
        </w:rPr>
        <w:t>Články 2, 3, 4, 5, 6</w:t>
      </w:r>
      <w:r w:rsidR="006B7BD7">
        <w:rPr>
          <w:rFonts w:eastAsia="Times New Roman"/>
          <w:bCs/>
          <w:sz w:val="24"/>
          <w:szCs w:val="24"/>
          <w:lang w:eastAsia="cs-CZ"/>
        </w:rPr>
        <w:t xml:space="preserve"> a 7 se zrušují</w:t>
      </w:r>
      <w:r>
        <w:rPr>
          <w:rFonts w:eastAsia="Times New Roman"/>
          <w:bCs/>
          <w:sz w:val="24"/>
          <w:szCs w:val="24"/>
          <w:lang w:eastAsia="cs-CZ"/>
        </w:rPr>
        <w:t>.</w:t>
      </w:r>
    </w:p>
    <w:p w:rsidR="006B7BD7" w:rsidRPr="00DB7645" w:rsidRDefault="006B7BD7" w:rsidP="006B7BD7">
      <w:pPr>
        <w:pStyle w:val="Odstavecseseznamem"/>
        <w:spacing w:after="240" w:line="240" w:lineRule="auto"/>
        <w:jc w:val="both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Cs/>
          <w:sz w:val="24"/>
          <w:szCs w:val="24"/>
          <w:lang w:eastAsia="cs-CZ"/>
        </w:rPr>
        <w:t>Dosavadní článek 8 se nově označuje jako článek 2.</w:t>
      </w:r>
    </w:p>
    <w:p w:rsidR="00970117" w:rsidRDefault="00970117" w:rsidP="00970117">
      <w:pPr>
        <w:pStyle w:val="Zkladntext2"/>
        <w:jc w:val="center"/>
        <w:rPr>
          <w:rFonts w:ascii="Arial" w:hAnsi="Arial" w:cs="Arial"/>
          <w:b/>
          <w:bCs/>
          <w:sz w:val="20"/>
          <w:szCs w:val="20"/>
        </w:rPr>
      </w:pPr>
    </w:p>
    <w:p w:rsidR="00970117" w:rsidRPr="007D01B3" w:rsidRDefault="00970117" w:rsidP="00970117">
      <w:pPr>
        <w:pStyle w:val="Zkladntext2"/>
        <w:jc w:val="center"/>
        <w:rPr>
          <w:rFonts w:ascii="Calibri" w:hAnsi="Calibri" w:cs="Arial"/>
          <w:szCs w:val="20"/>
        </w:rPr>
      </w:pPr>
      <w:r w:rsidRPr="007D01B3">
        <w:rPr>
          <w:rFonts w:ascii="Calibri" w:hAnsi="Calibri" w:cs="Arial"/>
          <w:b/>
          <w:bCs/>
          <w:szCs w:val="20"/>
        </w:rPr>
        <w:t xml:space="preserve">Článek  II </w:t>
      </w:r>
    </w:p>
    <w:p w:rsidR="00970117" w:rsidRPr="007D01B3" w:rsidRDefault="00970117" w:rsidP="00970117">
      <w:pPr>
        <w:pStyle w:val="Zkladntext2"/>
        <w:jc w:val="center"/>
        <w:rPr>
          <w:rFonts w:ascii="Calibri" w:hAnsi="Calibri" w:cs="Arial"/>
          <w:b/>
          <w:bCs/>
          <w:szCs w:val="20"/>
        </w:rPr>
      </w:pPr>
      <w:r w:rsidRPr="007D01B3">
        <w:rPr>
          <w:rFonts w:ascii="Calibri" w:hAnsi="Calibri" w:cs="Arial"/>
          <w:b/>
          <w:bCs/>
          <w:szCs w:val="20"/>
        </w:rPr>
        <w:t>Závěrečná ustanovení</w:t>
      </w:r>
    </w:p>
    <w:p w:rsidR="00970117" w:rsidRPr="007D01B3" w:rsidRDefault="00970117" w:rsidP="00970117">
      <w:pPr>
        <w:pStyle w:val="Zkladntext2"/>
        <w:jc w:val="center"/>
        <w:rPr>
          <w:rFonts w:ascii="Calibri" w:hAnsi="Calibri" w:cs="Arial"/>
          <w:szCs w:val="20"/>
        </w:rPr>
      </w:pPr>
    </w:p>
    <w:p w:rsidR="00970117" w:rsidRPr="007D01B3" w:rsidRDefault="00970117" w:rsidP="00970117">
      <w:pPr>
        <w:pStyle w:val="Zkladntext2"/>
        <w:jc w:val="both"/>
        <w:rPr>
          <w:rFonts w:ascii="Calibri" w:hAnsi="Calibri" w:cs="Arial"/>
          <w:szCs w:val="20"/>
        </w:rPr>
      </w:pPr>
      <w:r w:rsidRPr="007D01B3">
        <w:rPr>
          <w:rFonts w:ascii="Calibri" w:hAnsi="Calibri" w:cs="Arial"/>
          <w:szCs w:val="20"/>
        </w:rPr>
        <w:t xml:space="preserve">            Tato obecně závazná vyhláška nabývá účinnosti dne </w:t>
      </w:r>
      <w:r w:rsidR="006B7BD7" w:rsidRPr="007D01B3">
        <w:rPr>
          <w:rFonts w:ascii="Calibri" w:hAnsi="Calibri" w:cs="Arial"/>
          <w:szCs w:val="20"/>
        </w:rPr>
        <w:t>1. dubna 2015.</w:t>
      </w:r>
    </w:p>
    <w:p w:rsidR="00DB7645" w:rsidRPr="00DB7645" w:rsidRDefault="00DB7645" w:rsidP="00FB2DCE">
      <w:pPr>
        <w:spacing w:after="240" w:line="240" w:lineRule="auto"/>
        <w:jc w:val="both"/>
        <w:rPr>
          <w:rFonts w:eastAsia="Times New Roman"/>
          <w:b/>
          <w:bCs/>
          <w:sz w:val="24"/>
          <w:szCs w:val="24"/>
          <w:lang w:eastAsia="cs-CZ"/>
        </w:rPr>
      </w:pPr>
    </w:p>
    <w:p w:rsidR="00FB2DCE" w:rsidRPr="00FB2DCE" w:rsidRDefault="00FB2DCE" w:rsidP="00FB2DCE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B2DCE">
        <w:rPr>
          <w:rFonts w:eastAsia="Times New Roman"/>
          <w:b/>
          <w:bCs/>
          <w:sz w:val="24"/>
          <w:szCs w:val="24"/>
          <w:lang w:eastAsia="cs-CZ"/>
        </w:rPr>
        <w:t> </w:t>
      </w:r>
      <w:bookmarkStart w:id="2" w:name="_GoBack"/>
      <w:bookmarkEnd w:id="2"/>
      <w:r w:rsidRPr="00FB2DCE">
        <w:rPr>
          <w:rFonts w:eastAsia="Times New Roman"/>
          <w:b/>
          <w:bCs/>
          <w:sz w:val="24"/>
          <w:szCs w:val="24"/>
          <w:lang w:eastAsia="cs-CZ"/>
        </w:rPr>
        <w:t xml:space="preserve">                      Martin </w:t>
      </w:r>
      <w:r w:rsidR="00970117">
        <w:rPr>
          <w:rFonts w:eastAsia="Times New Roman"/>
          <w:b/>
          <w:bCs/>
          <w:sz w:val="24"/>
          <w:szCs w:val="24"/>
          <w:lang w:eastAsia="cs-CZ"/>
        </w:rPr>
        <w:t>Zrzavecký</w:t>
      </w:r>
      <w:r w:rsidRPr="00FB2DCE">
        <w:rPr>
          <w:rFonts w:eastAsia="Times New Roman"/>
          <w:b/>
          <w:bCs/>
          <w:sz w:val="24"/>
          <w:szCs w:val="24"/>
          <w:lang w:eastAsia="cs-CZ"/>
        </w:rPr>
        <w:t xml:space="preserve">                                             </w:t>
      </w:r>
      <w:r w:rsidR="00970117">
        <w:rPr>
          <w:rFonts w:eastAsia="Times New Roman"/>
          <w:b/>
          <w:bCs/>
          <w:sz w:val="24"/>
          <w:szCs w:val="24"/>
          <w:lang w:eastAsia="cs-CZ"/>
        </w:rPr>
        <w:tab/>
      </w:r>
      <w:r w:rsidRPr="00FB2DCE">
        <w:rPr>
          <w:rFonts w:eastAsia="Times New Roman"/>
          <w:b/>
          <w:bCs/>
          <w:sz w:val="24"/>
          <w:szCs w:val="24"/>
          <w:lang w:eastAsia="cs-CZ"/>
        </w:rPr>
        <w:t>M</w:t>
      </w:r>
      <w:r w:rsidR="00970117">
        <w:rPr>
          <w:rFonts w:eastAsia="Times New Roman"/>
          <w:b/>
          <w:bCs/>
          <w:sz w:val="24"/>
          <w:szCs w:val="24"/>
          <w:lang w:eastAsia="cs-CZ"/>
        </w:rPr>
        <w:t>gr. M</w:t>
      </w:r>
      <w:r w:rsidRPr="00FB2DCE">
        <w:rPr>
          <w:rFonts w:eastAsia="Times New Roman"/>
          <w:b/>
          <w:bCs/>
          <w:sz w:val="24"/>
          <w:szCs w:val="24"/>
          <w:lang w:eastAsia="cs-CZ"/>
        </w:rPr>
        <w:t xml:space="preserve">artin </w:t>
      </w:r>
      <w:r w:rsidR="00970117">
        <w:rPr>
          <w:rFonts w:eastAsia="Times New Roman"/>
          <w:b/>
          <w:bCs/>
          <w:sz w:val="24"/>
          <w:szCs w:val="24"/>
          <w:lang w:eastAsia="cs-CZ"/>
        </w:rPr>
        <w:t>Baxa</w:t>
      </w:r>
    </w:p>
    <w:p w:rsidR="00FB2DCE" w:rsidRDefault="00FB2DCE" w:rsidP="00FB2DCE">
      <w:pPr>
        <w:spacing w:after="120" w:line="240" w:lineRule="auto"/>
        <w:rPr>
          <w:rFonts w:eastAsia="Times New Roman"/>
          <w:i/>
          <w:iCs/>
          <w:sz w:val="24"/>
          <w:szCs w:val="24"/>
          <w:lang w:eastAsia="cs-CZ"/>
        </w:rPr>
      </w:pPr>
      <w:r w:rsidRPr="00FB2DCE">
        <w:rPr>
          <w:rFonts w:eastAsia="Times New Roman"/>
          <w:i/>
          <w:iCs/>
          <w:sz w:val="24"/>
          <w:szCs w:val="24"/>
          <w:lang w:eastAsia="cs-CZ"/>
        </w:rPr>
        <w:t xml:space="preserve">                        primátor města                                                </w:t>
      </w:r>
      <w:r w:rsidR="00970117">
        <w:rPr>
          <w:rFonts w:eastAsia="Times New Roman"/>
          <w:i/>
          <w:iCs/>
          <w:sz w:val="24"/>
          <w:szCs w:val="24"/>
          <w:lang w:eastAsia="cs-CZ"/>
        </w:rPr>
        <w:t xml:space="preserve">  </w:t>
      </w:r>
      <w:r w:rsidRPr="00FB2DCE">
        <w:rPr>
          <w:rFonts w:eastAsia="Times New Roman"/>
          <w:i/>
          <w:iCs/>
          <w:sz w:val="24"/>
          <w:szCs w:val="24"/>
          <w:lang w:eastAsia="cs-CZ"/>
        </w:rPr>
        <w:t>náměstek primátora</w:t>
      </w:r>
    </w:p>
    <w:p w:rsidR="000633FE" w:rsidRDefault="000633FE" w:rsidP="00FB2DCE">
      <w:pPr>
        <w:spacing w:after="120" w:line="240" w:lineRule="auto"/>
        <w:rPr>
          <w:rFonts w:eastAsia="Times New Roman"/>
          <w:iCs/>
          <w:lang w:eastAsia="cs-CZ"/>
        </w:rPr>
      </w:pPr>
    </w:p>
    <w:p w:rsidR="000633FE" w:rsidRPr="000633FE" w:rsidRDefault="000633FE" w:rsidP="00FB2DCE">
      <w:pPr>
        <w:spacing w:after="120" w:line="240" w:lineRule="auto"/>
        <w:rPr>
          <w:rFonts w:eastAsia="Times New Roman"/>
          <w:iCs/>
          <w:lang w:eastAsia="cs-CZ"/>
        </w:rPr>
      </w:pPr>
      <w:r>
        <w:rPr>
          <w:rFonts w:eastAsia="Times New Roman"/>
          <w:iCs/>
          <w:lang w:eastAsia="cs-CZ"/>
        </w:rPr>
        <w:t>Na úřední desce vyvěšeno dne 11.3.2015</w:t>
      </w:r>
    </w:p>
    <w:sectPr w:rsidR="000633FE" w:rsidRPr="0006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7276"/>
    <w:multiLevelType w:val="hybridMultilevel"/>
    <w:tmpl w:val="77A21168"/>
    <w:lvl w:ilvl="0" w:tplc="A1B653A0">
      <w:start w:val="1"/>
      <w:numFmt w:val="decimal"/>
      <w:lvlText w:val="%1."/>
      <w:lvlJc w:val="left"/>
      <w:pPr>
        <w:ind w:left="1068" w:hanging="708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52ED4"/>
    <w:multiLevelType w:val="hybridMultilevel"/>
    <w:tmpl w:val="AC92E2BE"/>
    <w:lvl w:ilvl="0" w:tplc="288289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CE"/>
    <w:rsid w:val="00042605"/>
    <w:rsid w:val="000633FE"/>
    <w:rsid w:val="00265720"/>
    <w:rsid w:val="003859EF"/>
    <w:rsid w:val="003F510C"/>
    <w:rsid w:val="0069203E"/>
    <w:rsid w:val="006B7BD7"/>
    <w:rsid w:val="007D01B3"/>
    <w:rsid w:val="00965123"/>
    <w:rsid w:val="00970117"/>
    <w:rsid w:val="00AA20B1"/>
    <w:rsid w:val="00B56845"/>
    <w:rsid w:val="00B818DD"/>
    <w:rsid w:val="00C022B7"/>
    <w:rsid w:val="00DA4C69"/>
    <w:rsid w:val="00DB7645"/>
    <w:rsid w:val="00DD687C"/>
    <w:rsid w:val="00EA7164"/>
    <w:rsid w:val="00F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4730"/>
  <w15:docId w15:val="{9CE4F8F0-3AA5-40CC-A56D-2EA7975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8">
    <w:name w:val="heading 8"/>
    <w:basedOn w:val="Normln"/>
    <w:link w:val="Nadpis8Char"/>
    <w:uiPriority w:val="9"/>
    <w:qFormat/>
    <w:rsid w:val="00FB2DCE"/>
    <w:pPr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"/>
    <w:rsid w:val="00FB2D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FB2D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link w:val="Nzev"/>
    <w:uiPriority w:val="10"/>
    <w:rsid w:val="00FB2D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B2D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semiHidden/>
    <w:rsid w:val="00FB2D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496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120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7400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0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163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308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7015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Vágner Petr</dc:creator>
  <cp:lastModifiedBy>Jirková Michaela</cp:lastModifiedBy>
  <cp:revision>3</cp:revision>
  <cp:lastPrinted>2015-03-06T07:49:00Z</cp:lastPrinted>
  <dcterms:created xsi:type="dcterms:W3CDTF">2023-05-26T06:20:00Z</dcterms:created>
  <dcterms:modified xsi:type="dcterms:W3CDTF">2023-05-26T06:26:00Z</dcterms:modified>
</cp:coreProperties>
</file>