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6FDC" w14:textId="77777777" w:rsidR="00F301F1" w:rsidRPr="00D51CAA" w:rsidRDefault="00F301F1" w:rsidP="00F301F1">
      <w:pPr>
        <w:spacing w:line="276" w:lineRule="auto"/>
        <w:jc w:val="center"/>
        <w:rPr>
          <w:rFonts w:ascii="Arial" w:hAnsi="Arial" w:cs="Arial"/>
          <w:b/>
          <w:color w:val="000000" w:themeColor="text1"/>
        </w:rPr>
      </w:pPr>
      <w:r w:rsidRPr="00D51CAA">
        <w:rPr>
          <w:rFonts w:ascii="Arial" w:hAnsi="Arial" w:cs="Arial"/>
          <w:b/>
          <w:color w:val="000000" w:themeColor="text1"/>
        </w:rPr>
        <w:t>Město Lanškroun</w:t>
      </w:r>
    </w:p>
    <w:p w14:paraId="55B21759" w14:textId="77777777" w:rsidR="00F301F1" w:rsidRDefault="00F301F1" w:rsidP="00F301F1">
      <w:pPr>
        <w:spacing w:line="276" w:lineRule="auto"/>
        <w:jc w:val="center"/>
        <w:rPr>
          <w:rFonts w:ascii="Arial" w:hAnsi="Arial" w:cs="Arial"/>
          <w:b/>
        </w:rPr>
      </w:pPr>
      <w:r>
        <w:rPr>
          <w:rFonts w:ascii="Arial" w:hAnsi="Arial" w:cs="Arial"/>
          <w:b/>
        </w:rPr>
        <w:t>Zastupitelstvo města Lanškroun</w:t>
      </w:r>
    </w:p>
    <w:p w14:paraId="2C3695AA" w14:textId="77777777" w:rsidR="00F301F1" w:rsidRDefault="00F301F1" w:rsidP="00F301F1">
      <w:pPr>
        <w:spacing w:line="276" w:lineRule="auto"/>
        <w:jc w:val="center"/>
        <w:rPr>
          <w:rFonts w:ascii="Arial" w:hAnsi="Arial" w:cs="Arial"/>
          <w:b/>
        </w:rPr>
      </w:pPr>
    </w:p>
    <w:p w14:paraId="4518568D" w14:textId="6A42F503" w:rsidR="00F301F1" w:rsidRPr="00F301F1" w:rsidRDefault="00F301F1" w:rsidP="00F301F1">
      <w:pPr>
        <w:spacing w:line="276" w:lineRule="auto"/>
        <w:jc w:val="center"/>
        <w:rPr>
          <w:rFonts w:ascii="Arial" w:hAnsi="Arial" w:cs="Arial"/>
          <w:b/>
          <w:color w:val="FF0000"/>
        </w:rPr>
      </w:pPr>
      <w:r>
        <w:rPr>
          <w:rFonts w:ascii="Arial" w:hAnsi="Arial" w:cs="Arial"/>
          <w:b/>
        </w:rPr>
        <w:t xml:space="preserve">Obecně závazná vyhláška města Lanškroun </w:t>
      </w:r>
    </w:p>
    <w:p w14:paraId="51BD371D" w14:textId="77777777" w:rsidR="00F301F1" w:rsidRDefault="00F301F1" w:rsidP="00F301F1">
      <w:pPr>
        <w:spacing w:line="276" w:lineRule="auto"/>
        <w:jc w:val="center"/>
        <w:rPr>
          <w:rFonts w:ascii="Arial" w:hAnsi="Arial" w:cs="Arial"/>
          <w:b/>
        </w:rPr>
      </w:pPr>
      <w:r>
        <w:rPr>
          <w:rFonts w:ascii="Arial" w:hAnsi="Arial" w:cs="Arial"/>
          <w:b/>
        </w:rPr>
        <w:t>o místním poplatku za užívání veřejného prostranství</w:t>
      </w:r>
    </w:p>
    <w:p w14:paraId="62F82FD8" w14:textId="77777777" w:rsidR="00F301F1" w:rsidRDefault="00F301F1" w:rsidP="00F301F1">
      <w:pPr>
        <w:spacing w:line="276" w:lineRule="auto"/>
        <w:jc w:val="center"/>
        <w:rPr>
          <w:rFonts w:ascii="Arial" w:hAnsi="Arial" w:cs="Arial"/>
          <w:b/>
        </w:rPr>
      </w:pPr>
    </w:p>
    <w:p w14:paraId="66506947" w14:textId="21634BB1" w:rsidR="00F301F1" w:rsidRDefault="00F301F1" w:rsidP="00F301F1">
      <w:pPr>
        <w:spacing w:before="120" w:line="312" w:lineRule="auto"/>
        <w:jc w:val="both"/>
        <w:rPr>
          <w:rFonts w:ascii="Arial" w:hAnsi="Arial" w:cs="Arial"/>
          <w:sz w:val="22"/>
          <w:szCs w:val="22"/>
        </w:rPr>
      </w:pPr>
      <w:r>
        <w:rPr>
          <w:rFonts w:ascii="Arial" w:hAnsi="Arial" w:cs="Arial"/>
          <w:sz w:val="22"/>
          <w:szCs w:val="22"/>
        </w:rPr>
        <w:t xml:space="preserve">Zastupitelstvo města Lanškroun se na svém zasedání dne </w:t>
      </w:r>
      <w:proofErr w:type="gramStart"/>
      <w:r w:rsidR="00044F0E">
        <w:rPr>
          <w:rFonts w:ascii="Arial" w:hAnsi="Arial" w:cs="Arial"/>
          <w:sz w:val="22"/>
          <w:szCs w:val="22"/>
        </w:rPr>
        <w:t>15.11.</w:t>
      </w:r>
      <w:r>
        <w:rPr>
          <w:rFonts w:ascii="Arial" w:hAnsi="Arial" w:cs="Arial"/>
          <w:sz w:val="22"/>
          <w:szCs w:val="22"/>
        </w:rPr>
        <w:t>2023</w:t>
      </w:r>
      <w:proofErr w:type="gramEnd"/>
      <w:r w:rsidR="00044F0E">
        <w:rPr>
          <w:rFonts w:ascii="Arial" w:hAnsi="Arial" w:cs="Arial"/>
          <w:sz w:val="22"/>
          <w:szCs w:val="22"/>
        </w:rPr>
        <w:t xml:space="preserve"> usnesením </w:t>
      </w:r>
      <w:r w:rsidR="00262334">
        <w:rPr>
          <w:rFonts w:ascii="Arial" w:hAnsi="Arial" w:cs="Arial"/>
          <w:sz w:val="22"/>
          <w:szCs w:val="22"/>
        </w:rPr>
        <w:t xml:space="preserve">                             </w:t>
      </w:r>
      <w:r w:rsidR="00044F0E">
        <w:rPr>
          <w:rFonts w:ascii="Arial" w:hAnsi="Arial" w:cs="Arial"/>
          <w:sz w:val="22"/>
          <w:szCs w:val="22"/>
        </w:rPr>
        <w:t>č. 124/ZM</w:t>
      </w:r>
      <w:r>
        <w:rPr>
          <w:rFonts w:ascii="Arial" w:hAnsi="Arial" w:cs="Arial"/>
          <w:sz w:val="22"/>
          <w:szCs w:val="22"/>
        </w:rPr>
        <w:t>/2023 usneslo vydat na základě § 14 zákona č. 565/199</w:t>
      </w:r>
      <w:bookmarkStart w:id="0" w:name="_GoBack"/>
      <w:bookmarkEnd w:id="0"/>
      <w:r>
        <w:rPr>
          <w:rFonts w:ascii="Arial" w:hAnsi="Arial" w:cs="Arial"/>
          <w:sz w:val="22"/>
          <w:szCs w:val="22"/>
        </w:rPr>
        <w:t xml:space="preserve">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5E3B3A4" w14:textId="77777777" w:rsidR="00F301F1" w:rsidRDefault="00F301F1" w:rsidP="00F301F1">
      <w:pPr>
        <w:pStyle w:val="slalnk"/>
        <w:rPr>
          <w:rFonts w:ascii="Arial" w:hAnsi="Arial" w:cs="Arial"/>
          <w:szCs w:val="24"/>
        </w:rPr>
      </w:pPr>
      <w:r>
        <w:rPr>
          <w:rFonts w:ascii="Arial" w:hAnsi="Arial" w:cs="Arial"/>
          <w:szCs w:val="24"/>
        </w:rPr>
        <w:t>Čl. 1</w:t>
      </w:r>
    </w:p>
    <w:p w14:paraId="7B6F752A" w14:textId="77777777" w:rsidR="00F301F1" w:rsidRDefault="00F301F1" w:rsidP="00F301F1">
      <w:pPr>
        <w:pStyle w:val="Nzvylnk"/>
        <w:rPr>
          <w:rFonts w:ascii="Arial" w:hAnsi="Arial" w:cs="Arial"/>
          <w:szCs w:val="24"/>
        </w:rPr>
      </w:pPr>
      <w:r>
        <w:rPr>
          <w:rFonts w:ascii="Arial" w:hAnsi="Arial" w:cs="Arial"/>
          <w:szCs w:val="24"/>
        </w:rPr>
        <w:t>Úvodní ustanovení</w:t>
      </w:r>
    </w:p>
    <w:p w14:paraId="7DEEBD3F" w14:textId="77777777" w:rsidR="00F301F1" w:rsidRDefault="00F301F1" w:rsidP="00F301F1">
      <w:pPr>
        <w:numPr>
          <w:ilvl w:val="0"/>
          <w:numId w:val="1"/>
        </w:numPr>
        <w:spacing w:before="120" w:line="312" w:lineRule="auto"/>
        <w:jc w:val="both"/>
        <w:rPr>
          <w:rFonts w:ascii="Arial" w:hAnsi="Arial" w:cs="Arial"/>
          <w:sz w:val="22"/>
          <w:szCs w:val="22"/>
        </w:rPr>
      </w:pPr>
      <w:r>
        <w:rPr>
          <w:rFonts w:ascii="Arial" w:hAnsi="Arial" w:cs="Arial"/>
          <w:sz w:val="22"/>
          <w:szCs w:val="22"/>
        </w:rPr>
        <w:t>Město Lanškroun touto vyhláškou zavádí místní poplatek za užívání veřejného prostranství (dále jen „poplatek“).</w:t>
      </w:r>
    </w:p>
    <w:p w14:paraId="4ADF16CB" w14:textId="77777777" w:rsidR="00F301F1" w:rsidRDefault="00F301F1" w:rsidP="00F301F1">
      <w:pPr>
        <w:numPr>
          <w:ilvl w:val="0"/>
          <w:numId w:val="1"/>
        </w:numPr>
        <w:spacing w:before="120" w:line="312" w:lineRule="auto"/>
        <w:jc w:val="both"/>
        <w:rPr>
          <w:rFonts w:ascii="Arial" w:hAnsi="Arial" w:cs="Arial"/>
          <w:sz w:val="22"/>
          <w:szCs w:val="22"/>
        </w:rPr>
      </w:pPr>
      <w:r>
        <w:rPr>
          <w:rFonts w:ascii="Arial" w:hAnsi="Arial" w:cs="Arial"/>
          <w:sz w:val="22"/>
          <w:szCs w:val="22"/>
        </w:rPr>
        <w:t>Správcem poplatku je Městský úřad Lanškroun</w:t>
      </w:r>
      <w:r>
        <w:rPr>
          <w:rFonts w:ascii="Arial" w:hAnsi="Arial" w:cs="Arial"/>
          <w:sz w:val="22"/>
          <w:szCs w:val="22"/>
          <w:vertAlign w:val="superscript"/>
        </w:rPr>
        <w:footnoteReference w:id="1"/>
      </w:r>
      <w:r>
        <w:rPr>
          <w:rFonts w:ascii="Arial" w:hAnsi="Arial" w:cs="Arial"/>
          <w:sz w:val="22"/>
          <w:szCs w:val="22"/>
        </w:rPr>
        <w:t>.</w:t>
      </w:r>
    </w:p>
    <w:p w14:paraId="6B7A3BCA" w14:textId="77777777" w:rsidR="00F301F1" w:rsidRDefault="00F301F1" w:rsidP="00F301F1">
      <w:pPr>
        <w:pStyle w:val="slalnk"/>
        <w:rPr>
          <w:rFonts w:ascii="Arial" w:hAnsi="Arial" w:cs="Arial"/>
          <w:szCs w:val="24"/>
        </w:rPr>
      </w:pPr>
      <w:r>
        <w:rPr>
          <w:rFonts w:ascii="Arial" w:hAnsi="Arial" w:cs="Arial"/>
          <w:szCs w:val="24"/>
        </w:rPr>
        <w:t>Čl. 2</w:t>
      </w:r>
    </w:p>
    <w:p w14:paraId="4B54B09D" w14:textId="77777777" w:rsidR="00F301F1" w:rsidRDefault="00F301F1" w:rsidP="00F301F1">
      <w:pPr>
        <w:pStyle w:val="Nzvylnk"/>
        <w:rPr>
          <w:rFonts w:ascii="Arial" w:hAnsi="Arial" w:cs="Arial"/>
          <w:szCs w:val="24"/>
        </w:rPr>
      </w:pPr>
      <w:r>
        <w:rPr>
          <w:rFonts w:ascii="Arial" w:hAnsi="Arial" w:cs="Arial"/>
          <w:szCs w:val="24"/>
        </w:rPr>
        <w:t>Předmět poplatku a poplatník</w:t>
      </w:r>
    </w:p>
    <w:p w14:paraId="0B08572C" w14:textId="77777777" w:rsidR="00F301F1" w:rsidRDefault="00F301F1" w:rsidP="00F301F1">
      <w:pPr>
        <w:numPr>
          <w:ilvl w:val="0"/>
          <w:numId w:val="2"/>
        </w:numPr>
        <w:spacing w:before="120" w:line="312"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2"/>
      </w:r>
    </w:p>
    <w:p w14:paraId="5A04E82F" w14:textId="77777777" w:rsidR="00F301F1" w:rsidRDefault="00F301F1" w:rsidP="00F301F1">
      <w:pPr>
        <w:numPr>
          <w:ilvl w:val="0"/>
          <w:numId w:val="2"/>
        </w:numPr>
        <w:spacing w:before="120" w:line="312"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3"/>
      </w:r>
    </w:p>
    <w:p w14:paraId="094C2B91" w14:textId="77777777" w:rsidR="00F301F1" w:rsidRDefault="00F301F1" w:rsidP="00F301F1">
      <w:pPr>
        <w:pStyle w:val="slalnk"/>
        <w:rPr>
          <w:rFonts w:ascii="Arial" w:hAnsi="Arial" w:cs="Arial"/>
          <w:b w:val="0"/>
          <w:szCs w:val="24"/>
        </w:rPr>
      </w:pPr>
      <w:r>
        <w:rPr>
          <w:rFonts w:ascii="Arial" w:hAnsi="Arial" w:cs="Arial"/>
          <w:szCs w:val="24"/>
        </w:rPr>
        <w:t>Čl. 3</w:t>
      </w:r>
    </w:p>
    <w:p w14:paraId="4A302102" w14:textId="77777777" w:rsidR="00F301F1" w:rsidRDefault="00F301F1" w:rsidP="00F301F1">
      <w:pPr>
        <w:pStyle w:val="Nzvylnk"/>
        <w:rPr>
          <w:rFonts w:ascii="Arial" w:hAnsi="Arial" w:cs="Arial"/>
          <w:szCs w:val="24"/>
        </w:rPr>
      </w:pPr>
      <w:r>
        <w:rPr>
          <w:rFonts w:ascii="Arial" w:hAnsi="Arial" w:cs="Arial"/>
          <w:szCs w:val="24"/>
        </w:rPr>
        <w:t xml:space="preserve">Veřejná prostranství </w:t>
      </w:r>
    </w:p>
    <w:p w14:paraId="336F2092" w14:textId="77777777" w:rsidR="00F301F1" w:rsidRDefault="00F301F1" w:rsidP="00F301F1">
      <w:pPr>
        <w:spacing w:before="120" w:line="312" w:lineRule="auto"/>
        <w:ind w:left="705"/>
        <w:jc w:val="both"/>
        <w:rPr>
          <w:rFonts w:ascii="Arial" w:hAnsi="Arial" w:cs="Arial"/>
          <w:sz w:val="22"/>
          <w:szCs w:val="22"/>
        </w:rPr>
      </w:pPr>
      <w:r>
        <w:rPr>
          <w:rFonts w:ascii="Arial" w:hAnsi="Arial" w:cs="Arial"/>
          <w:sz w:val="22"/>
          <w:szCs w:val="22"/>
        </w:rPr>
        <w:t>Poplatek se platí za užívání veřejných prostranství, která jsou uvedena jmenovitě v příloze č. 1. Tato příloha tvoří nedílnou součást této vyhlášky.</w:t>
      </w:r>
    </w:p>
    <w:p w14:paraId="49414885" w14:textId="77777777" w:rsidR="00F301F1" w:rsidRDefault="00F301F1" w:rsidP="00F301F1">
      <w:pPr>
        <w:pStyle w:val="slalnk"/>
        <w:rPr>
          <w:rFonts w:ascii="Arial" w:hAnsi="Arial" w:cs="Arial"/>
          <w:sz w:val="22"/>
          <w:szCs w:val="22"/>
        </w:rPr>
      </w:pPr>
      <w:r>
        <w:rPr>
          <w:rFonts w:ascii="Arial" w:hAnsi="Arial" w:cs="Arial"/>
          <w:sz w:val="22"/>
          <w:szCs w:val="22"/>
        </w:rPr>
        <w:lastRenderedPageBreak/>
        <w:t>Čl. 4</w:t>
      </w:r>
    </w:p>
    <w:p w14:paraId="6887FB18" w14:textId="77777777" w:rsidR="00F301F1" w:rsidRDefault="00F301F1" w:rsidP="00F301F1">
      <w:pPr>
        <w:pStyle w:val="Nzvylnk"/>
        <w:rPr>
          <w:rFonts w:ascii="Arial" w:hAnsi="Arial" w:cs="Arial"/>
          <w:sz w:val="22"/>
          <w:szCs w:val="22"/>
        </w:rPr>
      </w:pPr>
      <w:r>
        <w:rPr>
          <w:rFonts w:ascii="Arial" w:hAnsi="Arial" w:cs="Arial"/>
          <w:sz w:val="22"/>
          <w:szCs w:val="22"/>
        </w:rPr>
        <w:t>Ohlašovací povinnost</w:t>
      </w:r>
    </w:p>
    <w:p w14:paraId="43B8AD52" w14:textId="77777777" w:rsidR="00676B74" w:rsidRPr="00753BDF" w:rsidRDefault="00676B74" w:rsidP="00676B74">
      <w:pPr>
        <w:numPr>
          <w:ilvl w:val="0"/>
          <w:numId w:val="3"/>
        </w:numPr>
        <w:shd w:val="clear" w:color="auto" w:fill="FFFFFF"/>
        <w:spacing w:before="120" w:line="312" w:lineRule="auto"/>
        <w:jc w:val="both"/>
        <w:rPr>
          <w:rFonts w:ascii="Arial" w:hAnsi="Arial" w:cs="Arial"/>
          <w:color w:val="000000" w:themeColor="text1"/>
          <w:spacing w:val="3"/>
          <w:sz w:val="22"/>
          <w:szCs w:val="22"/>
        </w:rPr>
      </w:pPr>
      <w:r w:rsidRPr="00F97499">
        <w:rPr>
          <w:rFonts w:ascii="Arial" w:hAnsi="Arial" w:cs="Arial"/>
          <w:spacing w:val="3"/>
          <w:sz w:val="22"/>
          <w:szCs w:val="22"/>
        </w:rPr>
        <w:t xml:space="preserve">Poplatník je povinen podat správci poplatku ohlášení nejpozději </w:t>
      </w:r>
      <w:r w:rsidR="009B64EF" w:rsidRPr="00F97499">
        <w:rPr>
          <w:rFonts w:ascii="Arial" w:hAnsi="Arial" w:cs="Arial"/>
          <w:spacing w:val="3"/>
          <w:sz w:val="22"/>
          <w:szCs w:val="22"/>
        </w:rPr>
        <w:t xml:space="preserve">5 dní před zahájením užívání veřejného prostranství. </w:t>
      </w:r>
      <w:r w:rsidR="009B64EF" w:rsidRPr="008F5C57">
        <w:rPr>
          <w:rFonts w:ascii="Arial" w:hAnsi="Arial" w:cs="Arial"/>
          <w:color w:val="000000" w:themeColor="text1"/>
          <w:spacing w:val="3"/>
          <w:sz w:val="22"/>
          <w:szCs w:val="22"/>
        </w:rPr>
        <w:t xml:space="preserve">V případě užívání veřejného prostranství po dobu kratší než 5 dní, je povinen splnit ohlašovací povinnost nejpozději v den </w:t>
      </w:r>
      <w:r w:rsidRPr="008F5C57">
        <w:rPr>
          <w:rFonts w:ascii="Arial" w:hAnsi="Arial" w:cs="Arial"/>
          <w:color w:val="000000" w:themeColor="text1"/>
          <w:spacing w:val="3"/>
          <w:sz w:val="22"/>
          <w:szCs w:val="22"/>
        </w:rPr>
        <w:t>zahájení užívání veřejného prostranství</w:t>
      </w:r>
      <w:r w:rsidR="009B64EF" w:rsidRPr="008F5C57">
        <w:rPr>
          <w:rFonts w:ascii="Arial" w:hAnsi="Arial" w:cs="Arial"/>
          <w:color w:val="000000" w:themeColor="text1"/>
          <w:spacing w:val="3"/>
          <w:sz w:val="22"/>
          <w:szCs w:val="22"/>
        </w:rPr>
        <w:t xml:space="preserve">; u havárií nejblíže následující pracovní den. </w:t>
      </w:r>
      <w:r w:rsidRPr="00753BDF">
        <w:rPr>
          <w:rFonts w:ascii="Arial" w:hAnsi="Arial" w:cs="Arial"/>
          <w:color w:val="000000" w:themeColor="text1"/>
          <w:spacing w:val="3"/>
          <w:sz w:val="22"/>
          <w:szCs w:val="22"/>
        </w:rPr>
        <w:t>Pokud tento den připadne na sobotu, neděli nebo státem uznaný svátek, je poplatník povinen splnit ohlašovací povinnost nejblíže následující pracovní den.</w:t>
      </w:r>
    </w:p>
    <w:p w14:paraId="1EDE0852" w14:textId="77777777" w:rsidR="00F301F1" w:rsidRDefault="00F301F1" w:rsidP="00F301F1">
      <w:pPr>
        <w:numPr>
          <w:ilvl w:val="0"/>
          <w:numId w:val="3"/>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4"/>
      </w:r>
    </w:p>
    <w:p w14:paraId="49AA4B3A" w14:textId="52BEFD4E" w:rsidR="00F301F1" w:rsidRDefault="00F301F1" w:rsidP="00F301F1">
      <w:pPr>
        <w:numPr>
          <w:ilvl w:val="0"/>
          <w:numId w:val="3"/>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7B7C0D5D" w14:textId="77777777" w:rsidR="0038311C" w:rsidRPr="002501DC" w:rsidRDefault="0038311C" w:rsidP="0038311C">
      <w:pPr>
        <w:spacing w:before="120" w:line="312" w:lineRule="auto"/>
        <w:ind w:left="567"/>
        <w:jc w:val="both"/>
        <w:rPr>
          <w:rFonts w:ascii="Arial" w:hAnsi="Arial" w:cs="Arial"/>
          <w:sz w:val="22"/>
          <w:szCs w:val="22"/>
        </w:rPr>
      </w:pPr>
    </w:p>
    <w:p w14:paraId="2514D261" w14:textId="77777777" w:rsidR="00F301F1" w:rsidRDefault="00F301F1" w:rsidP="00F301F1">
      <w:pPr>
        <w:pStyle w:val="slalnk"/>
        <w:rPr>
          <w:rFonts w:ascii="Arial" w:hAnsi="Arial" w:cs="Arial"/>
          <w:szCs w:val="24"/>
        </w:rPr>
      </w:pPr>
      <w:r>
        <w:rPr>
          <w:rFonts w:ascii="Arial" w:hAnsi="Arial" w:cs="Arial"/>
          <w:szCs w:val="24"/>
        </w:rPr>
        <w:t>Čl. 5</w:t>
      </w:r>
    </w:p>
    <w:p w14:paraId="2AD792B4" w14:textId="77777777" w:rsidR="00F301F1" w:rsidRDefault="00F301F1" w:rsidP="00F301F1">
      <w:pPr>
        <w:pStyle w:val="Nzvylnk"/>
        <w:rPr>
          <w:rFonts w:ascii="Arial" w:hAnsi="Arial" w:cs="Arial"/>
          <w:szCs w:val="24"/>
        </w:rPr>
      </w:pPr>
      <w:r>
        <w:rPr>
          <w:rFonts w:ascii="Arial" w:hAnsi="Arial" w:cs="Arial"/>
          <w:szCs w:val="24"/>
        </w:rPr>
        <w:t>Sazba poplatku</w:t>
      </w:r>
    </w:p>
    <w:p w14:paraId="2B23D776" w14:textId="77777777" w:rsidR="00F301F1" w:rsidRDefault="00F301F1" w:rsidP="00F301F1">
      <w:pPr>
        <w:numPr>
          <w:ilvl w:val="0"/>
          <w:numId w:val="4"/>
        </w:numPr>
        <w:spacing w:before="120" w:line="312" w:lineRule="auto"/>
        <w:jc w:val="both"/>
        <w:rPr>
          <w:rFonts w:ascii="Arial" w:hAnsi="Arial" w:cs="Arial"/>
          <w:sz w:val="22"/>
          <w:szCs w:val="22"/>
        </w:rPr>
      </w:pPr>
      <w:r>
        <w:rPr>
          <w:rFonts w:ascii="Arial" w:hAnsi="Arial" w:cs="Arial"/>
          <w:sz w:val="22"/>
          <w:szCs w:val="22"/>
        </w:rPr>
        <w:t>Sazba poplatku činí za každý i započatý m</w:t>
      </w:r>
      <w:r>
        <w:rPr>
          <w:rFonts w:ascii="Arial" w:hAnsi="Arial" w:cs="Arial"/>
          <w:sz w:val="22"/>
          <w:szCs w:val="22"/>
          <w:vertAlign w:val="superscript"/>
        </w:rPr>
        <w:t>2</w:t>
      </w:r>
      <w:r>
        <w:rPr>
          <w:rFonts w:ascii="Arial" w:hAnsi="Arial" w:cs="Arial"/>
          <w:sz w:val="22"/>
          <w:szCs w:val="22"/>
        </w:rPr>
        <w:t xml:space="preserve"> a každý i započatý den:</w:t>
      </w:r>
    </w:p>
    <w:p w14:paraId="190D9C11" w14:textId="77777777" w:rsidR="00F301F1" w:rsidRPr="008F5C57" w:rsidRDefault="00F301F1" w:rsidP="008B7DF6">
      <w:pPr>
        <w:numPr>
          <w:ilvl w:val="1"/>
          <w:numId w:val="4"/>
        </w:numPr>
        <w:tabs>
          <w:tab w:val="left" w:pos="8640"/>
        </w:tabs>
        <w:spacing w:before="120" w:after="60" w:line="264" w:lineRule="auto"/>
        <w:jc w:val="both"/>
        <w:rPr>
          <w:rFonts w:ascii="Arial" w:hAnsi="Arial" w:cs="Arial"/>
          <w:color w:val="000000" w:themeColor="text1"/>
          <w:sz w:val="22"/>
          <w:szCs w:val="22"/>
        </w:rPr>
      </w:pPr>
      <w:r w:rsidRPr="00E938D9">
        <w:rPr>
          <w:rFonts w:ascii="Arial" w:hAnsi="Arial" w:cs="Arial"/>
          <w:sz w:val="22"/>
          <w:szCs w:val="22"/>
        </w:rPr>
        <w:t>za umístění dočasných staveb sloužících pro poskytování služeb</w:t>
      </w:r>
      <w:r w:rsidR="008B7DF6" w:rsidRPr="008F5C57">
        <w:rPr>
          <w:rFonts w:ascii="Arial" w:hAnsi="Arial" w:cs="Arial"/>
          <w:color w:val="000000" w:themeColor="text1"/>
          <w:sz w:val="22"/>
          <w:szCs w:val="22"/>
        </w:rPr>
        <w:t>,</w:t>
      </w:r>
      <w:r w:rsidR="00FF496F" w:rsidRPr="008F5C57">
        <w:rPr>
          <w:rFonts w:ascii="Arial" w:hAnsi="Arial" w:cs="Arial"/>
          <w:i/>
          <w:iCs/>
          <w:color w:val="000000" w:themeColor="text1"/>
          <w:sz w:val="22"/>
          <w:szCs w:val="22"/>
        </w:rPr>
        <w:t xml:space="preserve"> s výjimkou </w:t>
      </w:r>
      <w:proofErr w:type="gramStart"/>
      <w:r w:rsidR="00FF496F" w:rsidRPr="008F5C57">
        <w:rPr>
          <w:rFonts w:ascii="Arial" w:hAnsi="Arial" w:cs="Arial"/>
          <w:i/>
          <w:iCs/>
          <w:color w:val="000000" w:themeColor="text1"/>
          <w:sz w:val="22"/>
          <w:szCs w:val="22"/>
        </w:rPr>
        <w:t>předzahrádek  určených</w:t>
      </w:r>
      <w:proofErr w:type="gramEnd"/>
      <w:r w:rsidR="00FF496F" w:rsidRPr="008F5C57">
        <w:rPr>
          <w:rFonts w:ascii="Arial" w:hAnsi="Arial" w:cs="Arial"/>
          <w:i/>
          <w:iCs/>
          <w:color w:val="000000" w:themeColor="text1"/>
          <w:sz w:val="22"/>
          <w:szCs w:val="22"/>
        </w:rPr>
        <w:t xml:space="preserve"> pro poskytování hostinských služeb a občerstvení navazující</w:t>
      </w:r>
      <w:r w:rsidR="00FD4044" w:rsidRPr="008F5C57">
        <w:rPr>
          <w:rFonts w:ascii="Arial" w:hAnsi="Arial" w:cs="Arial"/>
          <w:i/>
          <w:iCs/>
          <w:color w:val="000000" w:themeColor="text1"/>
          <w:sz w:val="22"/>
          <w:szCs w:val="22"/>
        </w:rPr>
        <w:t>ch</w:t>
      </w:r>
      <w:r w:rsidR="00FF496F" w:rsidRPr="008F5C57">
        <w:rPr>
          <w:rFonts w:ascii="Arial" w:hAnsi="Arial" w:cs="Arial"/>
          <w:i/>
          <w:iCs/>
          <w:color w:val="000000" w:themeColor="text1"/>
          <w:sz w:val="22"/>
          <w:szCs w:val="22"/>
        </w:rPr>
        <w:t xml:space="preserve"> na provozování živnosti v provozovně určené k tomuto účelu kolaudačním rozhodnutím  podle zvláštního zákona</w:t>
      </w:r>
      <w:r w:rsidR="00FF496F" w:rsidRPr="008F5C57">
        <w:rPr>
          <w:rFonts w:ascii="Arial" w:hAnsi="Arial" w:cs="Arial"/>
          <w:b/>
          <w:i/>
          <w:iCs/>
          <w:color w:val="000000" w:themeColor="text1"/>
          <w:sz w:val="22"/>
          <w:szCs w:val="22"/>
        </w:rPr>
        <w:t>⁶</w:t>
      </w:r>
      <w:r w:rsidR="00FF496F" w:rsidRPr="008F5C57">
        <w:rPr>
          <w:rFonts w:ascii="Arial" w:hAnsi="Arial" w:cs="Arial"/>
          <w:i/>
          <w:iCs/>
          <w:color w:val="000000" w:themeColor="text1"/>
          <w:sz w:val="22"/>
          <w:szCs w:val="22"/>
        </w:rPr>
        <w:t xml:space="preserve">   </w:t>
      </w:r>
      <w:r w:rsidR="008B7DF6" w:rsidRPr="008F5C57">
        <w:rPr>
          <w:rFonts w:ascii="Arial" w:hAnsi="Arial" w:cs="Arial"/>
          <w:i/>
          <w:iCs/>
          <w:color w:val="000000" w:themeColor="text1"/>
          <w:sz w:val="22"/>
          <w:szCs w:val="22"/>
        </w:rPr>
        <w:t xml:space="preserve">                                     </w:t>
      </w:r>
      <w:r w:rsidR="00FF496F" w:rsidRPr="008F5C57">
        <w:rPr>
          <w:rFonts w:ascii="Arial" w:hAnsi="Arial" w:cs="Arial"/>
          <w:i/>
          <w:iCs/>
          <w:color w:val="000000" w:themeColor="text1"/>
          <w:sz w:val="22"/>
          <w:szCs w:val="22"/>
        </w:rPr>
        <w:t xml:space="preserve">5 </w:t>
      </w:r>
      <w:r w:rsidR="00FF496F" w:rsidRPr="008F5C57">
        <w:rPr>
          <w:rFonts w:ascii="Arial" w:hAnsi="Arial" w:cs="Arial"/>
          <w:color w:val="000000" w:themeColor="text1"/>
          <w:sz w:val="22"/>
          <w:szCs w:val="22"/>
        </w:rPr>
        <w:t>Kč,</w:t>
      </w:r>
      <w:r w:rsidRPr="008F5C57">
        <w:rPr>
          <w:rFonts w:ascii="Arial" w:hAnsi="Arial" w:cs="Arial"/>
          <w:color w:val="000000" w:themeColor="text1"/>
          <w:sz w:val="22"/>
          <w:szCs w:val="22"/>
        </w:rPr>
        <w:t xml:space="preserve"> </w:t>
      </w:r>
    </w:p>
    <w:p w14:paraId="3A28F59E" w14:textId="1DEE1F52" w:rsidR="00F301F1" w:rsidRPr="008F5C57" w:rsidRDefault="00F301F1" w:rsidP="008B7DF6">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za umístění zařízení sloužících pro poskytování služeb</w:t>
      </w:r>
      <w:r w:rsidR="008B7DF6" w:rsidRPr="008F5C57">
        <w:rPr>
          <w:rFonts w:ascii="Arial" w:hAnsi="Arial" w:cs="Arial"/>
          <w:color w:val="000000" w:themeColor="text1"/>
          <w:sz w:val="22"/>
          <w:szCs w:val="22"/>
        </w:rPr>
        <w:t>,</w:t>
      </w:r>
      <w:r w:rsidR="00FF496F" w:rsidRPr="008F5C57">
        <w:rPr>
          <w:rFonts w:ascii="Arial" w:hAnsi="Arial" w:cs="Arial"/>
          <w:color w:val="000000" w:themeColor="text1"/>
          <w:sz w:val="22"/>
          <w:szCs w:val="22"/>
        </w:rPr>
        <w:t xml:space="preserve"> </w:t>
      </w:r>
      <w:r w:rsidR="00FF496F" w:rsidRPr="008F5C57">
        <w:rPr>
          <w:rFonts w:ascii="Arial" w:hAnsi="Arial" w:cs="Arial"/>
          <w:i/>
          <w:iCs/>
          <w:color w:val="000000" w:themeColor="text1"/>
          <w:sz w:val="22"/>
          <w:szCs w:val="22"/>
        </w:rPr>
        <w:t xml:space="preserve">s výjimkou </w:t>
      </w:r>
      <w:proofErr w:type="gramStart"/>
      <w:r w:rsidR="00FF496F" w:rsidRPr="008F5C57">
        <w:rPr>
          <w:rFonts w:ascii="Arial" w:hAnsi="Arial" w:cs="Arial"/>
          <w:i/>
          <w:iCs/>
          <w:color w:val="000000" w:themeColor="text1"/>
          <w:sz w:val="22"/>
          <w:szCs w:val="22"/>
        </w:rPr>
        <w:t>předzahrádek  určených</w:t>
      </w:r>
      <w:proofErr w:type="gramEnd"/>
      <w:r w:rsidR="00FF496F" w:rsidRPr="008F5C57">
        <w:rPr>
          <w:rFonts w:ascii="Arial" w:hAnsi="Arial" w:cs="Arial"/>
          <w:i/>
          <w:iCs/>
          <w:color w:val="000000" w:themeColor="text1"/>
          <w:sz w:val="22"/>
          <w:szCs w:val="22"/>
        </w:rPr>
        <w:t xml:space="preserve"> pro poskytování hostinských služeb a občerstvení navazující</w:t>
      </w:r>
      <w:r w:rsidR="00FD4044" w:rsidRPr="008F5C57">
        <w:rPr>
          <w:rFonts w:ascii="Arial" w:hAnsi="Arial" w:cs="Arial"/>
          <w:i/>
          <w:iCs/>
          <w:color w:val="000000" w:themeColor="text1"/>
          <w:sz w:val="22"/>
          <w:szCs w:val="22"/>
        </w:rPr>
        <w:t>ch</w:t>
      </w:r>
      <w:r w:rsidR="00FF496F" w:rsidRPr="008F5C57">
        <w:rPr>
          <w:rFonts w:ascii="Arial" w:hAnsi="Arial" w:cs="Arial"/>
          <w:i/>
          <w:iCs/>
          <w:color w:val="000000" w:themeColor="text1"/>
          <w:sz w:val="22"/>
          <w:szCs w:val="22"/>
        </w:rPr>
        <w:t xml:space="preserve"> na provozování živnosti v provozovně určené k tomuto účelu kolaudačním rozho</w:t>
      </w:r>
      <w:r w:rsidR="008B7DF6" w:rsidRPr="008F5C57">
        <w:rPr>
          <w:rFonts w:ascii="Arial" w:hAnsi="Arial" w:cs="Arial"/>
          <w:i/>
          <w:iCs/>
          <w:color w:val="000000" w:themeColor="text1"/>
          <w:sz w:val="22"/>
          <w:szCs w:val="22"/>
        </w:rPr>
        <w:t>dnutím  podle zvláštního zákona</w:t>
      </w:r>
      <w:r w:rsidR="00FF496F" w:rsidRPr="008F5C57">
        <w:rPr>
          <w:rFonts w:ascii="Arial" w:hAnsi="Arial" w:cs="Arial"/>
          <w:b/>
          <w:i/>
          <w:iCs/>
          <w:color w:val="000000" w:themeColor="text1"/>
          <w:sz w:val="22"/>
          <w:szCs w:val="22"/>
        </w:rPr>
        <w:t>⁶</w:t>
      </w:r>
      <w:r w:rsidR="00FF496F" w:rsidRPr="008F5C57">
        <w:rPr>
          <w:rFonts w:ascii="Arial" w:hAnsi="Arial" w:cs="Arial"/>
          <w:i/>
          <w:iCs/>
          <w:color w:val="000000" w:themeColor="text1"/>
          <w:sz w:val="22"/>
          <w:szCs w:val="22"/>
        </w:rPr>
        <w:t xml:space="preserve">  </w:t>
      </w:r>
      <w:r w:rsidR="009F07BC" w:rsidRPr="008F5C57">
        <w:rPr>
          <w:rFonts w:ascii="Arial" w:hAnsi="Arial" w:cs="Arial"/>
          <w:i/>
          <w:iCs/>
          <w:color w:val="000000" w:themeColor="text1"/>
          <w:sz w:val="22"/>
          <w:szCs w:val="22"/>
        </w:rPr>
        <w:t xml:space="preserve">                                                          </w:t>
      </w:r>
      <w:r w:rsidR="00FD4044" w:rsidRPr="008F5C57">
        <w:rPr>
          <w:rFonts w:ascii="Arial" w:hAnsi="Arial" w:cs="Arial"/>
          <w:iCs/>
          <w:color w:val="000000" w:themeColor="text1"/>
          <w:sz w:val="22"/>
          <w:szCs w:val="22"/>
        </w:rPr>
        <w:t>10</w:t>
      </w:r>
      <w:r w:rsidR="00FF496F" w:rsidRPr="008F5C57">
        <w:rPr>
          <w:rFonts w:ascii="Arial" w:hAnsi="Arial" w:cs="Arial"/>
          <w:iCs/>
          <w:color w:val="000000" w:themeColor="text1"/>
          <w:sz w:val="22"/>
          <w:szCs w:val="22"/>
        </w:rPr>
        <w:t xml:space="preserve"> </w:t>
      </w:r>
      <w:r w:rsidR="00FF496F" w:rsidRPr="008F5C57">
        <w:rPr>
          <w:rFonts w:ascii="Arial" w:hAnsi="Arial" w:cs="Arial"/>
          <w:color w:val="000000" w:themeColor="text1"/>
          <w:sz w:val="22"/>
          <w:szCs w:val="22"/>
        </w:rPr>
        <w:t>Kč,</w:t>
      </w:r>
    </w:p>
    <w:p w14:paraId="50638624" w14:textId="77777777" w:rsidR="00F301F1" w:rsidRPr="008F5C57" w:rsidRDefault="00F301F1" w:rsidP="008B7DF6">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za umístění dočasných staveb</w:t>
      </w:r>
      <w:r w:rsidRPr="008F5C57">
        <w:rPr>
          <w:rFonts w:ascii="Arial" w:hAnsi="Arial" w:cs="Arial"/>
          <w:i/>
          <w:iCs/>
          <w:color w:val="000000" w:themeColor="text1"/>
          <w:sz w:val="22"/>
          <w:szCs w:val="22"/>
        </w:rPr>
        <w:t xml:space="preserve"> </w:t>
      </w:r>
      <w:r w:rsidRPr="008F5C57">
        <w:rPr>
          <w:rFonts w:ascii="Arial" w:hAnsi="Arial" w:cs="Arial"/>
          <w:color w:val="000000" w:themeColor="text1"/>
          <w:sz w:val="22"/>
          <w:szCs w:val="22"/>
        </w:rPr>
        <w:t>sloužících pro poskytování prodeje</w:t>
      </w:r>
      <w:r w:rsidR="008B7DF6" w:rsidRPr="008F5C57">
        <w:rPr>
          <w:rFonts w:ascii="Arial" w:hAnsi="Arial" w:cs="Arial"/>
          <w:color w:val="000000" w:themeColor="text1"/>
          <w:sz w:val="22"/>
          <w:szCs w:val="22"/>
        </w:rPr>
        <w:t>,</w:t>
      </w:r>
      <w:r w:rsidR="00FF496F" w:rsidRPr="008F5C57">
        <w:rPr>
          <w:rFonts w:ascii="Arial" w:hAnsi="Arial" w:cs="Arial"/>
          <w:color w:val="000000" w:themeColor="text1"/>
          <w:sz w:val="22"/>
          <w:szCs w:val="22"/>
        </w:rPr>
        <w:t xml:space="preserve"> </w:t>
      </w:r>
      <w:r w:rsidR="00FF496F" w:rsidRPr="008F5C57">
        <w:rPr>
          <w:rFonts w:ascii="Arial" w:hAnsi="Arial" w:cs="Arial"/>
          <w:i/>
          <w:iCs/>
          <w:color w:val="000000" w:themeColor="text1"/>
          <w:sz w:val="22"/>
          <w:szCs w:val="22"/>
        </w:rPr>
        <w:t xml:space="preserve">s výjimkou </w:t>
      </w:r>
      <w:proofErr w:type="gramStart"/>
      <w:r w:rsidR="00FF496F" w:rsidRPr="008F5C57">
        <w:rPr>
          <w:rFonts w:ascii="Arial" w:hAnsi="Arial" w:cs="Arial"/>
          <w:i/>
          <w:iCs/>
          <w:color w:val="000000" w:themeColor="text1"/>
          <w:sz w:val="22"/>
          <w:szCs w:val="22"/>
        </w:rPr>
        <w:t>předzahrádek  určených</w:t>
      </w:r>
      <w:proofErr w:type="gramEnd"/>
      <w:r w:rsidR="00FF496F" w:rsidRPr="008F5C57">
        <w:rPr>
          <w:rFonts w:ascii="Arial" w:hAnsi="Arial" w:cs="Arial"/>
          <w:i/>
          <w:iCs/>
          <w:color w:val="000000" w:themeColor="text1"/>
          <w:sz w:val="22"/>
          <w:szCs w:val="22"/>
        </w:rPr>
        <w:t xml:space="preserve"> pro poskytování hostinských služeb a občerstvení navazující</w:t>
      </w:r>
      <w:r w:rsidR="00FD4044" w:rsidRPr="008F5C57">
        <w:rPr>
          <w:rFonts w:ascii="Arial" w:hAnsi="Arial" w:cs="Arial"/>
          <w:i/>
          <w:iCs/>
          <w:color w:val="000000" w:themeColor="text1"/>
          <w:sz w:val="22"/>
          <w:szCs w:val="22"/>
        </w:rPr>
        <w:t>ch</w:t>
      </w:r>
      <w:r w:rsidR="00FF496F" w:rsidRPr="008F5C57">
        <w:rPr>
          <w:rFonts w:ascii="Arial" w:hAnsi="Arial" w:cs="Arial"/>
          <w:i/>
          <w:iCs/>
          <w:color w:val="000000" w:themeColor="text1"/>
          <w:sz w:val="22"/>
          <w:szCs w:val="22"/>
        </w:rPr>
        <w:t xml:space="preserve"> na provozování živnosti v provozovně určené k tomuto účelu kolaudačním rozhodnutím  podle zvláštního zákona</w:t>
      </w:r>
      <w:r w:rsidR="00FF496F" w:rsidRPr="008F5C57">
        <w:rPr>
          <w:rFonts w:ascii="Arial" w:hAnsi="Arial" w:cs="Arial"/>
          <w:b/>
          <w:i/>
          <w:iCs/>
          <w:color w:val="000000" w:themeColor="text1"/>
          <w:sz w:val="22"/>
          <w:szCs w:val="22"/>
        </w:rPr>
        <w:t>⁶</w:t>
      </w:r>
      <w:r w:rsidR="00FF496F" w:rsidRPr="008F5C57">
        <w:rPr>
          <w:rFonts w:ascii="Arial" w:hAnsi="Arial" w:cs="Arial"/>
          <w:i/>
          <w:iCs/>
          <w:color w:val="000000" w:themeColor="text1"/>
          <w:sz w:val="22"/>
          <w:szCs w:val="22"/>
        </w:rPr>
        <w:t xml:space="preserve">  </w:t>
      </w:r>
      <w:r w:rsidR="008B7DF6" w:rsidRPr="008F5C57">
        <w:rPr>
          <w:rFonts w:ascii="Arial" w:hAnsi="Arial" w:cs="Arial"/>
          <w:i/>
          <w:iCs/>
          <w:color w:val="000000" w:themeColor="text1"/>
          <w:sz w:val="22"/>
          <w:szCs w:val="22"/>
        </w:rPr>
        <w:t xml:space="preserve">                                     </w:t>
      </w:r>
      <w:r w:rsidR="00FF496F" w:rsidRPr="008F5C57">
        <w:rPr>
          <w:rFonts w:ascii="Arial" w:hAnsi="Arial" w:cs="Arial"/>
          <w:i/>
          <w:iCs/>
          <w:color w:val="000000" w:themeColor="text1"/>
          <w:sz w:val="22"/>
          <w:szCs w:val="22"/>
        </w:rPr>
        <w:t xml:space="preserve"> </w:t>
      </w:r>
      <w:r w:rsidR="00FF496F" w:rsidRPr="008F5C57">
        <w:rPr>
          <w:rFonts w:ascii="Arial" w:hAnsi="Arial" w:cs="Arial"/>
          <w:iCs/>
          <w:color w:val="000000" w:themeColor="text1"/>
          <w:sz w:val="22"/>
          <w:szCs w:val="22"/>
        </w:rPr>
        <w:t xml:space="preserve">5 </w:t>
      </w:r>
      <w:r w:rsidR="00FF496F" w:rsidRPr="008F5C57">
        <w:rPr>
          <w:rFonts w:ascii="Arial" w:hAnsi="Arial" w:cs="Arial"/>
          <w:color w:val="000000" w:themeColor="text1"/>
          <w:sz w:val="22"/>
          <w:szCs w:val="22"/>
        </w:rPr>
        <w:t xml:space="preserve">Kč, </w:t>
      </w:r>
      <w:r w:rsidRPr="008F5C57">
        <w:rPr>
          <w:rFonts w:ascii="Arial" w:hAnsi="Arial" w:cs="Arial"/>
          <w:color w:val="000000" w:themeColor="text1"/>
          <w:sz w:val="22"/>
          <w:szCs w:val="22"/>
        </w:rPr>
        <w:t xml:space="preserve"> </w:t>
      </w:r>
    </w:p>
    <w:p w14:paraId="151DE175" w14:textId="7BCEE7EA" w:rsidR="009B64EF" w:rsidRPr="008F5C57" w:rsidRDefault="00F301F1" w:rsidP="009F07BC">
      <w:pPr>
        <w:widowControl w:val="0"/>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iCs/>
          <w:color w:val="000000" w:themeColor="text1"/>
          <w:sz w:val="22"/>
          <w:szCs w:val="22"/>
        </w:rPr>
        <w:t>za umístění zařízení sloužících pro poskytování prodeje</w:t>
      </w:r>
      <w:r w:rsidR="005E19D4" w:rsidRPr="008F5C57">
        <w:rPr>
          <w:rFonts w:ascii="Arial" w:hAnsi="Arial" w:cs="Arial"/>
          <w:iCs/>
          <w:color w:val="000000" w:themeColor="text1"/>
          <w:sz w:val="22"/>
          <w:szCs w:val="22"/>
        </w:rPr>
        <w:t>, není-li dále stanoveno jinak</w:t>
      </w:r>
      <w:r w:rsidR="005E19D4" w:rsidRPr="008F5C57">
        <w:rPr>
          <w:rFonts w:ascii="Arial" w:hAnsi="Arial" w:cs="Arial"/>
          <w:i/>
          <w:iCs/>
          <w:color w:val="000000" w:themeColor="text1"/>
          <w:sz w:val="22"/>
          <w:szCs w:val="22"/>
        </w:rPr>
        <w:t>,</w:t>
      </w:r>
      <w:r w:rsidRPr="008F5C57">
        <w:rPr>
          <w:rFonts w:ascii="Arial" w:hAnsi="Arial" w:cs="Arial"/>
          <w:i/>
          <w:iCs/>
          <w:color w:val="000000" w:themeColor="text1"/>
          <w:sz w:val="22"/>
          <w:szCs w:val="22"/>
        </w:rPr>
        <w:t xml:space="preserve"> </w:t>
      </w:r>
      <w:r w:rsidR="009B64EF" w:rsidRPr="008F5C57">
        <w:rPr>
          <w:rFonts w:ascii="Arial" w:hAnsi="Arial" w:cs="Arial"/>
          <w:i/>
          <w:iCs/>
          <w:color w:val="000000" w:themeColor="text1"/>
          <w:sz w:val="22"/>
          <w:szCs w:val="22"/>
        </w:rPr>
        <w:t xml:space="preserve">s výjimkou </w:t>
      </w:r>
      <w:proofErr w:type="gramStart"/>
      <w:r w:rsidR="009B64EF" w:rsidRPr="008F5C57">
        <w:rPr>
          <w:rFonts w:ascii="Arial" w:hAnsi="Arial" w:cs="Arial"/>
          <w:i/>
          <w:iCs/>
          <w:color w:val="000000" w:themeColor="text1"/>
          <w:sz w:val="22"/>
          <w:szCs w:val="22"/>
        </w:rPr>
        <w:t>předzahrádek  určených</w:t>
      </w:r>
      <w:proofErr w:type="gramEnd"/>
      <w:r w:rsidR="009B64EF" w:rsidRPr="008F5C57">
        <w:rPr>
          <w:rFonts w:ascii="Arial" w:hAnsi="Arial" w:cs="Arial"/>
          <w:i/>
          <w:iCs/>
          <w:color w:val="000000" w:themeColor="text1"/>
          <w:sz w:val="22"/>
          <w:szCs w:val="22"/>
        </w:rPr>
        <w:t xml:space="preserve"> pro poskytování hostinských služeb a občerstvení navazující</w:t>
      </w:r>
      <w:r w:rsidR="00FD4044" w:rsidRPr="008F5C57">
        <w:rPr>
          <w:rFonts w:ascii="Arial" w:hAnsi="Arial" w:cs="Arial"/>
          <w:i/>
          <w:iCs/>
          <w:color w:val="000000" w:themeColor="text1"/>
          <w:sz w:val="22"/>
          <w:szCs w:val="22"/>
        </w:rPr>
        <w:t>ch</w:t>
      </w:r>
      <w:r w:rsidR="009B64EF" w:rsidRPr="008F5C57">
        <w:rPr>
          <w:rFonts w:ascii="Arial" w:hAnsi="Arial" w:cs="Arial"/>
          <w:i/>
          <w:iCs/>
          <w:color w:val="000000" w:themeColor="text1"/>
          <w:sz w:val="22"/>
          <w:szCs w:val="22"/>
        </w:rPr>
        <w:t xml:space="preserve"> na provozování živnosti v provozovně určené k tomuto účelu kolaudačním rozhodnutím  podle zvláštního zákona</w:t>
      </w:r>
      <w:r w:rsidR="00F45FFD" w:rsidRPr="008F5C57">
        <w:rPr>
          <w:rFonts w:ascii="Arial" w:hAnsi="Arial" w:cs="Arial"/>
          <w:b/>
          <w:i/>
          <w:iCs/>
          <w:color w:val="000000" w:themeColor="text1"/>
          <w:sz w:val="22"/>
          <w:szCs w:val="22"/>
        </w:rPr>
        <w:t>⁶</w:t>
      </w:r>
      <w:r w:rsidR="00F45FFD" w:rsidRPr="008F5C57">
        <w:rPr>
          <w:rFonts w:ascii="Arial" w:hAnsi="Arial" w:cs="Arial"/>
          <w:i/>
          <w:iCs/>
          <w:color w:val="000000" w:themeColor="text1"/>
          <w:sz w:val="22"/>
          <w:szCs w:val="22"/>
        </w:rPr>
        <w:t xml:space="preserve">   </w:t>
      </w:r>
      <w:r w:rsidR="009F07BC" w:rsidRPr="008F5C57">
        <w:rPr>
          <w:rFonts w:ascii="Arial" w:hAnsi="Arial" w:cs="Arial"/>
          <w:i/>
          <w:iCs/>
          <w:color w:val="000000" w:themeColor="text1"/>
          <w:sz w:val="22"/>
          <w:szCs w:val="22"/>
        </w:rPr>
        <w:t xml:space="preserve">                          </w:t>
      </w:r>
      <w:r w:rsidR="009F07BC" w:rsidRPr="008F5C57">
        <w:rPr>
          <w:rFonts w:ascii="Arial" w:hAnsi="Arial" w:cs="Arial"/>
          <w:iCs/>
          <w:color w:val="000000" w:themeColor="text1"/>
          <w:sz w:val="22"/>
          <w:szCs w:val="22"/>
        </w:rPr>
        <w:t>10 Kč,</w:t>
      </w:r>
      <w:r w:rsidR="008B7DF6" w:rsidRPr="008F5C57">
        <w:rPr>
          <w:rFonts w:ascii="Arial" w:hAnsi="Arial" w:cs="Arial"/>
          <w:iCs/>
          <w:color w:val="000000" w:themeColor="text1"/>
          <w:sz w:val="22"/>
          <w:szCs w:val="22"/>
        </w:rPr>
        <w:t xml:space="preserve">                           </w:t>
      </w:r>
      <w:r w:rsidR="009F07BC" w:rsidRPr="008F5C57">
        <w:rPr>
          <w:rFonts w:ascii="Arial" w:hAnsi="Arial" w:cs="Arial"/>
          <w:iCs/>
          <w:color w:val="000000" w:themeColor="text1"/>
          <w:sz w:val="22"/>
          <w:szCs w:val="22"/>
        </w:rPr>
        <w:t xml:space="preserve">                                                         </w:t>
      </w:r>
      <w:r w:rsidR="009F07BC" w:rsidRPr="008F5C57">
        <w:rPr>
          <w:rFonts w:ascii="Arial" w:hAnsi="Arial" w:cs="Arial"/>
          <w:color w:val="000000" w:themeColor="text1"/>
          <w:sz w:val="22"/>
          <w:szCs w:val="22"/>
        </w:rPr>
        <w:t xml:space="preserve"> </w:t>
      </w:r>
    </w:p>
    <w:p w14:paraId="365EF8D5" w14:textId="77777777" w:rsidR="00F301F1" w:rsidRPr="008F5C57" w:rsidRDefault="00F301F1" w:rsidP="009B64EF">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za provádění výkopových </w:t>
      </w:r>
      <w:proofErr w:type="gramStart"/>
      <w:r w:rsidRPr="008F5C57">
        <w:rPr>
          <w:rFonts w:ascii="Arial" w:hAnsi="Arial" w:cs="Arial"/>
          <w:color w:val="000000" w:themeColor="text1"/>
          <w:sz w:val="22"/>
          <w:szCs w:val="22"/>
        </w:rPr>
        <w:t xml:space="preserve">prací </w:t>
      </w:r>
      <w:r w:rsidR="008B7DF6" w:rsidRPr="008F5C57">
        <w:rPr>
          <w:rFonts w:ascii="Arial" w:hAnsi="Arial" w:cs="Arial"/>
          <w:color w:val="000000" w:themeColor="text1"/>
          <w:sz w:val="22"/>
          <w:szCs w:val="22"/>
        </w:rPr>
        <w:t xml:space="preserve">                                                                         </w:t>
      </w:r>
      <w:r w:rsidR="00FE00AA" w:rsidRPr="008F5C57">
        <w:rPr>
          <w:rFonts w:ascii="Arial" w:hAnsi="Arial" w:cs="Arial"/>
          <w:color w:val="000000" w:themeColor="text1"/>
          <w:sz w:val="22"/>
          <w:szCs w:val="22"/>
        </w:rPr>
        <w:t>5</w:t>
      </w:r>
      <w:r w:rsidRPr="008F5C57">
        <w:rPr>
          <w:rFonts w:ascii="Arial" w:hAnsi="Arial" w:cs="Arial"/>
          <w:color w:val="000000" w:themeColor="text1"/>
          <w:sz w:val="22"/>
          <w:szCs w:val="22"/>
        </w:rPr>
        <w:t xml:space="preserve"> Kč</w:t>
      </w:r>
      <w:proofErr w:type="gramEnd"/>
      <w:r w:rsidRPr="008F5C57">
        <w:rPr>
          <w:rFonts w:ascii="Arial" w:hAnsi="Arial" w:cs="Arial"/>
          <w:color w:val="000000" w:themeColor="text1"/>
          <w:sz w:val="22"/>
          <w:szCs w:val="22"/>
        </w:rPr>
        <w:t>,</w:t>
      </w:r>
    </w:p>
    <w:p w14:paraId="747CC71C" w14:textId="77777777" w:rsidR="00F301F1" w:rsidRPr="008F5C57" w:rsidRDefault="00F301F1" w:rsidP="00F301F1">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za umístění stavebních </w:t>
      </w:r>
      <w:proofErr w:type="gramStart"/>
      <w:r w:rsidRPr="008F5C57">
        <w:rPr>
          <w:rFonts w:ascii="Arial" w:hAnsi="Arial" w:cs="Arial"/>
          <w:color w:val="000000" w:themeColor="text1"/>
          <w:sz w:val="22"/>
          <w:szCs w:val="22"/>
        </w:rPr>
        <w:t xml:space="preserve">zařízení </w:t>
      </w:r>
      <w:r w:rsidR="008B7DF6" w:rsidRPr="008F5C57">
        <w:rPr>
          <w:rFonts w:ascii="Arial" w:hAnsi="Arial" w:cs="Arial"/>
          <w:color w:val="000000" w:themeColor="text1"/>
          <w:sz w:val="22"/>
          <w:szCs w:val="22"/>
        </w:rPr>
        <w:t xml:space="preserve">                                                                         </w:t>
      </w:r>
      <w:r w:rsidR="00FE00AA" w:rsidRPr="008F5C57">
        <w:rPr>
          <w:rFonts w:ascii="Arial" w:hAnsi="Arial" w:cs="Arial"/>
          <w:color w:val="000000" w:themeColor="text1"/>
          <w:sz w:val="22"/>
          <w:szCs w:val="22"/>
        </w:rPr>
        <w:t>1</w:t>
      </w:r>
      <w:r w:rsidRPr="008F5C57">
        <w:rPr>
          <w:rFonts w:ascii="Arial" w:hAnsi="Arial" w:cs="Arial"/>
          <w:color w:val="000000" w:themeColor="text1"/>
          <w:sz w:val="22"/>
          <w:szCs w:val="22"/>
        </w:rPr>
        <w:t xml:space="preserve"> Kč</w:t>
      </w:r>
      <w:proofErr w:type="gramEnd"/>
      <w:r w:rsidRPr="008F5C57">
        <w:rPr>
          <w:rFonts w:ascii="Arial" w:hAnsi="Arial" w:cs="Arial"/>
          <w:color w:val="000000" w:themeColor="text1"/>
          <w:sz w:val="22"/>
          <w:szCs w:val="22"/>
        </w:rPr>
        <w:t>,</w:t>
      </w:r>
    </w:p>
    <w:p w14:paraId="71EF852A" w14:textId="160F9462" w:rsidR="00F301F1" w:rsidRPr="008F5C57" w:rsidRDefault="00F301F1" w:rsidP="00F301F1">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iCs/>
          <w:color w:val="000000" w:themeColor="text1"/>
          <w:sz w:val="22"/>
          <w:szCs w:val="22"/>
        </w:rPr>
        <w:t xml:space="preserve">za umístění reklamních </w:t>
      </w:r>
      <w:proofErr w:type="gramStart"/>
      <w:r w:rsidRPr="008F5C57">
        <w:rPr>
          <w:rFonts w:ascii="Arial" w:hAnsi="Arial" w:cs="Arial"/>
          <w:iCs/>
          <w:color w:val="000000" w:themeColor="text1"/>
          <w:sz w:val="22"/>
          <w:szCs w:val="22"/>
        </w:rPr>
        <w:t xml:space="preserve">zařízení </w:t>
      </w:r>
      <w:r w:rsidR="008B7DF6" w:rsidRPr="008F5C57">
        <w:rPr>
          <w:rFonts w:ascii="Arial" w:hAnsi="Arial" w:cs="Arial"/>
          <w:iCs/>
          <w:color w:val="000000" w:themeColor="text1"/>
          <w:sz w:val="22"/>
          <w:szCs w:val="22"/>
        </w:rPr>
        <w:t xml:space="preserve">            </w:t>
      </w:r>
      <w:r w:rsidR="005E19D4" w:rsidRPr="008F5C57">
        <w:rPr>
          <w:rFonts w:ascii="Arial" w:hAnsi="Arial" w:cs="Arial"/>
          <w:iCs/>
          <w:color w:val="000000" w:themeColor="text1"/>
          <w:sz w:val="22"/>
          <w:szCs w:val="22"/>
        </w:rPr>
        <w:t xml:space="preserve">    </w:t>
      </w:r>
      <w:r w:rsidR="008217F0" w:rsidRPr="008F5C57">
        <w:rPr>
          <w:rFonts w:ascii="Arial" w:hAnsi="Arial" w:cs="Arial"/>
          <w:iCs/>
          <w:color w:val="000000" w:themeColor="text1"/>
          <w:sz w:val="22"/>
          <w:szCs w:val="22"/>
        </w:rPr>
        <w:t xml:space="preserve">                               </w:t>
      </w:r>
      <w:r w:rsidR="00EB5E51" w:rsidRPr="008F5C57">
        <w:rPr>
          <w:rFonts w:ascii="Arial" w:hAnsi="Arial" w:cs="Arial"/>
          <w:iCs/>
          <w:color w:val="000000" w:themeColor="text1"/>
          <w:sz w:val="22"/>
          <w:szCs w:val="22"/>
        </w:rPr>
        <w:t xml:space="preserve">                     </w:t>
      </w:r>
      <w:r w:rsidR="008F5C57">
        <w:rPr>
          <w:rFonts w:ascii="Arial" w:hAnsi="Arial" w:cs="Arial"/>
          <w:iCs/>
          <w:color w:val="000000" w:themeColor="text1"/>
          <w:sz w:val="22"/>
          <w:szCs w:val="22"/>
        </w:rPr>
        <w:t xml:space="preserve">    </w:t>
      </w:r>
      <w:r w:rsidR="00EB5E51" w:rsidRPr="008F5C57">
        <w:rPr>
          <w:rFonts w:ascii="Arial" w:hAnsi="Arial" w:cs="Arial"/>
          <w:iCs/>
          <w:color w:val="000000" w:themeColor="text1"/>
          <w:sz w:val="22"/>
          <w:szCs w:val="22"/>
        </w:rPr>
        <w:t xml:space="preserve"> </w:t>
      </w:r>
      <w:r w:rsidR="00D51CAA" w:rsidRPr="008F5C57">
        <w:rPr>
          <w:rFonts w:ascii="Arial" w:hAnsi="Arial" w:cs="Arial"/>
          <w:iCs/>
          <w:color w:val="000000" w:themeColor="text1"/>
          <w:sz w:val="22"/>
          <w:szCs w:val="22"/>
        </w:rPr>
        <w:t>5</w:t>
      </w:r>
      <w:r w:rsidRPr="008F5C57">
        <w:rPr>
          <w:rFonts w:ascii="Arial" w:hAnsi="Arial" w:cs="Arial"/>
          <w:i/>
          <w:iCs/>
          <w:color w:val="000000" w:themeColor="text1"/>
          <w:sz w:val="22"/>
          <w:szCs w:val="22"/>
        </w:rPr>
        <w:t xml:space="preserve"> </w:t>
      </w:r>
      <w:r w:rsidRPr="008F5C57">
        <w:rPr>
          <w:rFonts w:ascii="Arial" w:hAnsi="Arial" w:cs="Arial"/>
          <w:iCs/>
          <w:color w:val="000000" w:themeColor="text1"/>
          <w:sz w:val="22"/>
          <w:szCs w:val="22"/>
        </w:rPr>
        <w:t>K</w:t>
      </w:r>
      <w:r w:rsidRPr="008F5C57">
        <w:rPr>
          <w:rFonts w:ascii="Arial" w:hAnsi="Arial" w:cs="Arial"/>
          <w:color w:val="000000" w:themeColor="text1"/>
          <w:sz w:val="22"/>
          <w:szCs w:val="22"/>
        </w:rPr>
        <w:t>č</w:t>
      </w:r>
      <w:proofErr w:type="gramEnd"/>
      <w:r w:rsidRPr="008F5C57">
        <w:rPr>
          <w:rFonts w:ascii="Arial" w:hAnsi="Arial" w:cs="Arial"/>
          <w:color w:val="000000" w:themeColor="text1"/>
          <w:sz w:val="22"/>
          <w:szCs w:val="22"/>
        </w:rPr>
        <w:t>,</w:t>
      </w:r>
    </w:p>
    <w:p w14:paraId="45378D53" w14:textId="78874A37" w:rsidR="008B7DF6" w:rsidRDefault="00CA3956" w:rsidP="00F301F1">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za umístění skládky</w:t>
      </w:r>
      <w:r w:rsidR="00F301F1" w:rsidRPr="008F5C57">
        <w:rPr>
          <w:rFonts w:ascii="Arial" w:hAnsi="Arial" w:cs="Arial"/>
          <w:color w:val="000000" w:themeColor="text1"/>
          <w:sz w:val="22"/>
          <w:szCs w:val="22"/>
        </w:rPr>
        <w:t xml:space="preserve"> </w:t>
      </w:r>
    </w:p>
    <w:p w14:paraId="22050C02" w14:textId="0B25A39B" w:rsidR="003E18C2" w:rsidRDefault="003E18C2" w:rsidP="003E18C2">
      <w:pPr>
        <w:tabs>
          <w:tab w:val="left" w:pos="8640"/>
        </w:tabs>
        <w:spacing w:before="120" w:after="60" w:line="264" w:lineRule="auto"/>
        <w:ind w:left="1021"/>
        <w:jc w:val="both"/>
        <w:rPr>
          <w:rFonts w:ascii="Arial" w:hAnsi="Arial" w:cs="Arial"/>
          <w:color w:val="000000" w:themeColor="text1"/>
          <w:sz w:val="22"/>
          <w:szCs w:val="22"/>
        </w:rPr>
      </w:pPr>
      <w:r>
        <w:rPr>
          <w:rFonts w:ascii="Arial" w:hAnsi="Arial" w:cs="Arial"/>
          <w:color w:val="000000" w:themeColor="text1"/>
          <w:sz w:val="22"/>
          <w:szCs w:val="22"/>
        </w:rPr>
        <w:t xml:space="preserve">1. stavebního </w:t>
      </w:r>
      <w:proofErr w:type="gramStart"/>
      <w:r>
        <w:rPr>
          <w:rFonts w:ascii="Arial" w:hAnsi="Arial" w:cs="Arial"/>
          <w:color w:val="000000" w:themeColor="text1"/>
          <w:sz w:val="22"/>
          <w:szCs w:val="22"/>
        </w:rPr>
        <w:t>materiálu                                                                                       1 Kč</w:t>
      </w:r>
      <w:proofErr w:type="gramEnd"/>
    </w:p>
    <w:p w14:paraId="26DC2F44" w14:textId="3E022CBA" w:rsidR="003E18C2" w:rsidRPr="008F5C57" w:rsidRDefault="003E18C2" w:rsidP="003E18C2">
      <w:pPr>
        <w:tabs>
          <w:tab w:val="left" w:pos="8640"/>
        </w:tabs>
        <w:spacing w:before="120" w:after="60" w:line="264" w:lineRule="auto"/>
        <w:ind w:left="1021"/>
        <w:jc w:val="both"/>
        <w:rPr>
          <w:rFonts w:ascii="Arial" w:hAnsi="Arial" w:cs="Arial"/>
          <w:color w:val="000000" w:themeColor="text1"/>
          <w:sz w:val="22"/>
          <w:szCs w:val="22"/>
        </w:rPr>
      </w:pPr>
      <w:r>
        <w:rPr>
          <w:rFonts w:ascii="Arial" w:hAnsi="Arial" w:cs="Arial"/>
          <w:color w:val="000000" w:themeColor="text1"/>
          <w:sz w:val="22"/>
          <w:szCs w:val="22"/>
        </w:rPr>
        <w:lastRenderedPageBreak/>
        <w:t>2. ostatního materiálu</w:t>
      </w:r>
      <w:r>
        <w:rPr>
          <w:rFonts w:ascii="Arial" w:hAnsi="Arial" w:cs="Arial"/>
          <w:color w:val="000000" w:themeColor="text1"/>
          <w:sz w:val="22"/>
          <w:szCs w:val="22"/>
        </w:rPr>
        <w:tab/>
      </w:r>
    </w:p>
    <w:p w14:paraId="7F35828A" w14:textId="05C02550" w:rsidR="008B7DF6" w:rsidRPr="008F5C57" w:rsidRDefault="00E81794" w:rsidP="008B7DF6">
      <w:pPr>
        <w:tabs>
          <w:tab w:val="left" w:pos="8640"/>
        </w:tabs>
        <w:spacing w:before="120" w:after="60" w:line="264" w:lineRule="auto"/>
        <w:ind w:left="1021"/>
        <w:jc w:val="both"/>
        <w:rPr>
          <w:rFonts w:ascii="Arial" w:hAnsi="Arial" w:cs="Arial"/>
          <w:color w:val="000000" w:themeColor="text1"/>
          <w:sz w:val="22"/>
          <w:szCs w:val="22"/>
        </w:rPr>
      </w:pPr>
      <w:r>
        <w:rPr>
          <w:rFonts w:ascii="Arial" w:hAnsi="Arial" w:cs="Arial"/>
          <w:color w:val="000000" w:themeColor="text1"/>
          <w:sz w:val="22"/>
          <w:szCs w:val="22"/>
        </w:rPr>
        <w:t xml:space="preserve">        </w:t>
      </w:r>
      <w:r w:rsidR="0038311C">
        <w:rPr>
          <w:rFonts w:ascii="Arial" w:hAnsi="Arial" w:cs="Arial"/>
          <w:color w:val="000000" w:themeColor="text1"/>
          <w:sz w:val="22"/>
          <w:szCs w:val="22"/>
        </w:rPr>
        <w:t>I.</w:t>
      </w:r>
      <w:r w:rsidR="008B7DF6" w:rsidRPr="008F5C57">
        <w:rPr>
          <w:rFonts w:ascii="Arial" w:hAnsi="Arial" w:cs="Arial"/>
          <w:color w:val="000000" w:themeColor="text1"/>
          <w:sz w:val="22"/>
          <w:szCs w:val="22"/>
        </w:rPr>
        <w:t xml:space="preserve"> </w:t>
      </w:r>
      <w:r w:rsidR="008F5212" w:rsidRPr="008F5C57">
        <w:rPr>
          <w:rFonts w:ascii="Arial" w:hAnsi="Arial" w:cs="Arial"/>
          <w:color w:val="000000" w:themeColor="text1"/>
          <w:sz w:val="22"/>
          <w:szCs w:val="22"/>
        </w:rPr>
        <w:t xml:space="preserve">trvající déle než 48 hodin, avšak na dobu nepřekračující 30 </w:t>
      </w:r>
      <w:proofErr w:type="gramStart"/>
      <w:r w:rsidR="008F5212" w:rsidRPr="008F5C57">
        <w:rPr>
          <w:rFonts w:ascii="Arial" w:hAnsi="Arial" w:cs="Arial"/>
          <w:color w:val="000000" w:themeColor="text1"/>
          <w:sz w:val="22"/>
          <w:szCs w:val="22"/>
        </w:rPr>
        <w:t xml:space="preserve">dní </w:t>
      </w:r>
      <w:r w:rsidR="008B7DF6" w:rsidRPr="008F5C57">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FE00AA" w:rsidRPr="008F5C57">
        <w:rPr>
          <w:rFonts w:ascii="Arial" w:hAnsi="Arial" w:cs="Arial"/>
          <w:color w:val="000000" w:themeColor="text1"/>
          <w:sz w:val="22"/>
          <w:szCs w:val="22"/>
        </w:rPr>
        <w:t>5</w:t>
      </w:r>
      <w:r w:rsidR="008F5212" w:rsidRPr="008F5C57">
        <w:rPr>
          <w:rFonts w:ascii="Arial" w:hAnsi="Arial" w:cs="Arial"/>
          <w:color w:val="000000" w:themeColor="text1"/>
          <w:sz w:val="22"/>
          <w:szCs w:val="22"/>
        </w:rPr>
        <w:t xml:space="preserve"> </w:t>
      </w:r>
      <w:r w:rsidR="00F301F1" w:rsidRPr="008F5C57">
        <w:rPr>
          <w:rFonts w:ascii="Arial" w:hAnsi="Arial" w:cs="Arial"/>
          <w:color w:val="000000" w:themeColor="text1"/>
          <w:sz w:val="22"/>
          <w:szCs w:val="22"/>
        </w:rPr>
        <w:t>Kč</w:t>
      </w:r>
      <w:proofErr w:type="gramEnd"/>
      <w:r w:rsidR="00F301F1" w:rsidRPr="008F5C57">
        <w:rPr>
          <w:rFonts w:ascii="Arial" w:hAnsi="Arial" w:cs="Arial"/>
          <w:color w:val="000000" w:themeColor="text1"/>
          <w:sz w:val="22"/>
          <w:szCs w:val="22"/>
        </w:rPr>
        <w:t>,</w:t>
      </w:r>
      <w:r w:rsidR="005B0370" w:rsidRPr="008F5C57">
        <w:rPr>
          <w:rFonts w:ascii="Arial" w:hAnsi="Arial" w:cs="Arial"/>
          <w:color w:val="000000" w:themeColor="text1"/>
          <w:sz w:val="22"/>
          <w:szCs w:val="22"/>
        </w:rPr>
        <w:t xml:space="preserve">  </w:t>
      </w:r>
    </w:p>
    <w:p w14:paraId="42DDDCB9" w14:textId="376423C9" w:rsidR="00F301F1" w:rsidRPr="008F5C57" w:rsidRDefault="00E81794" w:rsidP="008B7DF6">
      <w:pPr>
        <w:tabs>
          <w:tab w:val="left" w:pos="8640"/>
        </w:tabs>
        <w:spacing w:before="120" w:after="60" w:line="264" w:lineRule="auto"/>
        <w:ind w:left="1021"/>
        <w:jc w:val="both"/>
        <w:rPr>
          <w:rFonts w:ascii="Arial" w:hAnsi="Arial" w:cs="Arial"/>
          <w:color w:val="000000" w:themeColor="text1"/>
          <w:sz w:val="22"/>
          <w:szCs w:val="22"/>
        </w:rPr>
      </w:pPr>
      <w:r>
        <w:rPr>
          <w:rFonts w:ascii="Arial" w:hAnsi="Arial" w:cs="Arial"/>
          <w:color w:val="000000" w:themeColor="text1"/>
          <w:sz w:val="22"/>
          <w:szCs w:val="22"/>
        </w:rPr>
        <w:t xml:space="preserve">        </w:t>
      </w:r>
      <w:proofErr w:type="gramStart"/>
      <w:r w:rsidR="0038311C">
        <w:rPr>
          <w:rFonts w:ascii="Arial" w:hAnsi="Arial" w:cs="Arial"/>
          <w:color w:val="000000" w:themeColor="text1"/>
          <w:sz w:val="22"/>
          <w:szCs w:val="22"/>
        </w:rPr>
        <w:t xml:space="preserve">II. </w:t>
      </w:r>
      <w:r w:rsidR="008B7DF6" w:rsidRPr="008F5C57">
        <w:rPr>
          <w:rFonts w:ascii="Arial" w:hAnsi="Arial" w:cs="Arial"/>
          <w:color w:val="000000" w:themeColor="text1"/>
          <w:sz w:val="22"/>
          <w:szCs w:val="22"/>
        </w:rPr>
        <w:t xml:space="preserve"> </w:t>
      </w:r>
      <w:r w:rsidR="00CA3956" w:rsidRPr="008F5C57">
        <w:rPr>
          <w:rFonts w:ascii="Arial" w:hAnsi="Arial" w:cs="Arial"/>
          <w:color w:val="000000" w:themeColor="text1"/>
          <w:sz w:val="22"/>
          <w:szCs w:val="22"/>
        </w:rPr>
        <w:t>trvající</w:t>
      </w:r>
      <w:proofErr w:type="gramEnd"/>
      <w:r w:rsidR="008F5212" w:rsidRPr="008F5C57">
        <w:rPr>
          <w:rFonts w:ascii="Arial" w:hAnsi="Arial" w:cs="Arial"/>
          <w:color w:val="000000" w:themeColor="text1"/>
          <w:sz w:val="22"/>
          <w:szCs w:val="22"/>
        </w:rPr>
        <w:t xml:space="preserve"> déle než  30 dní </w:t>
      </w:r>
      <w:r w:rsidR="008B7DF6" w:rsidRPr="008F5C57">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CA3956" w:rsidRPr="008F5C57">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8F5212" w:rsidRPr="008F5C57">
        <w:rPr>
          <w:rFonts w:ascii="Arial" w:hAnsi="Arial" w:cs="Arial"/>
          <w:color w:val="000000" w:themeColor="text1"/>
          <w:sz w:val="22"/>
          <w:szCs w:val="22"/>
        </w:rPr>
        <w:t>10 Kč</w:t>
      </w:r>
      <w:r w:rsidR="008B7DF6" w:rsidRPr="008F5C57">
        <w:rPr>
          <w:rFonts w:ascii="Arial" w:hAnsi="Arial" w:cs="Arial"/>
          <w:color w:val="000000" w:themeColor="text1"/>
          <w:sz w:val="22"/>
          <w:szCs w:val="22"/>
        </w:rPr>
        <w:t>,</w:t>
      </w:r>
    </w:p>
    <w:p w14:paraId="6C1F5958" w14:textId="77777777" w:rsidR="00F301F1" w:rsidRDefault="00F301F1" w:rsidP="00F301F1">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užívání veřejného prostranství </w:t>
      </w:r>
      <w:r w:rsidRPr="00CA3956">
        <w:rPr>
          <w:rFonts w:ascii="Arial" w:hAnsi="Arial" w:cs="Arial"/>
          <w:sz w:val="22"/>
          <w:szCs w:val="22"/>
        </w:rPr>
        <w:t>pr</w:t>
      </w:r>
      <w:r>
        <w:rPr>
          <w:rFonts w:ascii="Arial" w:hAnsi="Arial" w:cs="Arial"/>
          <w:sz w:val="22"/>
          <w:szCs w:val="22"/>
        </w:rPr>
        <w:t xml:space="preserve">o kulturní </w:t>
      </w:r>
      <w:proofErr w:type="gramStart"/>
      <w:r>
        <w:rPr>
          <w:rFonts w:ascii="Arial" w:hAnsi="Arial" w:cs="Arial"/>
          <w:sz w:val="22"/>
          <w:szCs w:val="22"/>
        </w:rPr>
        <w:t xml:space="preserve">akce </w:t>
      </w:r>
      <w:r w:rsidR="008B7DF6">
        <w:rPr>
          <w:rFonts w:ascii="Arial" w:hAnsi="Arial" w:cs="Arial"/>
          <w:sz w:val="22"/>
          <w:szCs w:val="22"/>
        </w:rPr>
        <w:t xml:space="preserve">                                          </w:t>
      </w:r>
      <w:r w:rsidR="005B0370">
        <w:rPr>
          <w:rFonts w:ascii="Arial" w:hAnsi="Arial" w:cs="Arial"/>
          <w:sz w:val="22"/>
          <w:szCs w:val="22"/>
        </w:rPr>
        <w:t>1</w:t>
      </w:r>
      <w:r>
        <w:rPr>
          <w:rFonts w:ascii="Arial" w:hAnsi="Arial" w:cs="Arial"/>
          <w:sz w:val="22"/>
          <w:szCs w:val="22"/>
        </w:rPr>
        <w:t xml:space="preserve"> Kč</w:t>
      </w:r>
      <w:proofErr w:type="gramEnd"/>
      <w:r>
        <w:rPr>
          <w:rFonts w:ascii="Arial" w:hAnsi="Arial" w:cs="Arial"/>
          <w:sz w:val="22"/>
          <w:szCs w:val="22"/>
        </w:rPr>
        <w:t>,</w:t>
      </w:r>
    </w:p>
    <w:p w14:paraId="09B365DB" w14:textId="77777777" w:rsidR="00F301F1" w:rsidRDefault="00F301F1" w:rsidP="00F301F1">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užívání veřejného prostranství pro sportovní </w:t>
      </w:r>
      <w:proofErr w:type="gramStart"/>
      <w:r>
        <w:rPr>
          <w:rFonts w:ascii="Arial" w:hAnsi="Arial" w:cs="Arial"/>
          <w:sz w:val="22"/>
          <w:szCs w:val="22"/>
        </w:rPr>
        <w:t xml:space="preserve">akce </w:t>
      </w:r>
      <w:r w:rsidR="008B7DF6">
        <w:rPr>
          <w:rFonts w:ascii="Arial" w:hAnsi="Arial" w:cs="Arial"/>
          <w:sz w:val="22"/>
          <w:szCs w:val="22"/>
        </w:rPr>
        <w:t xml:space="preserve">                                       </w:t>
      </w:r>
      <w:r w:rsidR="005B0370">
        <w:rPr>
          <w:rFonts w:ascii="Arial" w:hAnsi="Arial" w:cs="Arial"/>
          <w:sz w:val="22"/>
          <w:szCs w:val="22"/>
        </w:rPr>
        <w:t>1</w:t>
      </w:r>
      <w:r>
        <w:rPr>
          <w:rFonts w:ascii="Arial" w:hAnsi="Arial" w:cs="Arial"/>
          <w:sz w:val="22"/>
          <w:szCs w:val="22"/>
        </w:rPr>
        <w:t xml:space="preserve"> Kč</w:t>
      </w:r>
      <w:proofErr w:type="gramEnd"/>
      <w:r>
        <w:rPr>
          <w:rFonts w:ascii="Arial" w:hAnsi="Arial" w:cs="Arial"/>
          <w:sz w:val="22"/>
          <w:szCs w:val="22"/>
        </w:rPr>
        <w:t>,</w:t>
      </w:r>
    </w:p>
    <w:p w14:paraId="425730CA" w14:textId="77777777" w:rsidR="00F301F1" w:rsidRDefault="00F301F1" w:rsidP="00F301F1">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užívání veřejného prostranství pro reklamní </w:t>
      </w:r>
      <w:proofErr w:type="gramStart"/>
      <w:r>
        <w:rPr>
          <w:rFonts w:ascii="Arial" w:hAnsi="Arial" w:cs="Arial"/>
          <w:sz w:val="22"/>
          <w:szCs w:val="22"/>
        </w:rPr>
        <w:t xml:space="preserve">akce </w:t>
      </w:r>
      <w:r w:rsidR="008B7DF6">
        <w:rPr>
          <w:rFonts w:ascii="Arial" w:hAnsi="Arial" w:cs="Arial"/>
          <w:sz w:val="22"/>
          <w:szCs w:val="22"/>
        </w:rPr>
        <w:t xml:space="preserve">                                        </w:t>
      </w:r>
      <w:r w:rsidR="00FE00AA">
        <w:rPr>
          <w:rFonts w:ascii="Arial" w:hAnsi="Arial" w:cs="Arial"/>
          <w:sz w:val="22"/>
          <w:szCs w:val="22"/>
        </w:rPr>
        <w:t>5</w:t>
      </w:r>
      <w:r>
        <w:rPr>
          <w:rFonts w:ascii="Arial" w:hAnsi="Arial" w:cs="Arial"/>
          <w:sz w:val="22"/>
          <w:szCs w:val="22"/>
        </w:rPr>
        <w:t xml:space="preserve"> Kč</w:t>
      </w:r>
      <w:proofErr w:type="gramEnd"/>
      <w:r>
        <w:rPr>
          <w:rFonts w:ascii="Arial" w:hAnsi="Arial" w:cs="Arial"/>
          <w:sz w:val="22"/>
          <w:szCs w:val="22"/>
        </w:rPr>
        <w:t>,</w:t>
      </w:r>
    </w:p>
    <w:p w14:paraId="25F791FF" w14:textId="77777777" w:rsidR="000F51BB" w:rsidRPr="008F5C57" w:rsidRDefault="00F301F1" w:rsidP="00F301F1">
      <w:pPr>
        <w:numPr>
          <w:ilvl w:val="1"/>
          <w:numId w:val="4"/>
        </w:num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za užívání veřejného prostranství pro potřeby tvorby filmových a televizních děl </w:t>
      </w:r>
    </w:p>
    <w:p w14:paraId="25A8AA99" w14:textId="77777777" w:rsidR="000F51BB" w:rsidRPr="008F5C57" w:rsidRDefault="00FE67C6" w:rsidP="00FE67C6">
      <w:pPr>
        <w:tabs>
          <w:tab w:val="left" w:pos="8640"/>
        </w:tabs>
        <w:spacing w:before="120" w:after="60" w:line="264" w:lineRule="auto"/>
        <w:ind w:left="1021"/>
        <w:jc w:val="both"/>
        <w:rPr>
          <w:rFonts w:ascii="Arial" w:hAnsi="Arial" w:cs="Arial"/>
          <w:color w:val="000000" w:themeColor="text1"/>
          <w:sz w:val="22"/>
          <w:szCs w:val="22"/>
        </w:rPr>
      </w:pPr>
      <w:r w:rsidRPr="008F5C57">
        <w:rPr>
          <w:rFonts w:ascii="Arial" w:hAnsi="Arial" w:cs="Arial"/>
          <w:color w:val="000000" w:themeColor="text1"/>
          <w:sz w:val="22"/>
          <w:szCs w:val="22"/>
        </w:rPr>
        <w:t xml:space="preserve">1. </w:t>
      </w:r>
      <w:r w:rsidR="000F51BB" w:rsidRPr="008F5C57">
        <w:rPr>
          <w:rFonts w:ascii="Arial" w:hAnsi="Arial" w:cs="Arial"/>
          <w:color w:val="000000" w:themeColor="text1"/>
          <w:sz w:val="22"/>
          <w:szCs w:val="22"/>
        </w:rPr>
        <w:t xml:space="preserve">pro natáčení dokumentárních a nekomerčních </w:t>
      </w:r>
      <w:proofErr w:type="gramStart"/>
      <w:r w:rsidR="000F51BB" w:rsidRPr="008F5C57">
        <w:rPr>
          <w:rFonts w:ascii="Arial" w:hAnsi="Arial" w:cs="Arial"/>
          <w:color w:val="000000" w:themeColor="text1"/>
          <w:sz w:val="22"/>
          <w:szCs w:val="22"/>
        </w:rPr>
        <w:t xml:space="preserve">pořadů   </w:t>
      </w:r>
      <w:r w:rsidRPr="008F5C57">
        <w:rPr>
          <w:rFonts w:ascii="Arial" w:hAnsi="Arial" w:cs="Arial"/>
          <w:color w:val="000000" w:themeColor="text1"/>
          <w:sz w:val="22"/>
          <w:szCs w:val="22"/>
        </w:rPr>
        <w:t xml:space="preserve">                               </w:t>
      </w:r>
      <w:r w:rsidR="005B0370" w:rsidRPr="008F5C57">
        <w:rPr>
          <w:rFonts w:ascii="Arial" w:hAnsi="Arial" w:cs="Arial"/>
          <w:color w:val="000000" w:themeColor="text1"/>
          <w:sz w:val="22"/>
          <w:szCs w:val="22"/>
        </w:rPr>
        <w:t>3</w:t>
      </w:r>
      <w:r w:rsidR="000F51BB" w:rsidRPr="008F5C57">
        <w:rPr>
          <w:rFonts w:ascii="Arial" w:hAnsi="Arial" w:cs="Arial"/>
          <w:color w:val="000000" w:themeColor="text1"/>
          <w:sz w:val="22"/>
          <w:szCs w:val="22"/>
        </w:rPr>
        <w:t xml:space="preserve"> </w:t>
      </w:r>
      <w:r w:rsidR="00F301F1" w:rsidRPr="008F5C57">
        <w:rPr>
          <w:rFonts w:ascii="Arial" w:hAnsi="Arial" w:cs="Arial"/>
          <w:color w:val="000000" w:themeColor="text1"/>
          <w:sz w:val="22"/>
          <w:szCs w:val="22"/>
        </w:rPr>
        <w:t>Kč</w:t>
      </w:r>
      <w:proofErr w:type="gramEnd"/>
      <w:r w:rsidRPr="008F5C57">
        <w:rPr>
          <w:rFonts w:ascii="Arial" w:hAnsi="Arial" w:cs="Arial"/>
          <w:color w:val="000000" w:themeColor="text1"/>
          <w:sz w:val="22"/>
          <w:szCs w:val="22"/>
        </w:rPr>
        <w:t>,</w:t>
      </w:r>
      <w:r w:rsidR="005B0370" w:rsidRPr="008F5C57">
        <w:rPr>
          <w:rFonts w:ascii="Arial" w:hAnsi="Arial" w:cs="Arial"/>
          <w:color w:val="000000" w:themeColor="text1"/>
          <w:sz w:val="22"/>
          <w:szCs w:val="22"/>
        </w:rPr>
        <w:t xml:space="preserve"> </w:t>
      </w:r>
    </w:p>
    <w:p w14:paraId="52A56395" w14:textId="4ABCFD7D" w:rsidR="00F301F1" w:rsidRPr="008F5C57" w:rsidRDefault="000F51BB" w:rsidP="000F51BB">
      <w:pPr>
        <w:tabs>
          <w:tab w:val="left" w:pos="8640"/>
        </w:tabs>
        <w:spacing w:before="120" w:after="60" w:line="264" w:lineRule="auto"/>
        <w:ind w:left="567"/>
        <w:jc w:val="both"/>
        <w:rPr>
          <w:rFonts w:ascii="Arial" w:hAnsi="Arial" w:cs="Arial"/>
          <w:color w:val="000000" w:themeColor="text1"/>
          <w:sz w:val="22"/>
          <w:szCs w:val="22"/>
        </w:rPr>
      </w:pPr>
      <w:r w:rsidRPr="008F5C57">
        <w:rPr>
          <w:rFonts w:ascii="Arial" w:hAnsi="Arial" w:cs="Arial"/>
          <w:color w:val="000000" w:themeColor="text1"/>
          <w:sz w:val="22"/>
          <w:szCs w:val="22"/>
        </w:rPr>
        <w:t xml:space="preserve">      </w:t>
      </w:r>
      <w:r w:rsidR="0058304A">
        <w:rPr>
          <w:rFonts w:ascii="Arial" w:hAnsi="Arial" w:cs="Arial"/>
          <w:color w:val="000000" w:themeColor="text1"/>
          <w:sz w:val="22"/>
          <w:szCs w:val="22"/>
        </w:rPr>
        <w:t xml:space="preserve"> </w:t>
      </w:r>
      <w:r w:rsidRPr="008F5C57">
        <w:rPr>
          <w:rFonts w:ascii="Arial" w:hAnsi="Arial" w:cs="Arial"/>
          <w:color w:val="000000" w:themeColor="text1"/>
          <w:sz w:val="22"/>
          <w:szCs w:val="22"/>
        </w:rPr>
        <w:t xml:space="preserve"> </w:t>
      </w:r>
      <w:r w:rsidR="00FE67C6" w:rsidRPr="008F5C57">
        <w:rPr>
          <w:rFonts w:ascii="Arial" w:hAnsi="Arial" w:cs="Arial"/>
          <w:color w:val="000000" w:themeColor="text1"/>
          <w:sz w:val="22"/>
          <w:szCs w:val="22"/>
        </w:rPr>
        <w:t xml:space="preserve">2. </w:t>
      </w:r>
      <w:r w:rsidRPr="008F5C57">
        <w:rPr>
          <w:rFonts w:ascii="Arial" w:hAnsi="Arial" w:cs="Arial"/>
          <w:color w:val="000000" w:themeColor="text1"/>
          <w:sz w:val="22"/>
          <w:szCs w:val="22"/>
        </w:rPr>
        <w:t xml:space="preserve">pro natáčení komerčních </w:t>
      </w:r>
      <w:proofErr w:type="gramStart"/>
      <w:r w:rsidRPr="008F5C57">
        <w:rPr>
          <w:rFonts w:ascii="Arial" w:hAnsi="Arial" w:cs="Arial"/>
          <w:color w:val="000000" w:themeColor="text1"/>
          <w:sz w:val="22"/>
          <w:szCs w:val="22"/>
        </w:rPr>
        <w:t xml:space="preserve">pořadů </w:t>
      </w:r>
      <w:r w:rsidR="00FE67C6" w:rsidRPr="008F5C57">
        <w:rPr>
          <w:rFonts w:ascii="Arial" w:hAnsi="Arial" w:cs="Arial"/>
          <w:color w:val="000000" w:themeColor="text1"/>
          <w:sz w:val="22"/>
          <w:szCs w:val="22"/>
        </w:rPr>
        <w:t xml:space="preserve">                                                                    </w:t>
      </w:r>
      <w:r w:rsidRPr="008F5C57">
        <w:rPr>
          <w:rFonts w:ascii="Arial" w:hAnsi="Arial" w:cs="Arial"/>
          <w:color w:val="000000" w:themeColor="text1"/>
          <w:sz w:val="22"/>
          <w:szCs w:val="22"/>
        </w:rPr>
        <w:t>7 Kč</w:t>
      </w:r>
      <w:proofErr w:type="gramEnd"/>
      <w:r w:rsidR="00085F39" w:rsidRPr="008F5C57">
        <w:rPr>
          <w:rFonts w:ascii="Arial" w:hAnsi="Arial" w:cs="Arial"/>
          <w:color w:val="000000" w:themeColor="text1"/>
          <w:sz w:val="22"/>
          <w:szCs w:val="22"/>
        </w:rPr>
        <w:t>,</w:t>
      </w:r>
    </w:p>
    <w:p w14:paraId="39E8515E" w14:textId="59AD97AC" w:rsidR="005E19D4" w:rsidRPr="008F5C57" w:rsidRDefault="00AF0D16" w:rsidP="0084454A">
      <w:pPr>
        <w:tabs>
          <w:tab w:val="left" w:pos="8640"/>
        </w:tabs>
        <w:spacing w:before="120" w:after="60" w:line="264" w:lineRule="auto"/>
        <w:ind w:left="993" w:hanging="426"/>
        <w:jc w:val="both"/>
        <w:rPr>
          <w:rFonts w:ascii="Arial" w:hAnsi="Arial" w:cs="Arial"/>
          <w:color w:val="000000" w:themeColor="text1"/>
          <w:sz w:val="22"/>
          <w:szCs w:val="22"/>
        </w:rPr>
      </w:pPr>
      <w:r>
        <w:rPr>
          <w:rFonts w:ascii="Arial" w:hAnsi="Arial" w:cs="Arial"/>
          <w:color w:val="000000" w:themeColor="text1"/>
          <w:sz w:val="22"/>
          <w:szCs w:val="22"/>
        </w:rPr>
        <w:t>m</w:t>
      </w:r>
      <w:r w:rsidR="0084454A">
        <w:rPr>
          <w:rFonts w:ascii="Arial" w:hAnsi="Arial" w:cs="Arial"/>
          <w:color w:val="000000" w:themeColor="text1"/>
          <w:sz w:val="22"/>
          <w:szCs w:val="22"/>
        </w:rPr>
        <w:t xml:space="preserve">) </w:t>
      </w:r>
      <w:r w:rsidR="005E19D4" w:rsidRPr="008F5C57">
        <w:rPr>
          <w:rFonts w:ascii="Arial" w:hAnsi="Arial" w:cs="Arial"/>
          <w:color w:val="000000" w:themeColor="text1"/>
          <w:sz w:val="22"/>
          <w:szCs w:val="22"/>
        </w:rPr>
        <w:t xml:space="preserve">za umístění </w:t>
      </w:r>
      <w:r w:rsidR="00085F39" w:rsidRPr="008F5C57">
        <w:rPr>
          <w:rFonts w:ascii="Arial" w:hAnsi="Arial" w:cs="Arial"/>
          <w:color w:val="000000" w:themeColor="text1"/>
          <w:sz w:val="22"/>
          <w:szCs w:val="22"/>
        </w:rPr>
        <w:t xml:space="preserve">prodejního </w:t>
      </w:r>
      <w:r w:rsidR="005E19D4" w:rsidRPr="008F5C57">
        <w:rPr>
          <w:rFonts w:ascii="Arial" w:hAnsi="Arial" w:cs="Arial"/>
          <w:color w:val="000000" w:themeColor="text1"/>
          <w:sz w:val="22"/>
          <w:szCs w:val="22"/>
        </w:rPr>
        <w:t xml:space="preserve">zařízení </w:t>
      </w:r>
      <w:r w:rsidR="00085F39" w:rsidRPr="008F5C57">
        <w:rPr>
          <w:rFonts w:ascii="Arial" w:hAnsi="Arial" w:cs="Arial"/>
          <w:color w:val="000000" w:themeColor="text1"/>
          <w:sz w:val="22"/>
          <w:szCs w:val="22"/>
        </w:rPr>
        <w:t>v podobě</w:t>
      </w:r>
      <w:r w:rsidR="0084454A">
        <w:rPr>
          <w:rFonts w:ascii="Arial" w:hAnsi="Arial" w:cs="Arial"/>
          <w:color w:val="000000" w:themeColor="text1"/>
          <w:sz w:val="22"/>
          <w:szCs w:val="22"/>
        </w:rPr>
        <w:t xml:space="preserve"> přenosných stolků nebo stojanů </w:t>
      </w:r>
      <w:r w:rsidR="00085F39" w:rsidRPr="008F5C57">
        <w:rPr>
          <w:rFonts w:ascii="Arial" w:hAnsi="Arial" w:cs="Arial"/>
          <w:color w:val="000000" w:themeColor="text1"/>
          <w:sz w:val="22"/>
          <w:szCs w:val="22"/>
        </w:rPr>
        <w:t>umístěných před svou prodejnou nebo provozovnou za účelem vystavení zboží stejného sortimentu jako v prodejně či v </w:t>
      </w:r>
      <w:proofErr w:type="gramStart"/>
      <w:r w:rsidR="00085F39" w:rsidRPr="008F5C57">
        <w:rPr>
          <w:rFonts w:ascii="Arial" w:hAnsi="Arial" w:cs="Arial"/>
          <w:color w:val="000000" w:themeColor="text1"/>
          <w:sz w:val="22"/>
          <w:szCs w:val="22"/>
        </w:rPr>
        <w:t xml:space="preserve">provozovně                        </w:t>
      </w:r>
      <w:r w:rsidR="0084454A">
        <w:rPr>
          <w:rFonts w:ascii="Arial" w:hAnsi="Arial" w:cs="Arial"/>
          <w:color w:val="000000" w:themeColor="text1"/>
          <w:sz w:val="22"/>
          <w:szCs w:val="22"/>
        </w:rPr>
        <w:t xml:space="preserve">                 </w:t>
      </w:r>
      <w:r w:rsidR="00085F39" w:rsidRPr="008F5C57">
        <w:rPr>
          <w:rFonts w:ascii="Arial" w:hAnsi="Arial" w:cs="Arial"/>
          <w:color w:val="000000" w:themeColor="text1"/>
          <w:sz w:val="22"/>
          <w:szCs w:val="22"/>
        </w:rPr>
        <w:t>1 Kč</w:t>
      </w:r>
      <w:proofErr w:type="gramEnd"/>
      <w:r w:rsidR="00085F39" w:rsidRPr="008F5C57">
        <w:rPr>
          <w:rFonts w:ascii="Arial" w:hAnsi="Arial" w:cs="Arial"/>
          <w:color w:val="000000" w:themeColor="text1"/>
          <w:sz w:val="22"/>
          <w:szCs w:val="22"/>
        </w:rPr>
        <w:t>,</w:t>
      </w:r>
    </w:p>
    <w:p w14:paraId="0AEF4BE4" w14:textId="77777777" w:rsidR="00F301F1" w:rsidRPr="008F5C57" w:rsidRDefault="00F301F1" w:rsidP="00085F39">
      <w:pPr>
        <w:tabs>
          <w:tab w:val="left" w:pos="3780"/>
        </w:tabs>
        <w:spacing w:line="264" w:lineRule="auto"/>
        <w:jc w:val="both"/>
        <w:rPr>
          <w:rFonts w:ascii="Arial" w:hAnsi="Arial" w:cs="Arial"/>
          <w:i/>
          <w:color w:val="000000" w:themeColor="text1"/>
          <w:sz w:val="20"/>
          <w:szCs w:val="20"/>
          <w:u w:val="single"/>
        </w:rPr>
      </w:pPr>
    </w:p>
    <w:p w14:paraId="193F1451" w14:textId="77777777" w:rsidR="00F301F1" w:rsidRPr="008F5C57" w:rsidRDefault="00F301F1" w:rsidP="00F301F1">
      <w:pPr>
        <w:numPr>
          <w:ilvl w:val="0"/>
          <w:numId w:val="4"/>
        </w:numPr>
        <w:spacing w:before="120" w:line="312" w:lineRule="auto"/>
        <w:jc w:val="both"/>
        <w:rPr>
          <w:rFonts w:ascii="Arial" w:hAnsi="Arial" w:cs="Arial"/>
          <w:color w:val="000000" w:themeColor="text1"/>
          <w:sz w:val="22"/>
          <w:szCs w:val="22"/>
        </w:rPr>
      </w:pPr>
      <w:r w:rsidRPr="008F5C57">
        <w:rPr>
          <w:rFonts w:ascii="Arial" w:hAnsi="Arial" w:cs="Arial"/>
          <w:color w:val="000000" w:themeColor="text1"/>
          <w:sz w:val="22"/>
          <w:szCs w:val="22"/>
        </w:rPr>
        <w:t>Obec stanovuje poplatek paušální částkou takto:</w:t>
      </w:r>
    </w:p>
    <w:p w14:paraId="5F640171" w14:textId="7E0F57E8" w:rsidR="000F51BB" w:rsidRPr="008F5C57" w:rsidRDefault="00085F39" w:rsidP="00085F39">
      <w:pPr>
        <w:tabs>
          <w:tab w:val="left" w:pos="8640"/>
        </w:tabs>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           </w:t>
      </w:r>
      <w:proofErr w:type="gramStart"/>
      <w:r w:rsidR="0026503B" w:rsidRPr="008F5C57">
        <w:rPr>
          <w:rFonts w:ascii="Arial" w:hAnsi="Arial" w:cs="Arial"/>
          <w:color w:val="000000" w:themeColor="text1"/>
          <w:sz w:val="22"/>
          <w:szCs w:val="22"/>
        </w:rPr>
        <w:t xml:space="preserve">a) </w:t>
      </w:r>
      <w:r w:rsidR="000F51BB" w:rsidRPr="008F5C57">
        <w:rPr>
          <w:rFonts w:ascii="Arial" w:hAnsi="Arial" w:cs="Arial"/>
          <w:color w:val="000000" w:themeColor="text1"/>
          <w:sz w:val="22"/>
          <w:szCs w:val="22"/>
        </w:rPr>
        <w:t xml:space="preserve"> </w:t>
      </w:r>
      <w:r w:rsidR="00D015B5">
        <w:rPr>
          <w:rFonts w:ascii="Arial" w:hAnsi="Arial" w:cs="Arial"/>
          <w:color w:val="000000" w:themeColor="text1"/>
          <w:sz w:val="22"/>
          <w:szCs w:val="22"/>
        </w:rPr>
        <w:t xml:space="preserve">  </w:t>
      </w:r>
      <w:r w:rsidR="000F51BB" w:rsidRPr="008F5C57">
        <w:rPr>
          <w:rFonts w:ascii="Arial" w:hAnsi="Arial" w:cs="Arial"/>
          <w:iCs/>
          <w:color w:val="000000" w:themeColor="text1"/>
          <w:sz w:val="22"/>
          <w:szCs w:val="22"/>
        </w:rPr>
        <w:t>za</w:t>
      </w:r>
      <w:proofErr w:type="gramEnd"/>
      <w:r w:rsidR="000F51BB" w:rsidRPr="008F5C57">
        <w:rPr>
          <w:rFonts w:ascii="Arial" w:hAnsi="Arial" w:cs="Arial"/>
          <w:iCs/>
          <w:color w:val="000000" w:themeColor="text1"/>
          <w:sz w:val="22"/>
          <w:szCs w:val="22"/>
        </w:rPr>
        <w:t xml:space="preserve"> umístění zařízení lunaparků a jiných obdobných atrakcí </w:t>
      </w:r>
      <w:r w:rsidR="0051228C" w:rsidRPr="008F5C57">
        <w:rPr>
          <w:rFonts w:ascii="Arial" w:hAnsi="Arial" w:cs="Arial"/>
          <w:iCs/>
          <w:color w:val="000000" w:themeColor="text1"/>
          <w:sz w:val="22"/>
          <w:szCs w:val="22"/>
        </w:rPr>
        <w:t xml:space="preserve">                </w:t>
      </w:r>
      <w:r w:rsidR="000F51BB" w:rsidRPr="008F5C57">
        <w:rPr>
          <w:rFonts w:ascii="Arial" w:hAnsi="Arial" w:cs="Arial"/>
          <w:iCs/>
          <w:color w:val="000000" w:themeColor="text1"/>
          <w:sz w:val="22"/>
          <w:szCs w:val="22"/>
        </w:rPr>
        <w:t>1 000 Kč</w:t>
      </w:r>
      <w:r w:rsidR="0051228C" w:rsidRPr="008F5C57">
        <w:rPr>
          <w:rFonts w:ascii="Arial" w:hAnsi="Arial" w:cs="Arial"/>
          <w:iCs/>
          <w:color w:val="000000" w:themeColor="text1"/>
          <w:sz w:val="22"/>
          <w:szCs w:val="22"/>
        </w:rPr>
        <w:t>/</w:t>
      </w:r>
      <w:r w:rsidR="00EC588C" w:rsidRPr="008F5C57">
        <w:rPr>
          <w:rFonts w:ascii="Arial" w:hAnsi="Arial" w:cs="Arial"/>
          <w:iCs/>
          <w:color w:val="000000" w:themeColor="text1"/>
          <w:sz w:val="22"/>
          <w:szCs w:val="22"/>
        </w:rPr>
        <w:t>týden</w:t>
      </w:r>
      <w:r w:rsidR="000F51BB" w:rsidRPr="008F5C57">
        <w:rPr>
          <w:rFonts w:ascii="Arial" w:hAnsi="Arial" w:cs="Arial"/>
          <w:iCs/>
          <w:color w:val="000000" w:themeColor="text1"/>
          <w:sz w:val="22"/>
          <w:szCs w:val="22"/>
        </w:rPr>
        <w:t>,</w:t>
      </w:r>
    </w:p>
    <w:p w14:paraId="1A983255" w14:textId="7D215CEF" w:rsidR="008F5212" w:rsidRPr="008F5C57" w:rsidRDefault="00085F39" w:rsidP="008F5212">
      <w:pPr>
        <w:tabs>
          <w:tab w:val="left" w:pos="8640"/>
        </w:tabs>
        <w:spacing w:before="120" w:after="60" w:line="264" w:lineRule="auto"/>
        <w:ind w:left="567"/>
        <w:jc w:val="both"/>
        <w:rPr>
          <w:rFonts w:ascii="Arial" w:hAnsi="Arial" w:cs="Arial"/>
          <w:color w:val="000000" w:themeColor="text1"/>
          <w:sz w:val="22"/>
          <w:szCs w:val="22"/>
        </w:rPr>
      </w:pPr>
      <w:r w:rsidRPr="008F5C57">
        <w:rPr>
          <w:rFonts w:ascii="Arial" w:hAnsi="Arial" w:cs="Arial"/>
          <w:color w:val="000000" w:themeColor="text1"/>
          <w:sz w:val="22"/>
          <w:szCs w:val="22"/>
        </w:rPr>
        <w:t xml:space="preserve">  </w:t>
      </w:r>
      <w:proofErr w:type="gramStart"/>
      <w:r w:rsidR="0026503B" w:rsidRPr="008F5C57">
        <w:rPr>
          <w:rFonts w:ascii="Arial" w:hAnsi="Arial" w:cs="Arial"/>
          <w:color w:val="000000" w:themeColor="text1"/>
          <w:sz w:val="22"/>
          <w:szCs w:val="22"/>
        </w:rPr>
        <w:t xml:space="preserve">b) </w:t>
      </w:r>
      <w:r w:rsidR="008F5212" w:rsidRPr="008F5C57">
        <w:rPr>
          <w:rFonts w:ascii="Arial" w:hAnsi="Arial" w:cs="Arial"/>
          <w:color w:val="000000" w:themeColor="text1"/>
          <w:sz w:val="22"/>
          <w:szCs w:val="22"/>
        </w:rPr>
        <w:t xml:space="preserve">  za</w:t>
      </w:r>
      <w:proofErr w:type="gramEnd"/>
      <w:r w:rsidR="008F5212" w:rsidRPr="008F5C57">
        <w:rPr>
          <w:rFonts w:ascii="Arial" w:hAnsi="Arial" w:cs="Arial"/>
          <w:color w:val="000000" w:themeColor="text1"/>
          <w:sz w:val="22"/>
          <w:szCs w:val="22"/>
        </w:rPr>
        <w:t xml:space="preserve"> umístění zařízení cirkusů </w:t>
      </w:r>
      <w:r w:rsidR="0051228C" w:rsidRPr="008F5C57">
        <w:rPr>
          <w:rFonts w:ascii="Arial" w:hAnsi="Arial" w:cs="Arial"/>
          <w:color w:val="000000" w:themeColor="text1"/>
          <w:sz w:val="22"/>
          <w:szCs w:val="22"/>
        </w:rPr>
        <w:t xml:space="preserve">                                                                 </w:t>
      </w:r>
      <w:r w:rsidR="008F5212" w:rsidRPr="008F5C57">
        <w:rPr>
          <w:rFonts w:ascii="Arial" w:hAnsi="Arial" w:cs="Arial"/>
          <w:color w:val="000000" w:themeColor="text1"/>
          <w:sz w:val="22"/>
          <w:szCs w:val="22"/>
        </w:rPr>
        <w:t>500 Kč</w:t>
      </w:r>
      <w:r w:rsidR="00EC588C" w:rsidRPr="008F5C57">
        <w:rPr>
          <w:rFonts w:ascii="Arial" w:hAnsi="Arial" w:cs="Arial"/>
          <w:color w:val="000000" w:themeColor="text1"/>
          <w:sz w:val="22"/>
          <w:szCs w:val="22"/>
        </w:rPr>
        <w:t>/ týden</w:t>
      </w:r>
      <w:r w:rsidR="008F5212" w:rsidRPr="008F5C57">
        <w:rPr>
          <w:rFonts w:ascii="Arial" w:hAnsi="Arial" w:cs="Arial"/>
          <w:color w:val="000000" w:themeColor="text1"/>
          <w:sz w:val="22"/>
          <w:szCs w:val="22"/>
        </w:rPr>
        <w:t xml:space="preserve">, </w:t>
      </w:r>
    </w:p>
    <w:p w14:paraId="46084ABD" w14:textId="2263055D" w:rsidR="000F51BB" w:rsidRPr="00557A2F" w:rsidRDefault="00085F39" w:rsidP="00557A2F">
      <w:pPr>
        <w:tabs>
          <w:tab w:val="left" w:pos="8640"/>
        </w:tabs>
        <w:spacing w:before="120" w:after="60" w:line="264" w:lineRule="auto"/>
        <w:ind w:left="567"/>
        <w:jc w:val="both"/>
        <w:rPr>
          <w:rFonts w:ascii="Arial" w:hAnsi="Arial" w:cs="Arial"/>
          <w:color w:val="000000" w:themeColor="text1"/>
          <w:sz w:val="22"/>
          <w:szCs w:val="22"/>
        </w:rPr>
      </w:pPr>
      <w:r w:rsidRPr="008F5C57">
        <w:rPr>
          <w:rFonts w:ascii="Arial" w:hAnsi="Arial" w:cs="Arial"/>
          <w:color w:val="000000" w:themeColor="text1"/>
          <w:sz w:val="22"/>
          <w:szCs w:val="22"/>
        </w:rPr>
        <w:t xml:space="preserve"> </w:t>
      </w:r>
      <w:r w:rsidR="00F31ED6" w:rsidRPr="008F5C57">
        <w:rPr>
          <w:rFonts w:ascii="Arial" w:hAnsi="Arial" w:cs="Arial"/>
          <w:color w:val="000000" w:themeColor="text1"/>
          <w:sz w:val="22"/>
          <w:szCs w:val="22"/>
        </w:rPr>
        <w:t xml:space="preserve"> </w:t>
      </w:r>
      <w:proofErr w:type="gramStart"/>
      <w:r w:rsidR="0026503B" w:rsidRPr="008F5C57">
        <w:rPr>
          <w:rFonts w:ascii="Arial" w:hAnsi="Arial" w:cs="Arial"/>
          <w:color w:val="000000" w:themeColor="text1"/>
          <w:sz w:val="22"/>
          <w:szCs w:val="22"/>
        </w:rPr>
        <w:t xml:space="preserve">c) </w:t>
      </w:r>
      <w:r w:rsidR="00F31ED6" w:rsidRPr="008F5C57">
        <w:rPr>
          <w:rFonts w:ascii="Arial" w:hAnsi="Arial" w:cs="Arial"/>
          <w:color w:val="000000" w:themeColor="text1"/>
          <w:sz w:val="22"/>
          <w:szCs w:val="22"/>
        </w:rPr>
        <w:t xml:space="preserve">  za</w:t>
      </w:r>
      <w:proofErr w:type="gramEnd"/>
      <w:r w:rsidR="00F31ED6" w:rsidRPr="008F5C57">
        <w:rPr>
          <w:rFonts w:ascii="Arial" w:hAnsi="Arial" w:cs="Arial"/>
          <w:color w:val="000000" w:themeColor="text1"/>
          <w:sz w:val="22"/>
          <w:szCs w:val="22"/>
        </w:rPr>
        <w:t xml:space="preserve"> vyhrazení trvalého parkovacího místa </w:t>
      </w:r>
      <w:r w:rsidR="0051228C" w:rsidRPr="008F5C57">
        <w:rPr>
          <w:rFonts w:ascii="Arial" w:hAnsi="Arial" w:cs="Arial"/>
          <w:color w:val="000000" w:themeColor="text1"/>
          <w:sz w:val="22"/>
          <w:szCs w:val="22"/>
        </w:rPr>
        <w:t xml:space="preserve">                                             </w:t>
      </w:r>
      <w:r w:rsidR="00F31ED6" w:rsidRPr="008F5C57">
        <w:rPr>
          <w:rFonts w:ascii="Arial" w:hAnsi="Arial" w:cs="Arial"/>
          <w:color w:val="000000" w:themeColor="text1"/>
          <w:sz w:val="22"/>
          <w:szCs w:val="22"/>
        </w:rPr>
        <w:t>5</w:t>
      </w:r>
      <w:r w:rsidR="0051228C" w:rsidRPr="008F5C57">
        <w:rPr>
          <w:rFonts w:ascii="Arial" w:hAnsi="Arial" w:cs="Arial"/>
          <w:color w:val="000000" w:themeColor="text1"/>
          <w:sz w:val="22"/>
          <w:szCs w:val="22"/>
        </w:rPr>
        <w:t xml:space="preserve"> </w:t>
      </w:r>
      <w:r w:rsidR="00F31ED6" w:rsidRPr="008F5C57">
        <w:rPr>
          <w:rFonts w:ascii="Arial" w:hAnsi="Arial" w:cs="Arial"/>
          <w:color w:val="000000" w:themeColor="text1"/>
          <w:sz w:val="22"/>
          <w:szCs w:val="22"/>
        </w:rPr>
        <w:t xml:space="preserve">000 Kč/rok, </w:t>
      </w:r>
    </w:p>
    <w:p w14:paraId="12609527" w14:textId="77777777" w:rsidR="00F301F1" w:rsidRDefault="00F301F1" w:rsidP="00F301F1">
      <w:pPr>
        <w:pStyle w:val="slalnk"/>
        <w:rPr>
          <w:rFonts w:ascii="Arial" w:hAnsi="Arial" w:cs="Arial"/>
          <w:szCs w:val="24"/>
        </w:rPr>
      </w:pPr>
      <w:r>
        <w:rPr>
          <w:rFonts w:ascii="Arial" w:hAnsi="Arial" w:cs="Arial"/>
          <w:szCs w:val="24"/>
        </w:rPr>
        <w:t>Čl. 6</w:t>
      </w:r>
    </w:p>
    <w:p w14:paraId="17ADF860" w14:textId="44D890CE" w:rsidR="00F301F1" w:rsidRPr="002501DC" w:rsidRDefault="002501DC" w:rsidP="002501DC">
      <w:pPr>
        <w:pStyle w:val="Nzvylnk"/>
        <w:rPr>
          <w:rFonts w:ascii="Arial" w:hAnsi="Arial" w:cs="Arial"/>
          <w:szCs w:val="24"/>
        </w:rPr>
      </w:pPr>
      <w:r>
        <w:rPr>
          <w:rFonts w:ascii="Arial" w:hAnsi="Arial" w:cs="Arial"/>
          <w:szCs w:val="24"/>
        </w:rPr>
        <w:t xml:space="preserve">Splatnost poplatku </w:t>
      </w:r>
    </w:p>
    <w:p w14:paraId="09BC9AAC" w14:textId="77777777" w:rsidR="00F301F1" w:rsidRDefault="00F301F1" w:rsidP="00F301F1">
      <w:pPr>
        <w:numPr>
          <w:ilvl w:val="0"/>
          <w:numId w:val="6"/>
        </w:numPr>
        <w:spacing w:before="120" w:line="312" w:lineRule="auto"/>
        <w:jc w:val="both"/>
        <w:rPr>
          <w:rFonts w:ascii="Arial" w:hAnsi="Arial" w:cs="Arial"/>
          <w:sz w:val="22"/>
          <w:szCs w:val="22"/>
        </w:rPr>
      </w:pPr>
      <w:r>
        <w:rPr>
          <w:rFonts w:ascii="Arial" w:hAnsi="Arial" w:cs="Arial"/>
          <w:sz w:val="22"/>
          <w:szCs w:val="22"/>
        </w:rPr>
        <w:t>Poplatek ve stanovené výši je splatný:</w:t>
      </w:r>
    </w:p>
    <w:p w14:paraId="23866957" w14:textId="52B6197D" w:rsidR="00F301F1" w:rsidRPr="00EC588C" w:rsidRDefault="00F301F1" w:rsidP="00F301F1">
      <w:pPr>
        <w:numPr>
          <w:ilvl w:val="1"/>
          <w:numId w:val="6"/>
        </w:numPr>
        <w:spacing w:before="120" w:after="60" w:line="264" w:lineRule="auto"/>
        <w:jc w:val="both"/>
        <w:rPr>
          <w:rFonts w:ascii="Arial" w:hAnsi="Arial" w:cs="Arial"/>
          <w:color w:val="FF0000"/>
          <w:sz w:val="22"/>
          <w:szCs w:val="22"/>
        </w:rPr>
      </w:pPr>
      <w:r>
        <w:rPr>
          <w:rFonts w:ascii="Arial" w:hAnsi="Arial" w:cs="Arial"/>
          <w:sz w:val="22"/>
          <w:szCs w:val="22"/>
        </w:rPr>
        <w:t>při užívání veřejného prostranství po dobu</w:t>
      </w:r>
      <w:r w:rsidR="000854DA">
        <w:rPr>
          <w:rFonts w:ascii="Arial" w:hAnsi="Arial" w:cs="Arial"/>
          <w:sz w:val="22"/>
          <w:szCs w:val="22"/>
        </w:rPr>
        <w:t xml:space="preserve"> 10 dnů a</w:t>
      </w:r>
      <w:r>
        <w:rPr>
          <w:rFonts w:ascii="Arial" w:hAnsi="Arial" w:cs="Arial"/>
          <w:sz w:val="22"/>
          <w:szCs w:val="22"/>
        </w:rPr>
        <w:t xml:space="preserve"> kratší nejpozději v</w:t>
      </w:r>
      <w:r w:rsidR="000854DA">
        <w:rPr>
          <w:rFonts w:ascii="Arial" w:hAnsi="Arial" w:cs="Arial"/>
          <w:sz w:val="22"/>
          <w:szCs w:val="22"/>
        </w:rPr>
        <w:t> </w:t>
      </w:r>
      <w:r>
        <w:rPr>
          <w:rFonts w:ascii="Arial" w:hAnsi="Arial" w:cs="Arial"/>
          <w:sz w:val="22"/>
          <w:szCs w:val="22"/>
        </w:rPr>
        <w:t>den</w:t>
      </w:r>
      <w:r w:rsidR="000854DA">
        <w:rPr>
          <w:rFonts w:ascii="Arial" w:hAnsi="Arial" w:cs="Arial"/>
          <w:sz w:val="22"/>
          <w:szCs w:val="22"/>
        </w:rPr>
        <w:t>, kdy bylo s užíváním veřejného prostranství započato</w:t>
      </w:r>
      <w:r>
        <w:rPr>
          <w:rFonts w:ascii="Arial" w:hAnsi="Arial" w:cs="Arial"/>
          <w:sz w:val="22"/>
          <w:szCs w:val="22"/>
        </w:rPr>
        <w:t>,</w:t>
      </w:r>
      <w:r w:rsidR="00EC588C">
        <w:rPr>
          <w:rFonts w:ascii="Arial" w:hAnsi="Arial" w:cs="Arial"/>
          <w:sz w:val="22"/>
          <w:szCs w:val="22"/>
        </w:rPr>
        <w:t xml:space="preserve"> </w:t>
      </w:r>
    </w:p>
    <w:p w14:paraId="7683F290" w14:textId="48C188C2" w:rsidR="00F301F1" w:rsidRPr="008F5C57" w:rsidRDefault="00F301F1" w:rsidP="00F301F1">
      <w:pPr>
        <w:numPr>
          <w:ilvl w:val="1"/>
          <w:numId w:val="6"/>
        </w:numPr>
        <w:spacing w:before="120" w:after="60" w:line="264"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při užívání veřejného prostranství po dobu </w:t>
      </w:r>
      <w:r w:rsidR="00915D3F" w:rsidRPr="008F5C57">
        <w:rPr>
          <w:rFonts w:ascii="Arial" w:hAnsi="Arial" w:cs="Arial"/>
          <w:color w:val="000000" w:themeColor="text1"/>
          <w:sz w:val="22"/>
          <w:szCs w:val="22"/>
        </w:rPr>
        <w:t xml:space="preserve">delší než 10 dnů </w:t>
      </w:r>
      <w:r w:rsidRPr="008F5C57">
        <w:rPr>
          <w:rFonts w:ascii="Arial" w:hAnsi="Arial" w:cs="Arial"/>
          <w:color w:val="000000" w:themeColor="text1"/>
          <w:sz w:val="22"/>
          <w:szCs w:val="22"/>
        </w:rPr>
        <w:t xml:space="preserve">nejpozději </w:t>
      </w:r>
      <w:r w:rsidR="00EC588C" w:rsidRPr="008F5C57">
        <w:rPr>
          <w:rFonts w:ascii="Arial" w:hAnsi="Arial" w:cs="Arial"/>
          <w:color w:val="000000" w:themeColor="text1"/>
          <w:sz w:val="22"/>
          <w:szCs w:val="22"/>
        </w:rPr>
        <w:t>v den, kdy užívání veřejného prostranství skončilo</w:t>
      </w:r>
      <w:r w:rsidR="00915D3F" w:rsidRPr="008F5C57">
        <w:rPr>
          <w:rFonts w:ascii="Arial" w:hAnsi="Arial" w:cs="Arial"/>
          <w:color w:val="000000" w:themeColor="text1"/>
          <w:sz w:val="22"/>
          <w:szCs w:val="22"/>
        </w:rPr>
        <w:t>.</w:t>
      </w:r>
    </w:p>
    <w:p w14:paraId="3EFD74D9" w14:textId="29950DC6" w:rsidR="00F301F1" w:rsidRPr="008F5C57" w:rsidRDefault="00F301F1" w:rsidP="00F301F1">
      <w:pPr>
        <w:numPr>
          <w:ilvl w:val="0"/>
          <w:numId w:val="6"/>
        </w:numPr>
        <w:spacing w:before="120" w:line="312" w:lineRule="auto"/>
        <w:jc w:val="both"/>
        <w:rPr>
          <w:rFonts w:ascii="Arial" w:hAnsi="Arial" w:cs="Arial"/>
          <w:color w:val="000000" w:themeColor="text1"/>
          <w:sz w:val="22"/>
          <w:szCs w:val="22"/>
        </w:rPr>
      </w:pPr>
      <w:r w:rsidRPr="008F5C57">
        <w:rPr>
          <w:rFonts w:ascii="Arial" w:hAnsi="Arial" w:cs="Arial"/>
          <w:color w:val="000000" w:themeColor="text1"/>
          <w:sz w:val="22"/>
          <w:szCs w:val="22"/>
        </w:rPr>
        <w:t xml:space="preserve">Poplatek stanovený paušální částkou je splatný </w:t>
      </w:r>
      <w:r w:rsidR="00A72BB1" w:rsidRPr="008F5C57">
        <w:rPr>
          <w:rFonts w:ascii="Arial" w:hAnsi="Arial" w:cs="Arial"/>
          <w:color w:val="000000" w:themeColor="text1"/>
          <w:sz w:val="22"/>
          <w:szCs w:val="22"/>
        </w:rPr>
        <w:t>první den, ve kterém došlo k zahájení užívání veřejného prostranství, s výjimkou poplatku za užívání veřejného prostranství dle čl. 5 odst. 2 písm. c), který je splatný do 5 dnů od ohlášení užívání veřejného prostranství.</w:t>
      </w:r>
      <w:r w:rsidRPr="008F5C57">
        <w:rPr>
          <w:rFonts w:ascii="Arial" w:hAnsi="Arial" w:cs="Arial"/>
          <w:color w:val="000000" w:themeColor="text1"/>
          <w:sz w:val="22"/>
          <w:szCs w:val="22"/>
        </w:rPr>
        <w:t xml:space="preserve"> </w:t>
      </w:r>
      <w:r w:rsidR="00F31ED6" w:rsidRPr="008F5C57">
        <w:rPr>
          <w:rFonts w:ascii="Arial" w:hAnsi="Arial" w:cs="Arial"/>
          <w:color w:val="000000" w:themeColor="text1"/>
          <w:sz w:val="22"/>
          <w:szCs w:val="22"/>
        </w:rPr>
        <w:t xml:space="preserve"> </w:t>
      </w:r>
    </w:p>
    <w:p w14:paraId="1C789076" w14:textId="77777777" w:rsidR="00F301F1" w:rsidRDefault="00F301F1" w:rsidP="00F301F1">
      <w:pPr>
        <w:numPr>
          <w:ilvl w:val="0"/>
          <w:numId w:val="6"/>
        </w:numPr>
        <w:spacing w:before="120" w:line="312" w:lineRule="auto"/>
        <w:jc w:val="both"/>
        <w:rPr>
          <w:rFonts w:ascii="Arial" w:hAnsi="Arial" w:cs="Arial"/>
          <w:sz w:val="22"/>
          <w:szCs w:val="22"/>
        </w:rPr>
      </w:pPr>
      <w:r>
        <w:rPr>
          <w:rFonts w:ascii="Arial" w:hAnsi="Arial" w:cs="Arial"/>
          <w:sz w:val="22"/>
          <w:szCs w:val="22"/>
        </w:rPr>
        <w:t>Připadne-li konec lhůty splatnosti na sobotu, neděli nebo státem uznaný svátek, je dnem, ve kterém je poplatník povinen svoji povinnost splnit, nejblíže následující pracovní den.</w:t>
      </w:r>
    </w:p>
    <w:p w14:paraId="584ABA5C" w14:textId="77777777" w:rsidR="00F301F1" w:rsidRDefault="00F301F1" w:rsidP="00F301F1">
      <w:pPr>
        <w:spacing w:before="360" w:line="312" w:lineRule="auto"/>
        <w:jc w:val="center"/>
        <w:rPr>
          <w:rFonts w:ascii="Arial" w:hAnsi="Arial" w:cs="Arial"/>
          <w:b/>
        </w:rPr>
      </w:pPr>
      <w:r>
        <w:rPr>
          <w:rFonts w:ascii="Arial" w:hAnsi="Arial" w:cs="Arial"/>
          <w:b/>
        </w:rPr>
        <w:t>Čl. 7</w:t>
      </w:r>
    </w:p>
    <w:p w14:paraId="45DC3DCD" w14:textId="4D78B898" w:rsidR="00F301F1" w:rsidRDefault="00F301F1" w:rsidP="00F301F1">
      <w:pPr>
        <w:pStyle w:val="Nzvylnk"/>
        <w:rPr>
          <w:rFonts w:ascii="Arial" w:hAnsi="Arial" w:cs="Arial"/>
          <w:szCs w:val="24"/>
        </w:rPr>
      </w:pPr>
      <w:r>
        <w:rPr>
          <w:rFonts w:ascii="Arial" w:hAnsi="Arial" w:cs="Arial"/>
          <w:szCs w:val="24"/>
        </w:rPr>
        <w:t xml:space="preserve">Osvobození </w:t>
      </w:r>
      <w:r w:rsidR="00D170EC">
        <w:rPr>
          <w:rFonts w:ascii="Arial" w:hAnsi="Arial" w:cs="Arial"/>
          <w:szCs w:val="24"/>
        </w:rPr>
        <w:t>od poplatku</w:t>
      </w:r>
    </w:p>
    <w:p w14:paraId="2D3BCE45" w14:textId="77777777" w:rsidR="00F301F1" w:rsidRDefault="00F301F1" w:rsidP="00F301F1">
      <w:pPr>
        <w:numPr>
          <w:ilvl w:val="0"/>
          <w:numId w:val="7"/>
        </w:numPr>
        <w:spacing w:before="120" w:line="312" w:lineRule="auto"/>
        <w:jc w:val="both"/>
        <w:rPr>
          <w:rFonts w:ascii="Arial" w:hAnsi="Arial" w:cs="Arial"/>
          <w:sz w:val="22"/>
          <w:szCs w:val="22"/>
        </w:rPr>
      </w:pPr>
      <w:r>
        <w:rPr>
          <w:rFonts w:ascii="Arial" w:hAnsi="Arial" w:cs="Arial"/>
          <w:sz w:val="22"/>
          <w:szCs w:val="22"/>
        </w:rPr>
        <w:t>Poplatek se neplatí:</w:t>
      </w:r>
    </w:p>
    <w:p w14:paraId="6A64FD03" w14:textId="77777777" w:rsidR="00F301F1" w:rsidRDefault="00F301F1" w:rsidP="0058304A">
      <w:pPr>
        <w:spacing w:before="120" w:after="60" w:line="264" w:lineRule="auto"/>
        <w:ind w:left="851" w:hanging="284"/>
        <w:jc w:val="both"/>
        <w:rPr>
          <w:rFonts w:ascii="Arial" w:hAnsi="Arial" w:cs="Arial"/>
          <w:sz w:val="22"/>
          <w:szCs w:val="22"/>
        </w:rPr>
      </w:pPr>
      <w:r>
        <w:rPr>
          <w:rFonts w:ascii="Arial" w:hAnsi="Arial" w:cs="Arial"/>
          <w:sz w:val="22"/>
          <w:szCs w:val="22"/>
        </w:rPr>
        <w:t>a) za vyhrazení trvalého parkovacího místa pro osobu, která je držitelem průkazu ZTP nebo ZTP/P,</w:t>
      </w:r>
    </w:p>
    <w:p w14:paraId="3F4B5506" w14:textId="38E82377" w:rsidR="00F301F1" w:rsidRDefault="00F301F1" w:rsidP="0058304A">
      <w:pPr>
        <w:spacing w:before="120" w:after="60" w:line="264" w:lineRule="auto"/>
        <w:ind w:left="851" w:hanging="284"/>
        <w:jc w:val="both"/>
        <w:rPr>
          <w:rFonts w:ascii="Arial" w:hAnsi="Arial" w:cs="Arial"/>
          <w:sz w:val="22"/>
          <w:szCs w:val="22"/>
        </w:rPr>
      </w:pPr>
      <w:proofErr w:type="gramStart"/>
      <w:r>
        <w:rPr>
          <w:rFonts w:ascii="Arial" w:hAnsi="Arial" w:cs="Arial"/>
          <w:sz w:val="22"/>
          <w:szCs w:val="22"/>
        </w:rPr>
        <w:lastRenderedPageBreak/>
        <w:t xml:space="preserve">b) </w:t>
      </w:r>
      <w:r w:rsidR="0096649D">
        <w:rPr>
          <w:rFonts w:ascii="Arial" w:hAnsi="Arial" w:cs="Arial"/>
          <w:sz w:val="22"/>
          <w:szCs w:val="22"/>
        </w:rPr>
        <w:t xml:space="preserve"> </w:t>
      </w:r>
      <w:r>
        <w:rPr>
          <w:rFonts w:ascii="Arial" w:hAnsi="Arial" w:cs="Arial"/>
          <w:sz w:val="22"/>
          <w:szCs w:val="22"/>
        </w:rPr>
        <w:t>z akcí</w:t>
      </w:r>
      <w:proofErr w:type="gramEnd"/>
      <w:r>
        <w:rPr>
          <w:rFonts w:ascii="Arial" w:hAnsi="Arial" w:cs="Arial"/>
          <w:sz w:val="22"/>
          <w:szCs w:val="22"/>
        </w:rPr>
        <w:t xml:space="preserve"> pořádaných na veřejném prostranství, jejichž celý výtěžek je odveden na </w:t>
      </w:r>
      <w:r w:rsidR="0096649D">
        <w:rPr>
          <w:rFonts w:ascii="Arial" w:hAnsi="Arial" w:cs="Arial"/>
          <w:sz w:val="22"/>
          <w:szCs w:val="22"/>
        </w:rPr>
        <w:t xml:space="preserve"> </w:t>
      </w:r>
      <w:r>
        <w:rPr>
          <w:rFonts w:ascii="Arial" w:hAnsi="Arial" w:cs="Arial"/>
          <w:sz w:val="22"/>
          <w:szCs w:val="22"/>
        </w:rPr>
        <w:t>charitativní a veřejně prospěšné účely</w:t>
      </w:r>
      <w:r>
        <w:rPr>
          <w:rStyle w:val="Znakapoznpodarou"/>
          <w:rFonts w:ascii="Arial" w:hAnsi="Arial" w:cs="Arial"/>
          <w:sz w:val="22"/>
          <w:szCs w:val="22"/>
        </w:rPr>
        <w:footnoteReference w:id="6"/>
      </w:r>
      <w:r>
        <w:rPr>
          <w:rFonts w:ascii="Arial" w:hAnsi="Arial" w:cs="Arial"/>
          <w:sz w:val="22"/>
          <w:szCs w:val="22"/>
        </w:rPr>
        <w:t xml:space="preserve">. </w:t>
      </w:r>
    </w:p>
    <w:p w14:paraId="4809A776" w14:textId="77777777" w:rsidR="005C68F0" w:rsidRDefault="005C68F0" w:rsidP="00F301F1">
      <w:pPr>
        <w:spacing w:before="120" w:after="60" w:line="264" w:lineRule="auto"/>
        <w:ind w:left="567"/>
        <w:jc w:val="both"/>
        <w:rPr>
          <w:rFonts w:ascii="Arial" w:hAnsi="Arial" w:cs="Arial"/>
          <w:sz w:val="22"/>
          <w:szCs w:val="22"/>
        </w:rPr>
      </w:pPr>
    </w:p>
    <w:p w14:paraId="2988EA86" w14:textId="0AF76A4C" w:rsidR="00A72BB1" w:rsidRPr="00A72BB1" w:rsidRDefault="00F301F1" w:rsidP="00A72BB1">
      <w:pPr>
        <w:numPr>
          <w:ilvl w:val="0"/>
          <w:numId w:val="7"/>
        </w:numPr>
        <w:spacing w:before="120" w:line="312" w:lineRule="auto"/>
        <w:jc w:val="both"/>
        <w:rPr>
          <w:rFonts w:ascii="Arial" w:hAnsi="Arial" w:cs="Arial"/>
          <w:sz w:val="22"/>
          <w:szCs w:val="22"/>
        </w:rPr>
      </w:pPr>
      <w:r>
        <w:rPr>
          <w:rFonts w:ascii="Arial" w:hAnsi="Arial" w:cs="Arial"/>
          <w:sz w:val="22"/>
          <w:szCs w:val="22"/>
        </w:rPr>
        <w:t>Od poplatku se dále osvobozují:</w:t>
      </w:r>
    </w:p>
    <w:p w14:paraId="52EB3A23" w14:textId="476C8236" w:rsidR="0094349B" w:rsidRPr="00403183" w:rsidRDefault="0094349B" w:rsidP="0084454A">
      <w:pPr>
        <w:autoSpaceDE w:val="0"/>
        <w:autoSpaceDN w:val="0"/>
        <w:adjustRightInd w:val="0"/>
        <w:spacing w:before="120" w:after="193" w:line="312" w:lineRule="auto"/>
        <w:ind w:left="993" w:hanging="392"/>
        <w:jc w:val="both"/>
        <w:rPr>
          <w:rFonts w:ascii="Arial" w:eastAsiaTheme="minorHAnsi" w:hAnsi="Arial" w:cs="Arial"/>
          <w:sz w:val="22"/>
          <w:szCs w:val="22"/>
        </w:rPr>
      </w:pPr>
      <w:proofErr w:type="gramStart"/>
      <w:r w:rsidRPr="00403183">
        <w:rPr>
          <w:rFonts w:ascii="Arial" w:eastAsiaTheme="minorHAnsi" w:hAnsi="Arial" w:cs="Arial"/>
          <w:color w:val="000000" w:themeColor="text1"/>
          <w:sz w:val="22"/>
          <w:szCs w:val="22"/>
          <w:lang w:eastAsia="en-US"/>
        </w:rPr>
        <w:t>a)</w:t>
      </w:r>
      <w:r w:rsidR="00A72BB1" w:rsidRPr="00403183">
        <w:rPr>
          <w:rFonts w:ascii="Arial" w:eastAsiaTheme="minorHAnsi" w:hAnsi="Arial" w:cs="Arial"/>
          <w:color w:val="000000" w:themeColor="text1"/>
          <w:sz w:val="22"/>
          <w:szCs w:val="22"/>
          <w:lang w:eastAsia="en-US"/>
        </w:rPr>
        <w:t xml:space="preserve"> </w:t>
      </w:r>
      <w:r w:rsidRPr="00403183">
        <w:rPr>
          <w:rFonts w:ascii="Arial" w:eastAsiaTheme="minorHAnsi" w:hAnsi="Arial" w:cs="Arial"/>
          <w:color w:val="000000" w:themeColor="text1"/>
          <w:sz w:val="22"/>
          <w:szCs w:val="22"/>
          <w:lang w:eastAsia="en-US"/>
        </w:rPr>
        <w:t xml:space="preserve"> užívání</w:t>
      </w:r>
      <w:proofErr w:type="gramEnd"/>
      <w:r w:rsidRPr="00403183">
        <w:rPr>
          <w:rFonts w:ascii="Arial" w:eastAsiaTheme="minorHAnsi" w:hAnsi="Arial" w:cs="Arial"/>
          <w:color w:val="000000" w:themeColor="text1"/>
          <w:sz w:val="22"/>
          <w:szCs w:val="22"/>
          <w:lang w:eastAsia="en-US"/>
        </w:rPr>
        <w:t xml:space="preserve"> veřejného prostranství městem Lanškroun a </w:t>
      </w:r>
      <w:r w:rsidR="00A72BB1" w:rsidRPr="00403183">
        <w:rPr>
          <w:rFonts w:ascii="Arial" w:eastAsiaTheme="minorHAnsi" w:hAnsi="Arial" w:cs="Arial"/>
          <w:color w:val="000000" w:themeColor="text1"/>
          <w:sz w:val="22"/>
          <w:szCs w:val="22"/>
          <w:lang w:eastAsia="en-US"/>
        </w:rPr>
        <w:t xml:space="preserve">organizacemi jím zřízenými </w:t>
      </w:r>
      <w:r w:rsidR="00403183">
        <w:rPr>
          <w:rFonts w:ascii="Arial" w:eastAsiaTheme="minorHAnsi" w:hAnsi="Arial" w:cs="Arial"/>
          <w:color w:val="000000" w:themeColor="text1"/>
          <w:sz w:val="22"/>
          <w:szCs w:val="22"/>
          <w:lang w:eastAsia="en-US"/>
        </w:rPr>
        <w:t xml:space="preserve">  </w:t>
      </w:r>
      <w:r w:rsidR="00403183">
        <w:rPr>
          <w:rFonts w:ascii="Arial" w:eastAsiaTheme="minorHAnsi" w:hAnsi="Arial" w:cs="Arial"/>
          <w:sz w:val="22"/>
          <w:szCs w:val="22"/>
        </w:rPr>
        <w:t>nebo</w:t>
      </w:r>
      <w:r w:rsidR="00403183" w:rsidRPr="00403183">
        <w:rPr>
          <w:rFonts w:ascii="Arial" w:eastAsiaTheme="minorHAnsi" w:hAnsi="Arial" w:cs="Arial"/>
          <w:sz w:val="22"/>
          <w:szCs w:val="22"/>
        </w:rPr>
        <w:t xml:space="preserve"> </w:t>
      </w:r>
      <w:r w:rsidRPr="00403183">
        <w:rPr>
          <w:rFonts w:ascii="Arial" w:eastAsiaTheme="minorHAnsi" w:hAnsi="Arial" w:cs="Arial"/>
          <w:sz w:val="22"/>
          <w:szCs w:val="22"/>
        </w:rPr>
        <w:t>založenými</w:t>
      </w:r>
      <w:r w:rsidR="009A4704" w:rsidRPr="00403183">
        <w:rPr>
          <w:rFonts w:ascii="Arial" w:eastAsiaTheme="minorHAnsi" w:hAnsi="Arial" w:cs="Arial"/>
          <w:sz w:val="22"/>
          <w:szCs w:val="22"/>
        </w:rPr>
        <w:t>,</w:t>
      </w:r>
      <w:r w:rsidRPr="00403183">
        <w:rPr>
          <w:rFonts w:ascii="Arial" w:eastAsiaTheme="minorHAnsi" w:hAnsi="Arial" w:cs="Arial"/>
          <w:sz w:val="22"/>
          <w:szCs w:val="22"/>
        </w:rPr>
        <w:t xml:space="preserve"> </w:t>
      </w:r>
    </w:p>
    <w:p w14:paraId="25222084" w14:textId="73ED9F48" w:rsidR="0094349B" w:rsidRPr="00357E2C" w:rsidRDefault="00F31ED6" w:rsidP="0084454A">
      <w:pPr>
        <w:autoSpaceDE w:val="0"/>
        <w:autoSpaceDN w:val="0"/>
        <w:adjustRightInd w:val="0"/>
        <w:spacing w:after="193" w:line="312" w:lineRule="auto"/>
        <w:ind w:left="993" w:hanging="392"/>
        <w:jc w:val="both"/>
        <w:rPr>
          <w:rFonts w:ascii="Arial" w:eastAsiaTheme="minorHAnsi" w:hAnsi="Arial" w:cs="Arial"/>
          <w:color w:val="000000" w:themeColor="text1"/>
          <w:sz w:val="22"/>
          <w:szCs w:val="22"/>
          <w:lang w:eastAsia="en-US"/>
        </w:rPr>
      </w:pPr>
      <w:r w:rsidRPr="00357E2C">
        <w:rPr>
          <w:rFonts w:ascii="Arial" w:eastAsiaTheme="minorHAnsi" w:hAnsi="Arial" w:cs="Arial"/>
          <w:color w:val="000000" w:themeColor="text1"/>
          <w:sz w:val="22"/>
          <w:szCs w:val="22"/>
          <w:lang w:eastAsia="en-US"/>
        </w:rPr>
        <w:t>b)</w:t>
      </w:r>
      <w:r w:rsidR="00A72BB1" w:rsidRPr="00357E2C">
        <w:rPr>
          <w:rFonts w:ascii="Arial" w:eastAsiaTheme="minorHAnsi" w:hAnsi="Arial" w:cs="Arial"/>
          <w:color w:val="000000" w:themeColor="text1"/>
          <w:sz w:val="22"/>
          <w:szCs w:val="22"/>
          <w:lang w:eastAsia="en-US"/>
        </w:rPr>
        <w:t xml:space="preserve"> </w:t>
      </w:r>
      <w:r w:rsidR="005B0370" w:rsidRPr="00357E2C">
        <w:rPr>
          <w:rFonts w:ascii="Arial" w:eastAsiaTheme="minorHAnsi" w:hAnsi="Arial" w:cs="Arial"/>
          <w:color w:val="000000" w:themeColor="text1"/>
          <w:sz w:val="22"/>
          <w:szCs w:val="22"/>
          <w:lang w:eastAsia="en-US"/>
        </w:rPr>
        <w:t xml:space="preserve">užívání veřejného prostranství středními školami, dětskými a </w:t>
      </w:r>
      <w:proofErr w:type="gramStart"/>
      <w:r w:rsidR="005B0370" w:rsidRPr="00357E2C">
        <w:rPr>
          <w:rFonts w:ascii="Arial" w:eastAsiaTheme="minorHAnsi" w:hAnsi="Arial" w:cs="Arial"/>
          <w:color w:val="000000" w:themeColor="text1"/>
          <w:sz w:val="22"/>
          <w:szCs w:val="22"/>
          <w:lang w:eastAsia="en-US"/>
        </w:rPr>
        <w:t xml:space="preserve">sportovními </w:t>
      </w:r>
      <w:r w:rsidR="00403183">
        <w:rPr>
          <w:rFonts w:ascii="Arial" w:eastAsiaTheme="minorHAnsi" w:hAnsi="Arial" w:cs="Arial"/>
          <w:color w:val="000000" w:themeColor="text1"/>
          <w:sz w:val="22"/>
          <w:szCs w:val="22"/>
          <w:lang w:eastAsia="en-US"/>
        </w:rPr>
        <w:t xml:space="preserve"> </w:t>
      </w:r>
      <w:r w:rsidR="005B0370" w:rsidRPr="00357E2C">
        <w:rPr>
          <w:rFonts w:ascii="Arial" w:eastAsiaTheme="minorHAnsi" w:hAnsi="Arial" w:cs="Arial"/>
          <w:color w:val="000000" w:themeColor="text1"/>
          <w:sz w:val="22"/>
          <w:szCs w:val="22"/>
          <w:lang w:eastAsia="en-US"/>
        </w:rPr>
        <w:t>organizacemi</w:t>
      </w:r>
      <w:proofErr w:type="gramEnd"/>
      <w:r w:rsidR="005B0370" w:rsidRPr="00357E2C">
        <w:rPr>
          <w:rFonts w:ascii="Arial" w:eastAsiaTheme="minorHAnsi" w:hAnsi="Arial" w:cs="Arial"/>
          <w:color w:val="000000" w:themeColor="text1"/>
          <w:sz w:val="22"/>
          <w:szCs w:val="22"/>
          <w:lang w:eastAsia="en-US"/>
        </w:rPr>
        <w:t xml:space="preserve"> a církvemi</w:t>
      </w:r>
      <w:r w:rsidR="009A4704">
        <w:rPr>
          <w:rFonts w:ascii="Arial" w:eastAsiaTheme="minorHAnsi" w:hAnsi="Arial" w:cs="Arial"/>
          <w:color w:val="000000" w:themeColor="text1"/>
          <w:sz w:val="22"/>
          <w:szCs w:val="22"/>
          <w:lang w:eastAsia="en-US"/>
        </w:rPr>
        <w:t>.</w:t>
      </w:r>
    </w:p>
    <w:p w14:paraId="29462C97" w14:textId="77777777" w:rsidR="00A5382C" w:rsidRPr="00357E2C" w:rsidRDefault="00F31ED6" w:rsidP="00A72BB1">
      <w:pPr>
        <w:autoSpaceDE w:val="0"/>
        <w:autoSpaceDN w:val="0"/>
        <w:adjustRightInd w:val="0"/>
        <w:spacing w:before="120" w:after="193"/>
        <w:ind w:left="357"/>
        <w:jc w:val="both"/>
        <w:rPr>
          <w:rFonts w:ascii="Arial" w:eastAsiaTheme="minorHAnsi" w:hAnsi="Arial" w:cs="Arial"/>
          <w:color w:val="000000" w:themeColor="text1"/>
          <w:sz w:val="22"/>
          <w:szCs w:val="22"/>
          <w:lang w:eastAsia="en-US"/>
        </w:rPr>
      </w:pPr>
      <w:proofErr w:type="gramStart"/>
      <w:r w:rsidRPr="00357E2C">
        <w:rPr>
          <w:rFonts w:ascii="Arial" w:eastAsiaTheme="minorHAnsi" w:hAnsi="Arial" w:cs="Arial"/>
          <w:color w:val="000000" w:themeColor="text1"/>
          <w:sz w:val="22"/>
          <w:szCs w:val="22"/>
          <w:lang w:eastAsia="en-US"/>
        </w:rPr>
        <w:t xml:space="preserve">3) </w:t>
      </w:r>
      <w:r w:rsidR="00A5382C" w:rsidRPr="00357E2C">
        <w:rPr>
          <w:rFonts w:ascii="Arial" w:eastAsiaTheme="minorHAnsi" w:hAnsi="Arial" w:cs="Arial"/>
          <w:color w:val="000000" w:themeColor="text1"/>
          <w:sz w:val="22"/>
          <w:szCs w:val="22"/>
          <w:lang w:eastAsia="en-US"/>
        </w:rPr>
        <w:t xml:space="preserve"> Od</w:t>
      </w:r>
      <w:proofErr w:type="gramEnd"/>
      <w:r w:rsidR="00A5382C" w:rsidRPr="00357E2C">
        <w:rPr>
          <w:rFonts w:ascii="Arial" w:eastAsiaTheme="minorHAnsi" w:hAnsi="Arial" w:cs="Arial"/>
          <w:color w:val="000000" w:themeColor="text1"/>
          <w:sz w:val="22"/>
          <w:szCs w:val="22"/>
          <w:lang w:eastAsia="en-US"/>
        </w:rPr>
        <w:t xml:space="preserve"> poplatku je dále  osvobozeno zvláštní užívání veřejného prostranství:</w:t>
      </w:r>
    </w:p>
    <w:p w14:paraId="04295F05" w14:textId="75A16BBE" w:rsidR="0094349B" w:rsidRPr="00357E2C" w:rsidRDefault="0084454A" w:rsidP="0084454A">
      <w:pPr>
        <w:autoSpaceDE w:val="0"/>
        <w:autoSpaceDN w:val="0"/>
        <w:adjustRightInd w:val="0"/>
        <w:spacing w:before="120" w:after="193"/>
        <w:ind w:left="567" w:hanging="210"/>
        <w:jc w:val="both"/>
        <w:rPr>
          <w:rFonts w:ascii="Arial" w:eastAsiaTheme="minorHAnsi" w:hAnsi="Arial" w:cs="Arial"/>
          <w:color w:val="000000" w:themeColor="text1"/>
          <w:sz w:val="22"/>
          <w:szCs w:val="22"/>
          <w:lang w:eastAsia="en-US"/>
        </w:rPr>
      </w:pPr>
      <w:r>
        <w:rPr>
          <w:rFonts w:ascii="Arial" w:eastAsiaTheme="minorHAnsi" w:hAnsi="Arial" w:cs="Arial"/>
          <w:color w:val="000000" w:themeColor="text1"/>
          <w:sz w:val="22"/>
          <w:szCs w:val="22"/>
          <w:lang w:eastAsia="en-US"/>
        </w:rPr>
        <w:t xml:space="preserve">    </w:t>
      </w:r>
      <w:proofErr w:type="gramStart"/>
      <w:r>
        <w:rPr>
          <w:rFonts w:ascii="Arial" w:eastAsiaTheme="minorHAnsi" w:hAnsi="Arial" w:cs="Arial"/>
          <w:color w:val="000000" w:themeColor="text1"/>
          <w:sz w:val="22"/>
          <w:szCs w:val="22"/>
          <w:lang w:eastAsia="en-US"/>
        </w:rPr>
        <w:t xml:space="preserve">a)   </w:t>
      </w:r>
      <w:r w:rsidR="005B0370" w:rsidRPr="00357E2C">
        <w:rPr>
          <w:rFonts w:ascii="Arial" w:eastAsiaTheme="minorHAnsi" w:hAnsi="Arial" w:cs="Arial"/>
          <w:color w:val="000000" w:themeColor="text1"/>
          <w:sz w:val="22"/>
          <w:szCs w:val="22"/>
          <w:lang w:eastAsia="en-US"/>
        </w:rPr>
        <w:t>při</w:t>
      </w:r>
      <w:proofErr w:type="gramEnd"/>
      <w:r w:rsidR="005B0370" w:rsidRPr="00357E2C">
        <w:rPr>
          <w:rFonts w:ascii="Arial" w:eastAsiaTheme="minorHAnsi" w:hAnsi="Arial" w:cs="Arial"/>
          <w:color w:val="000000" w:themeColor="text1"/>
          <w:sz w:val="22"/>
          <w:szCs w:val="22"/>
          <w:lang w:eastAsia="en-US"/>
        </w:rPr>
        <w:t xml:space="preserve"> odstranění následků havárií a živelných pohrom,</w:t>
      </w:r>
    </w:p>
    <w:p w14:paraId="422F0534" w14:textId="7D9EFD66" w:rsidR="0094349B" w:rsidRPr="00357E2C" w:rsidRDefault="00A5382C" w:rsidP="0084454A">
      <w:pPr>
        <w:autoSpaceDE w:val="0"/>
        <w:autoSpaceDN w:val="0"/>
        <w:adjustRightInd w:val="0"/>
        <w:spacing w:before="120" w:after="193" w:line="312" w:lineRule="auto"/>
        <w:ind w:left="993" w:hanging="709"/>
        <w:jc w:val="both"/>
        <w:rPr>
          <w:rFonts w:ascii="Arial" w:eastAsiaTheme="minorHAnsi" w:hAnsi="Arial" w:cs="Arial"/>
          <w:color w:val="000000" w:themeColor="text1"/>
          <w:sz w:val="22"/>
          <w:szCs w:val="22"/>
          <w:lang w:eastAsia="en-US"/>
        </w:rPr>
      </w:pPr>
      <w:r w:rsidRPr="00357E2C">
        <w:rPr>
          <w:rFonts w:ascii="Arial" w:eastAsiaTheme="minorHAnsi" w:hAnsi="Arial" w:cs="Arial"/>
          <w:color w:val="000000" w:themeColor="text1"/>
          <w:sz w:val="22"/>
          <w:szCs w:val="22"/>
          <w:lang w:eastAsia="en-US"/>
        </w:rPr>
        <w:t xml:space="preserve">    </w:t>
      </w:r>
      <w:r w:rsidR="0084454A">
        <w:rPr>
          <w:rFonts w:ascii="Arial" w:eastAsiaTheme="minorHAnsi" w:hAnsi="Arial" w:cs="Arial"/>
          <w:color w:val="000000" w:themeColor="text1"/>
          <w:sz w:val="22"/>
          <w:szCs w:val="22"/>
          <w:lang w:eastAsia="en-US"/>
        </w:rPr>
        <w:t xml:space="preserve"> </w:t>
      </w:r>
      <w:proofErr w:type="gramStart"/>
      <w:r w:rsidRPr="00357E2C">
        <w:rPr>
          <w:rFonts w:ascii="Arial" w:eastAsiaTheme="minorHAnsi" w:hAnsi="Arial" w:cs="Arial"/>
          <w:color w:val="000000" w:themeColor="text1"/>
          <w:sz w:val="22"/>
          <w:szCs w:val="22"/>
          <w:lang w:eastAsia="en-US"/>
        </w:rPr>
        <w:t xml:space="preserve">b) </w:t>
      </w:r>
      <w:r w:rsidR="0084454A">
        <w:rPr>
          <w:rFonts w:ascii="Arial" w:eastAsiaTheme="minorHAnsi" w:hAnsi="Arial" w:cs="Arial"/>
          <w:color w:val="000000" w:themeColor="text1"/>
          <w:sz w:val="22"/>
          <w:szCs w:val="22"/>
          <w:lang w:eastAsia="en-US"/>
        </w:rPr>
        <w:t xml:space="preserve"> </w:t>
      </w:r>
      <w:r w:rsidRPr="00357E2C">
        <w:rPr>
          <w:rFonts w:ascii="Arial" w:eastAsiaTheme="minorHAnsi" w:hAnsi="Arial" w:cs="Arial"/>
          <w:color w:val="000000" w:themeColor="text1"/>
          <w:sz w:val="22"/>
          <w:szCs w:val="22"/>
          <w:lang w:eastAsia="en-US"/>
        </w:rPr>
        <w:t>j</w:t>
      </w:r>
      <w:r w:rsidR="00DD2BF6" w:rsidRPr="00357E2C">
        <w:rPr>
          <w:rFonts w:ascii="Arial" w:eastAsiaTheme="minorHAnsi" w:hAnsi="Arial" w:cs="Arial"/>
          <w:color w:val="000000" w:themeColor="text1"/>
          <w:sz w:val="22"/>
          <w:szCs w:val="22"/>
          <w:lang w:eastAsia="en-US"/>
        </w:rPr>
        <w:t>e</w:t>
      </w:r>
      <w:proofErr w:type="gramEnd"/>
      <w:r w:rsidR="00DD2BF6" w:rsidRPr="00357E2C">
        <w:rPr>
          <w:rFonts w:ascii="Arial" w:eastAsiaTheme="minorHAnsi" w:hAnsi="Arial" w:cs="Arial"/>
          <w:color w:val="000000" w:themeColor="text1"/>
          <w:sz w:val="22"/>
          <w:szCs w:val="22"/>
          <w:lang w:eastAsia="en-US"/>
        </w:rPr>
        <w:t xml:space="preserve">-li toto veřejné prostranství užíváno jeho vlastníkem, nebo na základě platné     </w:t>
      </w:r>
      <w:r w:rsidR="008C63EC" w:rsidRPr="00357E2C">
        <w:rPr>
          <w:rFonts w:ascii="Arial" w:eastAsiaTheme="minorHAnsi" w:hAnsi="Arial" w:cs="Arial"/>
          <w:color w:val="000000" w:themeColor="text1"/>
          <w:sz w:val="22"/>
          <w:szCs w:val="22"/>
          <w:lang w:eastAsia="en-US"/>
        </w:rPr>
        <w:t xml:space="preserve">      </w:t>
      </w:r>
      <w:r w:rsidR="009A4704">
        <w:rPr>
          <w:rFonts w:ascii="Arial" w:eastAsiaTheme="minorHAnsi" w:hAnsi="Arial" w:cs="Arial"/>
          <w:color w:val="000000" w:themeColor="text1"/>
          <w:sz w:val="22"/>
          <w:szCs w:val="22"/>
          <w:lang w:eastAsia="en-US"/>
        </w:rPr>
        <w:t xml:space="preserve">           </w:t>
      </w:r>
      <w:r w:rsidR="00403183">
        <w:rPr>
          <w:rFonts w:ascii="Arial" w:eastAsiaTheme="minorHAnsi" w:hAnsi="Arial" w:cs="Arial"/>
          <w:color w:val="000000" w:themeColor="text1"/>
          <w:sz w:val="22"/>
          <w:szCs w:val="22"/>
          <w:lang w:eastAsia="en-US"/>
        </w:rPr>
        <w:t xml:space="preserve">    </w:t>
      </w:r>
      <w:r w:rsidR="0084454A">
        <w:rPr>
          <w:rFonts w:ascii="Arial" w:eastAsiaTheme="minorHAnsi" w:hAnsi="Arial" w:cs="Arial"/>
          <w:color w:val="000000" w:themeColor="text1"/>
          <w:sz w:val="22"/>
          <w:szCs w:val="22"/>
          <w:lang w:eastAsia="en-US"/>
        </w:rPr>
        <w:t xml:space="preserve">     </w:t>
      </w:r>
      <w:r w:rsidR="00DD2BF6" w:rsidRPr="00357E2C">
        <w:rPr>
          <w:rFonts w:ascii="Arial" w:eastAsiaTheme="minorHAnsi" w:hAnsi="Arial" w:cs="Arial"/>
          <w:color w:val="000000" w:themeColor="text1"/>
          <w:sz w:val="22"/>
          <w:szCs w:val="22"/>
          <w:lang w:eastAsia="en-US"/>
        </w:rPr>
        <w:t>soukromoprávní smlouvy uzavřené mezi uživatelem a vlastníkem pozemku veřejného prostranství</w:t>
      </w:r>
      <w:r w:rsidR="0094349B" w:rsidRPr="00357E2C">
        <w:rPr>
          <w:rFonts w:ascii="Arial" w:eastAsiaTheme="minorHAnsi" w:hAnsi="Arial" w:cs="Arial"/>
          <w:color w:val="000000" w:themeColor="text1"/>
          <w:sz w:val="22"/>
          <w:szCs w:val="22"/>
          <w:lang w:eastAsia="en-US"/>
        </w:rPr>
        <w:t>,</w:t>
      </w:r>
    </w:p>
    <w:p w14:paraId="6A3A9D00" w14:textId="76943A6D" w:rsidR="00F301F1" w:rsidRPr="00094421" w:rsidRDefault="00A5382C" w:rsidP="0084454A">
      <w:pPr>
        <w:autoSpaceDE w:val="0"/>
        <w:autoSpaceDN w:val="0"/>
        <w:adjustRightInd w:val="0"/>
        <w:spacing w:before="60" w:after="193" w:line="312" w:lineRule="auto"/>
        <w:ind w:left="993" w:hanging="636"/>
        <w:jc w:val="both"/>
        <w:rPr>
          <w:rFonts w:ascii="Arial" w:hAnsi="Arial" w:cs="Arial"/>
          <w:color w:val="000000" w:themeColor="text1"/>
          <w:sz w:val="22"/>
          <w:szCs w:val="22"/>
        </w:rPr>
      </w:pPr>
      <w:r w:rsidRPr="00357E2C">
        <w:rPr>
          <w:rFonts w:ascii="Arial" w:eastAsiaTheme="minorHAnsi" w:hAnsi="Arial" w:cs="Arial"/>
          <w:color w:val="000000" w:themeColor="text1"/>
          <w:sz w:val="22"/>
          <w:szCs w:val="22"/>
          <w:lang w:eastAsia="en-US"/>
        </w:rPr>
        <w:t xml:space="preserve">  </w:t>
      </w:r>
      <w:r w:rsidR="00A72BB1" w:rsidRPr="00357E2C">
        <w:rPr>
          <w:rFonts w:ascii="Arial" w:eastAsiaTheme="minorHAnsi" w:hAnsi="Arial" w:cs="Arial"/>
          <w:color w:val="000000" w:themeColor="text1"/>
          <w:sz w:val="22"/>
          <w:szCs w:val="22"/>
          <w:lang w:eastAsia="en-US"/>
        </w:rPr>
        <w:t xml:space="preserve">  </w:t>
      </w:r>
      <w:proofErr w:type="gramStart"/>
      <w:r w:rsidRPr="00357E2C">
        <w:rPr>
          <w:rFonts w:ascii="Arial" w:eastAsiaTheme="minorHAnsi" w:hAnsi="Arial" w:cs="Arial"/>
          <w:color w:val="000000" w:themeColor="text1"/>
          <w:sz w:val="22"/>
          <w:szCs w:val="22"/>
          <w:lang w:eastAsia="en-US"/>
        </w:rPr>
        <w:t xml:space="preserve">c) </w:t>
      </w:r>
      <w:r w:rsidR="0084454A">
        <w:rPr>
          <w:rFonts w:ascii="Arial" w:eastAsiaTheme="minorHAnsi" w:hAnsi="Arial" w:cs="Arial"/>
          <w:color w:val="000000" w:themeColor="text1"/>
          <w:sz w:val="22"/>
          <w:szCs w:val="22"/>
          <w:lang w:eastAsia="en-US"/>
        </w:rPr>
        <w:t xml:space="preserve">  </w:t>
      </w:r>
      <w:r w:rsidR="00DD2BF6" w:rsidRPr="00357E2C">
        <w:rPr>
          <w:rFonts w:ascii="Arial" w:eastAsiaTheme="minorHAnsi" w:hAnsi="Arial" w:cs="Arial"/>
          <w:color w:val="000000" w:themeColor="text1"/>
          <w:sz w:val="22"/>
          <w:szCs w:val="22"/>
          <w:lang w:eastAsia="en-US"/>
        </w:rPr>
        <w:t xml:space="preserve">k </w:t>
      </w:r>
      <w:r w:rsidR="005B0370" w:rsidRPr="00357E2C">
        <w:rPr>
          <w:rFonts w:ascii="Arial" w:eastAsiaTheme="minorHAnsi" w:hAnsi="Arial" w:cs="Arial"/>
          <w:color w:val="000000" w:themeColor="text1"/>
          <w:sz w:val="22"/>
          <w:szCs w:val="22"/>
          <w:lang w:eastAsia="en-US"/>
        </w:rPr>
        <w:t>umístění</w:t>
      </w:r>
      <w:proofErr w:type="gramEnd"/>
      <w:r w:rsidR="005B0370" w:rsidRPr="00357E2C">
        <w:rPr>
          <w:rFonts w:ascii="Arial" w:eastAsiaTheme="minorHAnsi" w:hAnsi="Arial" w:cs="Arial"/>
          <w:color w:val="000000" w:themeColor="text1"/>
          <w:sz w:val="22"/>
          <w:szCs w:val="22"/>
          <w:lang w:eastAsia="en-US"/>
        </w:rPr>
        <w:t xml:space="preserve"> reklamních zařízení před místem jeho prodeje, jehož </w:t>
      </w:r>
      <w:r w:rsidR="00DD2BF6" w:rsidRPr="00357E2C">
        <w:rPr>
          <w:rFonts w:ascii="Arial" w:eastAsiaTheme="minorHAnsi" w:hAnsi="Arial" w:cs="Arial"/>
          <w:color w:val="000000" w:themeColor="text1"/>
          <w:sz w:val="22"/>
          <w:szCs w:val="22"/>
          <w:lang w:eastAsia="en-US"/>
        </w:rPr>
        <w:t>půdorysná plocha je do 1 m</w:t>
      </w:r>
      <w:r w:rsidRPr="00357E2C">
        <w:rPr>
          <w:rFonts w:ascii="Arial" w:eastAsiaTheme="minorHAnsi" w:hAnsi="Arial" w:cs="Arial"/>
          <w:color w:val="000000" w:themeColor="text1"/>
          <w:sz w:val="22"/>
          <w:szCs w:val="22"/>
          <w:lang w:eastAsia="en-US"/>
        </w:rPr>
        <w:t>²</w:t>
      </w:r>
      <w:r w:rsidR="00D170EC" w:rsidRPr="00357E2C">
        <w:rPr>
          <w:rFonts w:ascii="Arial" w:eastAsiaTheme="minorHAnsi" w:hAnsi="Arial" w:cs="Arial"/>
          <w:color w:val="000000" w:themeColor="text1"/>
          <w:sz w:val="22"/>
          <w:szCs w:val="22"/>
          <w:lang w:eastAsia="en-US"/>
        </w:rPr>
        <w:t xml:space="preserve"> včetně</w:t>
      </w:r>
      <w:r w:rsidR="00DD2BF6" w:rsidRPr="00357E2C">
        <w:rPr>
          <w:rFonts w:ascii="Arial" w:eastAsiaTheme="minorHAnsi" w:hAnsi="Arial" w:cs="Arial"/>
          <w:color w:val="000000" w:themeColor="text1"/>
          <w:sz w:val="22"/>
          <w:szCs w:val="22"/>
          <w:lang w:eastAsia="en-US"/>
        </w:rPr>
        <w:t>.</w:t>
      </w:r>
    </w:p>
    <w:p w14:paraId="65A5FB6A" w14:textId="281323A0" w:rsidR="00F301F1" w:rsidRDefault="00F301F1" w:rsidP="00F301F1">
      <w:pPr>
        <w:numPr>
          <w:ilvl w:val="0"/>
          <w:numId w:val="7"/>
        </w:numPr>
        <w:spacing w:before="60" w:line="312"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Znakapoznpodarou"/>
          <w:rFonts w:ascii="Arial" w:hAnsi="Arial" w:cs="Arial"/>
          <w:sz w:val="22"/>
          <w:szCs w:val="22"/>
        </w:rPr>
        <w:footnoteReference w:id="7"/>
      </w:r>
    </w:p>
    <w:p w14:paraId="2BAAF95C" w14:textId="77777777" w:rsidR="00F301F1" w:rsidRDefault="00F301F1" w:rsidP="00F301F1">
      <w:pPr>
        <w:pStyle w:val="slalnk"/>
        <w:spacing w:before="480"/>
        <w:rPr>
          <w:rFonts w:ascii="Arial" w:hAnsi="Arial" w:cs="Arial"/>
        </w:rPr>
      </w:pPr>
      <w:r>
        <w:rPr>
          <w:rFonts w:ascii="Arial" w:hAnsi="Arial" w:cs="Arial"/>
        </w:rPr>
        <w:t>Čl. 8</w:t>
      </w:r>
    </w:p>
    <w:p w14:paraId="592D0ED2" w14:textId="77777777" w:rsidR="00F301F1" w:rsidRDefault="00F301F1" w:rsidP="00F301F1">
      <w:pPr>
        <w:pStyle w:val="Nzvylnk"/>
        <w:tabs>
          <w:tab w:val="left" w:pos="3015"/>
          <w:tab w:val="center" w:pos="4536"/>
        </w:tabs>
        <w:rPr>
          <w:rFonts w:ascii="Arial" w:hAnsi="Arial" w:cs="Arial"/>
        </w:rPr>
      </w:pPr>
      <w:r>
        <w:rPr>
          <w:rFonts w:ascii="Arial" w:hAnsi="Arial" w:cs="Arial"/>
        </w:rPr>
        <w:t>Přechodné a zrušovací ustanovení</w:t>
      </w:r>
    </w:p>
    <w:p w14:paraId="309E644F" w14:textId="77777777" w:rsidR="00F301F1" w:rsidRDefault="00F301F1" w:rsidP="00F301F1">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477AF241" w14:textId="77777777" w:rsidR="00F301F1" w:rsidRDefault="00F301F1" w:rsidP="00F301F1">
      <w:pPr>
        <w:numPr>
          <w:ilvl w:val="0"/>
          <w:numId w:val="8"/>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č. </w:t>
      </w:r>
      <w:r w:rsidR="005C68F0" w:rsidRPr="008E0450">
        <w:rPr>
          <w:rFonts w:ascii="Arial" w:hAnsi="Arial" w:cs="Arial"/>
          <w:sz w:val="22"/>
          <w:szCs w:val="22"/>
        </w:rPr>
        <w:t>2</w:t>
      </w:r>
      <w:r w:rsidRPr="008E0450">
        <w:rPr>
          <w:rFonts w:ascii="Arial" w:hAnsi="Arial" w:cs="Arial"/>
          <w:sz w:val="22"/>
          <w:szCs w:val="22"/>
        </w:rPr>
        <w:t>/</w:t>
      </w:r>
      <w:r w:rsidR="005C68F0" w:rsidRPr="008E0450">
        <w:rPr>
          <w:rFonts w:ascii="Arial" w:hAnsi="Arial" w:cs="Arial"/>
          <w:sz w:val="22"/>
          <w:szCs w:val="22"/>
        </w:rPr>
        <w:t>2020</w:t>
      </w:r>
      <w:r>
        <w:rPr>
          <w:rFonts w:ascii="Arial" w:hAnsi="Arial" w:cs="Arial"/>
          <w:sz w:val="22"/>
          <w:szCs w:val="22"/>
        </w:rPr>
        <w:t xml:space="preserve"> </w:t>
      </w:r>
      <w:r w:rsidR="005C68F0" w:rsidRPr="005C68F0">
        <w:rPr>
          <w:rFonts w:ascii="Arial" w:hAnsi="Arial" w:cs="Arial"/>
          <w:bCs/>
          <w:sz w:val="22"/>
          <w:szCs w:val="22"/>
        </w:rPr>
        <w:t>Obecně závazná vyhláška města Lanškroun, o místním poplatku za užívání veřejného prostranstv</w:t>
      </w:r>
      <w:r w:rsidR="005C68F0">
        <w:rPr>
          <w:rFonts w:ascii="Arial" w:hAnsi="Arial" w:cs="Arial"/>
          <w:bCs/>
          <w:sz w:val="22"/>
          <w:szCs w:val="22"/>
        </w:rPr>
        <w:t>í</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EB0960" w:rsidRPr="008E0450">
        <w:rPr>
          <w:rFonts w:ascii="Arial" w:hAnsi="Arial" w:cs="Arial"/>
          <w:sz w:val="22"/>
          <w:szCs w:val="22"/>
        </w:rPr>
        <w:t>06.</w:t>
      </w:r>
      <w:r w:rsidR="00D818A8" w:rsidRPr="008E0450">
        <w:rPr>
          <w:rFonts w:ascii="Arial" w:hAnsi="Arial" w:cs="Arial"/>
          <w:sz w:val="22"/>
          <w:szCs w:val="22"/>
        </w:rPr>
        <w:t xml:space="preserve"> </w:t>
      </w:r>
      <w:r w:rsidR="00EB0960" w:rsidRPr="008E0450">
        <w:rPr>
          <w:rFonts w:ascii="Arial" w:hAnsi="Arial" w:cs="Arial"/>
          <w:sz w:val="22"/>
          <w:szCs w:val="22"/>
        </w:rPr>
        <w:t>05.</w:t>
      </w:r>
      <w:r w:rsidR="00D818A8" w:rsidRPr="008E0450">
        <w:rPr>
          <w:rFonts w:ascii="Arial" w:hAnsi="Arial" w:cs="Arial"/>
          <w:sz w:val="22"/>
          <w:szCs w:val="22"/>
        </w:rPr>
        <w:t xml:space="preserve"> </w:t>
      </w:r>
      <w:r w:rsidR="00EB0960" w:rsidRPr="008E0450">
        <w:rPr>
          <w:rFonts w:ascii="Arial" w:hAnsi="Arial" w:cs="Arial"/>
          <w:sz w:val="22"/>
          <w:szCs w:val="22"/>
        </w:rPr>
        <w:t>2020</w:t>
      </w:r>
      <w:r w:rsidR="00D818A8">
        <w:rPr>
          <w:rFonts w:ascii="Arial" w:hAnsi="Arial" w:cs="Arial"/>
          <w:i/>
          <w:sz w:val="22"/>
          <w:szCs w:val="22"/>
        </w:rPr>
        <w:t>.</w:t>
      </w:r>
    </w:p>
    <w:p w14:paraId="52AC935C" w14:textId="77777777" w:rsidR="00F301F1" w:rsidRDefault="00F301F1" w:rsidP="00F301F1">
      <w:pPr>
        <w:pStyle w:val="slalnk"/>
        <w:rPr>
          <w:rFonts w:ascii="Arial" w:hAnsi="Arial" w:cs="Arial"/>
          <w:szCs w:val="24"/>
        </w:rPr>
      </w:pPr>
      <w:r>
        <w:rPr>
          <w:rFonts w:ascii="Arial" w:hAnsi="Arial" w:cs="Arial"/>
          <w:szCs w:val="24"/>
        </w:rPr>
        <w:t>Čl. 9</w:t>
      </w:r>
    </w:p>
    <w:p w14:paraId="419E11E7" w14:textId="77777777" w:rsidR="00F301F1" w:rsidRDefault="00F301F1" w:rsidP="00F301F1">
      <w:pPr>
        <w:pStyle w:val="Nzvylnk"/>
        <w:rPr>
          <w:rFonts w:ascii="Arial" w:hAnsi="Arial" w:cs="Arial"/>
          <w:szCs w:val="24"/>
        </w:rPr>
      </w:pPr>
      <w:r>
        <w:rPr>
          <w:rFonts w:ascii="Arial" w:hAnsi="Arial" w:cs="Arial"/>
          <w:szCs w:val="24"/>
        </w:rPr>
        <w:t>Účinnost</w:t>
      </w:r>
    </w:p>
    <w:p w14:paraId="6821B0D1" w14:textId="77777777" w:rsidR="00EB0960" w:rsidRDefault="00EB0960" w:rsidP="00F301F1">
      <w:pPr>
        <w:spacing w:before="120" w:line="312" w:lineRule="auto"/>
        <w:ind w:firstLine="709"/>
        <w:jc w:val="both"/>
        <w:rPr>
          <w:rFonts w:ascii="Arial" w:hAnsi="Arial" w:cs="Arial"/>
          <w:sz w:val="22"/>
          <w:szCs w:val="22"/>
        </w:rPr>
      </w:pPr>
    </w:p>
    <w:p w14:paraId="6F894353" w14:textId="77777777" w:rsidR="00F301F1" w:rsidRDefault="00F301F1" w:rsidP="00F301F1">
      <w:pPr>
        <w:spacing w:before="120" w:line="312" w:lineRule="auto"/>
        <w:ind w:firstLine="709"/>
        <w:jc w:val="both"/>
        <w:rPr>
          <w:rFonts w:ascii="Arial" w:hAnsi="Arial" w:cs="Arial"/>
          <w:sz w:val="22"/>
          <w:szCs w:val="22"/>
        </w:rPr>
      </w:pPr>
      <w:r>
        <w:rPr>
          <w:rFonts w:ascii="Arial" w:hAnsi="Arial" w:cs="Arial"/>
          <w:sz w:val="22"/>
          <w:szCs w:val="22"/>
        </w:rPr>
        <w:t xml:space="preserve">Tato vyhláška nabývá účinnosti dnem </w:t>
      </w:r>
      <w:r w:rsidR="005C68F0">
        <w:rPr>
          <w:rFonts w:ascii="Arial" w:hAnsi="Arial" w:cs="Arial"/>
          <w:sz w:val="22"/>
          <w:szCs w:val="22"/>
        </w:rPr>
        <w:t>01. 01. 2024</w:t>
      </w:r>
    </w:p>
    <w:p w14:paraId="7FE8BB96" w14:textId="77777777" w:rsidR="00F301F1" w:rsidRDefault="00F301F1" w:rsidP="00F301F1">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t xml:space="preserve">      </w:t>
      </w:r>
    </w:p>
    <w:p w14:paraId="1E717430" w14:textId="77777777" w:rsidR="00EB0960" w:rsidRDefault="00F301F1" w:rsidP="00CC09B6">
      <w:pPr>
        <w:pStyle w:val="Zkladntext"/>
        <w:tabs>
          <w:tab w:val="left" w:pos="720"/>
          <w:tab w:val="left" w:pos="6120"/>
        </w:tabs>
        <w:spacing w:after="0" w:line="288" w:lineRule="auto"/>
        <w:rPr>
          <w:sz w:val="22"/>
          <w:szCs w:val="22"/>
        </w:rPr>
      </w:pPr>
      <w:r>
        <w:rPr>
          <w:rFonts w:ascii="Arial" w:hAnsi="Arial" w:cs="Arial"/>
          <w:i/>
          <w:sz w:val="22"/>
          <w:szCs w:val="22"/>
        </w:rPr>
        <w:tab/>
      </w:r>
    </w:p>
    <w:p w14:paraId="75B532E2" w14:textId="6B3138AF" w:rsidR="00413E81" w:rsidRDefault="00CC09B6" w:rsidP="00CC09B6">
      <w:pPr>
        <w:shd w:val="clear" w:color="auto" w:fill="FFFFFF"/>
        <w:rPr>
          <w:rFonts w:ascii="Arial" w:hAnsi="Arial" w:cs="Arial"/>
          <w:color w:val="222222"/>
          <w:sz w:val="22"/>
          <w:szCs w:val="22"/>
        </w:rPr>
      </w:pPr>
      <w:r w:rsidRPr="00CC09B6">
        <w:rPr>
          <w:rFonts w:ascii="Arial" w:hAnsi="Arial" w:cs="Arial"/>
          <w:color w:val="222222"/>
          <w:sz w:val="22"/>
          <w:szCs w:val="22"/>
        </w:rPr>
        <w:t xml:space="preserve">Mgr. Radim Vetchý, v. r.               </w:t>
      </w:r>
      <w:r w:rsidR="00413E81">
        <w:rPr>
          <w:rFonts w:ascii="Arial" w:hAnsi="Arial" w:cs="Arial"/>
          <w:color w:val="222222"/>
          <w:sz w:val="22"/>
          <w:szCs w:val="22"/>
        </w:rPr>
        <w:t xml:space="preserve">              </w:t>
      </w:r>
      <w:r w:rsidR="00413E81">
        <w:rPr>
          <w:rFonts w:ascii="Arial" w:hAnsi="Arial" w:cs="Arial"/>
          <w:color w:val="222222"/>
          <w:sz w:val="22"/>
          <w:szCs w:val="22"/>
        </w:rPr>
        <w:tab/>
      </w:r>
      <w:r w:rsidR="00413E81">
        <w:rPr>
          <w:rFonts w:ascii="Arial" w:hAnsi="Arial" w:cs="Arial"/>
          <w:color w:val="222222"/>
          <w:sz w:val="22"/>
          <w:szCs w:val="22"/>
        </w:rPr>
        <w:tab/>
      </w:r>
      <w:r w:rsidRPr="00CC09B6">
        <w:rPr>
          <w:rFonts w:ascii="Arial" w:hAnsi="Arial" w:cs="Arial"/>
          <w:color w:val="222222"/>
          <w:sz w:val="22"/>
          <w:szCs w:val="22"/>
        </w:rPr>
        <w:t xml:space="preserve">Mgr. Oldřich Strnad, </w:t>
      </w:r>
      <w:proofErr w:type="gramStart"/>
      <w:r w:rsidRPr="00CC09B6">
        <w:rPr>
          <w:rFonts w:ascii="Arial" w:hAnsi="Arial" w:cs="Arial"/>
          <w:color w:val="222222"/>
          <w:sz w:val="22"/>
          <w:szCs w:val="22"/>
        </w:rPr>
        <w:t>v.r.</w:t>
      </w:r>
      <w:proofErr w:type="gramEnd"/>
      <w:r>
        <w:rPr>
          <w:rFonts w:ascii="Arial" w:hAnsi="Arial" w:cs="Arial"/>
          <w:color w:val="222222"/>
          <w:sz w:val="22"/>
          <w:szCs w:val="22"/>
        </w:rPr>
        <w:t xml:space="preserve">                           </w:t>
      </w:r>
    </w:p>
    <w:p w14:paraId="7F3C312C" w14:textId="12BDB264" w:rsidR="00CC09B6" w:rsidRPr="00CC09B6" w:rsidRDefault="00CC09B6" w:rsidP="00CC09B6">
      <w:pPr>
        <w:shd w:val="clear" w:color="auto" w:fill="FFFFFF"/>
        <w:rPr>
          <w:rFonts w:ascii="Arial" w:hAnsi="Arial" w:cs="Arial"/>
          <w:color w:val="222222"/>
          <w:sz w:val="22"/>
          <w:szCs w:val="22"/>
        </w:rPr>
      </w:pPr>
      <w:r w:rsidRPr="00CC09B6">
        <w:rPr>
          <w:rFonts w:ascii="Arial" w:hAnsi="Arial" w:cs="Arial"/>
          <w:color w:val="222222"/>
          <w:sz w:val="22"/>
          <w:szCs w:val="22"/>
        </w:rPr>
        <w:t xml:space="preserve">starosta     </w:t>
      </w:r>
      <w:r>
        <w:rPr>
          <w:rFonts w:ascii="Arial" w:hAnsi="Arial" w:cs="Arial"/>
          <w:color w:val="222222"/>
          <w:sz w:val="22"/>
          <w:szCs w:val="22"/>
        </w:rPr>
        <w:t xml:space="preserve">    </w:t>
      </w:r>
      <w:r w:rsidRPr="00CC09B6">
        <w:rPr>
          <w:rFonts w:ascii="Arial" w:hAnsi="Arial" w:cs="Arial"/>
          <w:color w:val="222222"/>
          <w:sz w:val="22"/>
          <w:szCs w:val="22"/>
        </w:rPr>
        <w:t xml:space="preserve">                         </w:t>
      </w:r>
      <w:r>
        <w:rPr>
          <w:rFonts w:ascii="Arial" w:hAnsi="Arial" w:cs="Arial"/>
          <w:color w:val="222222"/>
          <w:sz w:val="22"/>
          <w:szCs w:val="22"/>
        </w:rPr>
        <w:t xml:space="preserve">     </w:t>
      </w:r>
      <w:r w:rsidR="00413E81">
        <w:rPr>
          <w:rFonts w:ascii="Arial" w:hAnsi="Arial" w:cs="Arial"/>
          <w:color w:val="222222"/>
          <w:sz w:val="22"/>
          <w:szCs w:val="22"/>
        </w:rPr>
        <w:tab/>
        <w:t xml:space="preserve">         </w:t>
      </w:r>
      <w:r w:rsidR="00413E81">
        <w:rPr>
          <w:rFonts w:ascii="Arial" w:hAnsi="Arial" w:cs="Arial"/>
          <w:color w:val="222222"/>
          <w:sz w:val="22"/>
          <w:szCs w:val="22"/>
        </w:rPr>
        <w:tab/>
      </w:r>
      <w:r w:rsidR="00413E81">
        <w:rPr>
          <w:rFonts w:ascii="Arial" w:hAnsi="Arial" w:cs="Arial"/>
          <w:color w:val="222222"/>
          <w:sz w:val="22"/>
          <w:szCs w:val="22"/>
        </w:rPr>
        <w:tab/>
      </w:r>
      <w:r w:rsidRPr="00CC09B6">
        <w:rPr>
          <w:rFonts w:ascii="Arial" w:hAnsi="Arial" w:cs="Arial"/>
          <w:color w:val="222222"/>
          <w:sz w:val="22"/>
          <w:szCs w:val="22"/>
        </w:rPr>
        <w:t>místostarosta</w:t>
      </w:r>
    </w:p>
    <w:p w14:paraId="4BD188A4" w14:textId="77777777" w:rsidR="00557A2F" w:rsidRDefault="00557A2F" w:rsidP="00617876">
      <w:pPr>
        <w:pStyle w:val="Default"/>
        <w:rPr>
          <w:rFonts w:ascii="Arial" w:hAnsi="Arial" w:cs="Arial"/>
          <w:bCs/>
          <w:sz w:val="20"/>
          <w:szCs w:val="20"/>
        </w:rPr>
      </w:pPr>
    </w:p>
    <w:p w14:paraId="4073DCD6" w14:textId="77777777" w:rsidR="00557A2F" w:rsidRDefault="00557A2F" w:rsidP="00617876">
      <w:pPr>
        <w:pStyle w:val="Default"/>
        <w:rPr>
          <w:rFonts w:ascii="Arial" w:hAnsi="Arial" w:cs="Arial"/>
          <w:bCs/>
          <w:sz w:val="20"/>
          <w:szCs w:val="20"/>
        </w:rPr>
      </w:pPr>
    </w:p>
    <w:p w14:paraId="37EBCEBE" w14:textId="77777777" w:rsidR="00557A2F" w:rsidRDefault="00557A2F" w:rsidP="00617876">
      <w:pPr>
        <w:pStyle w:val="Default"/>
        <w:rPr>
          <w:rFonts w:ascii="Arial" w:hAnsi="Arial" w:cs="Arial"/>
          <w:bCs/>
          <w:sz w:val="20"/>
          <w:szCs w:val="20"/>
        </w:rPr>
      </w:pPr>
    </w:p>
    <w:p w14:paraId="0764D6CB" w14:textId="48B7BA12" w:rsidR="00617876" w:rsidRPr="00C14D5B" w:rsidRDefault="00617876" w:rsidP="00617876">
      <w:pPr>
        <w:pStyle w:val="Default"/>
        <w:rPr>
          <w:rFonts w:ascii="Arial" w:hAnsi="Arial" w:cs="Arial"/>
          <w:bCs/>
          <w:sz w:val="20"/>
          <w:szCs w:val="20"/>
        </w:rPr>
      </w:pPr>
      <w:r w:rsidRPr="00C14D5B">
        <w:rPr>
          <w:rFonts w:ascii="Arial" w:hAnsi="Arial" w:cs="Arial"/>
          <w:bCs/>
          <w:sz w:val="20"/>
          <w:szCs w:val="20"/>
        </w:rPr>
        <w:lastRenderedPageBreak/>
        <w:t>Příloha:</w:t>
      </w:r>
      <w:r w:rsidRPr="00C14D5B">
        <w:rPr>
          <w:rFonts w:ascii="Arial" w:hAnsi="Arial" w:cs="Arial"/>
          <w:bCs/>
          <w:sz w:val="20"/>
          <w:szCs w:val="20"/>
        </w:rPr>
        <w:tab/>
        <w:t>mapa cenových obvodů</w:t>
      </w:r>
    </w:p>
    <w:p w14:paraId="4290D13C" w14:textId="77777777" w:rsidR="00617876" w:rsidRDefault="00617876" w:rsidP="00617876">
      <w:pPr>
        <w:pStyle w:val="Default"/>
        <w:rPr>
          <w:rFonts w:ascii="Arial" w:hAnsi="Arial" w:cs="Arial"/>
          <w:b/>
          <w:bCs/>
        </w:rPr>
      </w:pPr>
    </w:p>
    <w:p w14:paraId="4B6A251F" w14:textId="77777777" w:rsidR="00617876" w:rsidRDefault="00617876" w:rsidP="00D818A8">
      <w:pPr>
        <w:pStyle w:val="Default"/>
        <w:jc w:val="center"/>
        <w:rPr>
          <w:rFonts w:ascii="Arial" w:hAnsi="Arial" w:cs="Arial"/>
          <w:b/>
          <w:bCs/>
        </w:rPr>
      </w:pPr>
    </w:p>
    <w:p w14:paraId="5DE64CFC" w14:textId="77777777" w:rsidR="00EB0960" w:rsidRPr="00D818A8" w:rsidRDefault="00EB0960" w:rsidP="00D818A8">
      <w:pPr>
        <w:pStyle w:val="Default"/>
        <w:jc w:val="center"/>
        <w:rPr>
          <w:rFonts w:ascii="Arial" w:hAnsi="Arial" w:cs="Arial"/>
        </w:rPr>
      </w:pPr>
      <w:r w:rsidRPr="00D818A8">
        <w:rPr>
          <w:rFonts w:ascii="Arial" w:hAnsi="Arial" w:cs="Arial"/>
          <w:b/>
          <w:bCs/>
        </w:rPr>
        <w:t>Příloha č. 1</w:t>
      </w:r>
    </w:p>
    <w:p w14:paraId="67243C3B" w14:textId="77777777" w:rsidR="00EB0960" w:rsidRPr="00D818A8" w:rsidRDefault="00EB0960" w:rsidP="00D818A8">
      <w:pPr>
        <w:pStyle w:val="Default"/>
        <w:jc w:val="center"/>
        <w:rPr>
          <w:rFonts w:ascii="Arial" w:hAnsi="Arial" w:cs="Arial"/>
          <w:b/>
          <w:bCs/>
        </w:rPr>
      </w:pPr>
    </w:p>
    <w:p w14:paraId="742797B8" w14:textId="7F399710" w:rsidR="00EB0960" w:rsidRPr="00D818A8" w:rsidRDefault="00EB0960" w:rsidP="00D818A8">
      <w:pPr>
        <w:pStyle w:val="Default"/>
        <w:jc w:val="center"/>
        <w:rPr>
          <w:rFonts w:ascii="Arial" w:hAnsi="Arial" w:cs="Arial"/>
        </w:rPr>
      </w:pPr>
      <w:r w:rsidRPr="00D818A8">
        <w:rPr>
          <w:rFonts w:ascii="Arial" w:hAnsi="Arial" w:cs="Arial"/>
          <w:b/>
          <w:bCs/>
        </w:rPr>
        <w:t xml:space="preserve">Obecně závazné vyhlášky města Lanškroun </w:t>
      </w:r>
    </w:p>
    <w:p w14:paraId="2DF46A73" w14:textId="77777777" w:rsidR="00EB0960" w:rsidRPr="00D818A8" w:rsidRDefault="00EB0960" w:rsidP="00D818A8">
      <w:pPr>
        <w:pStyle w:val="Default"/>
        <w:jc w:val="center"/>
        <w:rPr>
          <w:rFonts w:ascii="Arial" w:hAnsi="Arial" w:cs="Arial"/>
          <w:b/>
          <w:bCs/>
        </w:rPr>
      </w:pPr>
      <w:r w:rsidRPr="00D818A8">
        <w:rPr>
          <w:rFonts w:ascii="Arial" w:hAnsi="Arial" w:cs="Arial"/>
          <w:b/>
          <w:bCs/>
        </w:rPr>
        <w:t>o místním poplatku za užívání veřejného prostranství</w:t>
      </w:r>
    </w:p>
    <w:p w14:paraId="14A49A51" w14:textId="77777777" w:rsidR="00EB0960" w:rsidRDefault="00EB0960" w:rsidP="00EB0960">
      <w:pPr>
        <w:pStyle w:val="Default"/>
        <w:rPr>
          <w:b/>
          <w:bCs/>
          <w:sz w:val="22"/>
          <w:szCs w:val="22"/>
        </w:rPr>
      </w:pPr>
    </w:p>
    <w:p w14:paraId="09C0D56B" w14:textId="77777777" w:rsidR="00EB0960" w:rsidRDefault="00EB0960" w:rsidP="00EB0960">
      <w:pPr>
        <w:pStyle w:val="Default"/>
        <w:rPr>
          <w:sz w:val="22"/>
          <w:szCs w:val="22"/>
        </w:rPr>
      </w:pPr>
    </w:p>
    <w:p w14:paraId="45C821FE" w14:textId="77777777" w:rsidR="00EB0960" w:rsidRDefault="00EB0960" w:rsidP="00EB0960">
      <w:pPr>
        <w:pStyle w:val="Default"/>
        <w:rPr>
          <w:rFonts w:ascii="Arial" w:hAnsi="Arial" w:cs="Arial"/>
          <w:sz w:val="22"/>
          <w:szCs w:val="22"/>
        </w:rPr>
      </w:pPr>
      <w:r w:rsidRPr="00827CF4">
        <w:rPr>
          <w:rFonts w:ascii="Arial" w:hAnsi="Arial" w:cs="Arial"/>
          <w:sz w:val="22"/>
          <w:szCs w:val="22"/>
          <w:u w:val="single"/>
        </w:rPr>
        <w:t>Určení míst, která podléhají poplatku za užívání veřejného prostranství</w:t>
      </w:r>
      <w:r w:rsidRPr="00D818A8">
        <w:rPr>
          <w:rFonts w:ascii="Arial" w:hAnsi="Arial" w:cs="Arial"/>
          <w:sz w:val="22"/>
          <w:szCs w:val="22"/>
        </w:rPr>
        <w:t xml:space="preserve">: </w:t>
      </w:r>
    </w:p>
    <w:p w14:paraId="5F654B34" w14:textId="77777777" w:rsidR="00827CF4" w:rsidRPr="00D818A8" w:rsidRDefault="00827CF4" w:rsidP="00EB0960">
      <w:pPr>
        <w:pStyle w:val="Default"/>
        <w:rPr>
          <w:rFonts w:ascii="Arial" w:hAnsi="Arial" w:cs="Arial"/>
          <w:sz w:val="22"/>
          <w:szCs w:val="22"/>
        </w:rPr>
      </w:pPr>
    </w:p>
    <w:p w14:paraId="29CCE8FD" w14:textId="77777777" w:rsidR="00EB0960" w:rsidRPr="00D818A8" w:rsidRDefault="00EB0960" w:rsidP="00EB0960">
      <w:pPr>
        <w:pStyle w:val="Default"/>
        <w:rPr>
          <w:rFonts w:ascii="Arial" w:hAnsi="Arial" w:cs="Arial"/>
          <w:sz w:val="22"/>
          <w:szCs w:val="22"/>
        </w:rPr>
      </w:pPr>
    </w:p>
    <w:p w14:paraId="3512F1FA" w14:textId="77777777" w:rsidR="00EB0960" w:rsidRPr="00D818A8" w:rsidRDefault="00EB0960" w:rsidP="00EB0960">
      <w:pPr>
        <w:pStyle w:val="Default"/>
        <w:rPr>
          <w:rFonts w:ascii="Arial" w:hAnsi="Arial" w:cs="Arial"/>
          <w:sz w:val="22"/>
          <w:szCs w:val="22"/>
        </w:rPr>
      </w:pPr>
      <w:r w:rsidRPr="00D818A8">
        <w:rPr>
          <w:rFonts w:ascii="Arial" w:hAnsi="Arial" w:cs="Arial"/>
          <w:sz w:val="22"/>
          <w:szCs w:val="22"/>
        </w:rPr>
        <w:t xml:space="preserve">1) Náměstí (včetně chodníků, podloubí, lávek, sjezdů, schodů a zeleně): </w:t>
      </w:r>
    </w:p>
    <w:p w14:paraId="32D9C2E9" w14:textId="77777777" w:rsidR="00EB0960" w:rsidRPr="00D818A8" w:rsidRDefault="00EB0960" w:rsidP="00EB0960">
      <w:pPr>
        <w:pStyle w:val="Default"/>
        <w:rPr>
          <w:rFonts w:ascii="Arial" w:hAnsi="Arial" w:cs="Arial"/>
          <w:sz w:val="22"/>
          <w:szCs w:val="22"/>
        </w:rPr>
      </w:pPr>
    </w:p>
    <w:p w14:paraId="67173C3C" w14:textId="77777777" w:rsidR="00D818A8" w:rsidRDefault="00EB0960" w:rsidP="00827CF4">
      <w:pPr>
        <w:pStyle w:val="Default"/>
        <w:ind w:firstLine="708"/>
        <w:rPr>
          <w:rFonts w:ascii="Arial" w:hAnsi="Arial" w:cs="Arial"/>
          <w:sz w:val="22"/>
          <w:szCs w:val="22"/>
        </w:rPr>
      </w:pPr>
      <w:r w:rsidRPr="00D818A8">
        <w:rPr>
          <w:rFonts w:ascii="Arial" w:hAnsi="Arial" w:cs="Arial"/>
          <w:sz w:val="22"/>
          <w:szCs w:val="22"/>
        </w:rPr>
        <w:t>nám. J. M. Marků, Pivovarské náměstí, nám. A. Jiráska.</w:t>
      </w:r>
    </w:p>
    <w:p w14:paraId="016EB09A" w14:textId="77777777" w:rsidR="00EB0960" w:rsidRPr="00D818A8" w:rsidRDefault="00EB0960" w:rsidP="00EB0960">
      <w:pPr>
        <w:pStyle w:val="Default"/>
        <w:rPr>
          <w:rFonts w:ascii="Arial" w:hAnsi="Arial" w:cs="Arial"/>
          <w:sz w:val="22"/>
          <w:szCs w:val="22"/>
        </w:rPr>
      </w:pPr>
      <w:r w:rsidRPr="00D818A8">
        <w:rPr>
          <w:rFonts w:ascii="Arial" w:hAnsi="Arial" w:cs="Arial"/>
          <w:sz w:val="22"/>
          <w:szCs w:val="22"/>
        </w:rPr>
        <w:t xml:space="preserve"> </w:t>
      </w:r>
    </w:p>
    <w:p w14:paraId="0E79BF84" w14:textId="77777777" w:rsidR="00EB0960" w:rsidRPr="00D818A8" w:rsidRDefault="00EB0960" w:rsidP="00EB0960">
      <w:pPr>
        <w:pStyle w:val="Default"/>
        <w:rPr>
          <w:rFonts w:ascii="Arial" w:hAnsi="Arial" w:cs="Arial"/>
          <w:sz w:val="22"/>
          <w:szCs w:val="22"/>
        </w:rPr>
      </w:pPr>
      <w:r w:rsidRPr="00D818A8">
        <w:rPr>
          <w:rFonts w:ascii="Arial" w:hAnsi="Arial" w:cs="Arial"/>
          <w:sz w:val="22"/>
          <w:szCs w:val="22"/>
        </w:rPr>
        <w:t xml:space="preserve">2) Ulice pojmenované v souladu s platnými právními předpisy (včetně mostů, veřejných parkovišť, podchodů, lávek, sjezdů, schodů a zeleně): </w:t>
      </w:r>
    </w:p>
    <w:p w14:paraId="6FB4EDF0" w14:textId="77777777" w:rsidR="00EB0960" w:rsidRPr="00D818A8" w:rsidRDefault="00EB0960" w:rsidP="00EB0960">
      <w:pPr>
        <w:pStyle w:val="Default"/>
        <w:rPr>
          <w:rFonts w:ascii="Arial" w:hAnsi="Arial" w:cs="Arial"/>
          <w:sz w:val="22"/>
          <w:szCs w:val="22"/>
        </w:rPr>
      </w:pPr>
    </w:p>
    <w:p w14:paraId="0B19045E" w14:textId="77777777" w:rsidR="00EB0960" w:rsidRDefault="00EB0960" w:rsidP="00D818A8">
      <w:pPr>
        <w:pStyle w:val="Default"/>
        <w:jc w:val="both"/>
        <w:rPr>
          <w:rFonts w:ascii="Arial" w:hAnsi="Arial" w:cs="Arial"/>
          <w:sz w:val="22"/>
          <w:szCs w:val="22"/>
        </w:rPr>
      </w:pPr>
      <w:r w:rsidRPr="00D818A8">
        <w:rPr>
          <w:rFonts w:ascii="Arial" w:hAnsi="Arial" w:cs="Arial"/>
          <w:sz w:val="22"/>
          <w:szCs w:val="22"/>
        </w:rPr>
        <w:t xml:space="preserve">28. října, 5. května, B. Němcové, B. Smetany, </w:t>
      </w:r>
      <w:proofErr w:type="spellStart"/>
      <w:r w:rsidRPr="00D818A8">
        <w:rPr>
          <w:rFonts w:ascii="Arial" w:hAnsi="Arial" w:cs="Arial"/>
          <w:sz w:val="22"/>
          <w:szCs w:val="22"/>
        </w:rPr>
        <w:t>Bóži</w:t>
      </w:r>
      <w:proofErr w:type="spellEnd"/>
      <w:r w:rsidRPr="00D818A8">
        <w:rPr>
          <w:rFonts w:ascii="Arial" w:hAnsi="Arial" w:cs="Arial"/>
          <w:sz w:val="22"/>
          <w:szCs w:val="22"/>
        </w:rPr>
        <w:t xml:space="preserve"> Modrého, Čelakovského, Česká, Českých bratří, Dobrovského, Dukelských hrdinů, Dvorská, Dvořákova, E. Krásnohorské, Franze Kafky, Havlíčkova, Horova, Houští, Hradební, Husova, Italská, J. K. Tyla, M. Marků, Janáčkova, Jilemnického, Jungmannova, K. Čapka, K. Světlé, Kežmarská, Kollárova, Komenského, Kouty, Kozinova, Králická, Krátká, Lázeňská, Lidická, Lorencova alej, M. Alše, M. Majerové, Maďarská, Máchova, Mánesova, Na Náhonu, Na Rozhraní, Na Slovanech, Na Terase, Na Valech, Na Větru, Na Vrchách, Na Vyhlídce, Na Výsluní, Nádražní, Nepomucká, Nerudova, Obora, Olbrachtova, Opletalova, P. Bezruče, Palackého, Pivovarská, Poděbradova, Polní, Polská, Purkyňova, Rybniční, S. Čecha, Sadová, Sázavská, Seifertova, Sládkova, Slepá, Slovenská, Sokolská, Strážní, Svobody, Svojsíkova, Školní, Škroupova, Štefánikova, Švabinského, T. G. Masaryka, Tovární, </w:t>
      </w:r>
      <w:proofErr w:type="spellStart"/>
      <w:r w:rsidRPr="00D818A8">
        <w:rPr>
          <w:rFonts w:ascii="Arial" w:hAnsi="Arial" w:cs="Arial"/>
          <w:sz w:val="22"/>
          <w:szCs w:val="22"/>
        </w:rPr>
        <w:t>Třešňovecká</w:t>
      </w:r>
      <w:proofErr w:type="spellEnd"/>
      <w:r w:rsidRPr="00D818A8">
        <w:rPr>
          <w:rFonts w:ascii="Arial" w:hAnsi="Arial" w:cs="Arial"/>
          <w:sz w:val="22"/>
          <w:szCs w:val="22"/>
        </w:rPr>
        <w:t xml:space="preserve">, U Jeslí, U Papíren, U Potoka, U Stadionu, Údolní, Úzká, Vančurova, Vodní, Vrchlického, Wolkerova, Za Střelnicí, Zborovská, Žižkova. </w:t>
      </w:r>
    </w:p>
    <w:p w14:paraId="59C942DE" w14:textId="77777777" w:rsidR="00D818A8" w:rsidRPr="00D818A8" w:rsidRDefault="00D818A8" w:rsidP="00D818A8">
      <w:pPr>
        <w:pStyle w:val="Default"/>
        <w:jc w:val="both"/>
        <w:rPr>
          <w:rFonts w:ascii="Arial" w:hAnsi="Arial" w:cs="Arial"/>
          <w:sz w:val="22"/>
          <w:szCs w:val="22"/>
        </w:rPr>
      </w:pPr>
    </w:p>
    <w:p w14:paraId="19172BBF" w14:textId="3B84785A" w:rsidR="00EB0960" w:rsidRPr="00CC09B6" w:rsidRDefault="00EB0960" w:rsidP="00EB0960">
      <w:pPr>
        <w:pStyle w:val="Default"/>
        <w:rPr>
          <w:rFonts w:ascii="Arial" w:hAnsi="Arial" w:cs="Arial"/>
          <w:color w:val="FF0000"/>
          <w:sz w:val="22"/>
          <w:szCs w:val="22"/>
        </w:rPr>
      </w:pPr>
      <w:r w:rsidRPr="00D818A8">
        <w:rPr>
          <w:rFonts w:ascii="Arial" w:hAnsi="Arial" w:cs="Arial"/>
          <w:sz w:val="22"/>
          <w:szCs w:val="22"/>
        </w:rPr>
        <w:t>3) Ulice bez názvu, samostatné chodníky, stezky pro pěší, cyklistické stezky, pěšiny, polní cesty, které jsou dle katastru nemovitostí označeny jako druh pozemku ostatní plocha</w:t>
      </w:r>
      <w:r w:rsidR="00827CF4">
        <w:rPr>
          <w:rFonts w:ascii="Arial" w:hAnsi="Arial" w:cs="Arial"/>
          <w:sz w:val="22"/>
          <w:szCs w:val="22"/>
        </w:rPr>
        <w:t>.</w:t>
      </w:r>
    </w:p>
    <w:p w14:paraId="28F603D9" w14:textId="77777777" w:rsidR="00EB0960" w:rsidRPr="00D818A8" w:rsidRDefault="00EB0960" w:rsidP="00EB0960">
      <w:pPr>
        <w:pStyle w:val="Default"/>
        <w:rPr>
          <w:rFonts w:ascii="Arial" w:hAnsi="Arial" w:cs="Arial"/>
          <w:sz w:val="22"/>
          <w:szCs w:val="22"/>
        </w:rPr>
      </w:pPr>
    </w:p>
    <w:p w14:paraId="00FE5DEC" w14:textId="77777777" w:rsidR="00EB0960" w:rsidRPr="00D818A8" w:rsidRDefault="00EB0960" w:rsidP="00EB0960">
      <w:pPr>
        <w:pStyle w:val="Default"/>
        <w:rPr>
          <w:rFonts w:ascii="Arial" w:hAnsi="Arial" w:cs="Arial"/>
          <w:sz w:val="22"/>
          <w:szCs w:val="22"/>
        </w:rPr>
      </w:pPr>
      <w:r w:rsidRPr="00D818A8">
        <w:rPr>
          <w:rFonts w:ascii="Arial" w:hAnsi="Arial" w:cs="Arial"/>
          <w:sz w:val="22"/>
          <w:szCs w:val="22"/>
        </w:rPr>
        <w:t xml:space="preserve">4) Parky a zahrady: </w:t>
      </w:r>
    </w:p>
    <w:p w14:paraId="3965E227" w14:textId="77777777" w:rsidR="00EB0960" w:rsidRPr="00D818A8" w:rsidRDefault="00EB0960" w:rsidP="00EB0960">
      <w:pPr>
        <w:pStyle w:val="Default"/>
        <w:rPr>
          <w:rFonts w:ascii="Arial" w:hAnsi="Arial" w:cs="Arial"/>
          <w:sz w:val="22"/>
          <w:szCs w:val="22"/>
        </w:rPr>
      </w:pPr>
    </w:p>
    <w:p w14:paraId="14A1CD96" w14:textId="77777777" w:rsidR="00EB0960" w:rsidRPr="00D818A8" w:rsidRDefault="00EB0960" w:rsidP="00EB0960">
      <w:pPr>
        <w:pStyle w:val="Zkladntext"/>
        <w:tabs>
          <w:tab w:val="left" w:pos="1080"/>
          <w:tab w:val="left" w:pos="6660"/>
        </w:tabs>
        <w:spacing w:after="0" w:line="288" w:lineRule="auto"/>
        <w:rPr>
          <w:rFonts w:ascii="Arial" w:hAnsi="Arial" w:cs="Arial"/>
          <w:sz w:val="22"/>
          <w:szCs w:val="22"/>
        </w:rPr>
      </w:pPr>
      <w:r w:rsidRPr="00D818A8">
        <w:rPr>
          <w:rFonts w:ascii="Arial" w:hAnsi="Arial" w:cs="Arial"/>
          <w:sz w:val="22"/>
          <w:szCs w:val="22"/>
        </w:rPr>
        <w:t xml:space="preserve">Zámecké zahrady pozemková parcela č. 527/1, Pivovarské zahrady pozemkové parcely č. 723/11, č. 714/1, park za Střelnicí pozemkové parcely č. 800/1, č. 800/3, č. 800/4, č. 798/4, park v ul. 5. května pozemková parcela č. 181/1 – vše v </w:t>
      </w:r>
      <w:proofErr w:type="spellStart"/>
      <w:proofErr w:type="gramStart"/>
      <w:r w:rsidRPr="00D818A8">
        <w:rPr>
          <w:rFonts w:ascii="Arial" w:hAnsi="Arial" w:cs="Arial"/>
          <w:sz w:val="22"/>
          <w:szCs w:val="22"/>
        </w:rPr>
        <w:t>k.ú</w:t>
      </w:r>
      <w:proofErr w:type="spellEnd"/>
      <w:r w:rsidRPr="00D818A8">
        <w:rPr>
          <w:rFonts w:ascii="Arial" w:hAnsi="Arial" w:cs="Arial"/>
          <w:sz w:val="22"/>
          <w:szCs w:val="22"/>
        </w:rPr>
        <w:t>.</w:t>
      </w:r>
      <w:proofErr w:type="gramEnd"/>
      <w:r w:rsidRPr="00D818A8">
        <w:rPr>
          <w:rFonts w:ascii="Arial" w:hAnsi="Arial" w:cs="Arial"/>
          <w:sz w:val="22"/>
          <w:szCs w:val="22"/>
        </w:rPr>
        <w:t xml:space="preserve"> Lanškroun.</w:t>
      </w:r>
    </w:p>
    <w:p w14:paraId="1E58A326" w14:textId="77777777" w:rsidR="00F301F1" w:rsidRPr="00D818A8" w:rsidRDefault="00F301F1" w:rsidP="00F301F1">
      <w:pPr>
        <w:pStyle w:val="Zkladntext"/>
        <w:tabs>
          <w:tab w:val="left" w:pos="1080"/>
          <w:tab w:val="left" w:pos="6660"/>
        </w:tabs>
        <w:spacing w:after="0" w:line="288" w:lineRule="auto"/>
        <w:rPr>
          <w:rFonts w:ascii="Arial" w:hAnsi="Arial" w:cs="Arial"/>
          <w:sz w:val="22"/>
          <w:szCs w:val="22"/>
        </w:rPr>
      </w:pPr>
      <w:r w:rsidRPr="00D818A8">
        <w:rPr>
          <w:rFonts w:ascii="Arial" w:hAnsi="Arial" w:cs="Arial"/>
          <w:sz w:val="22"/>
          <w:szCs w:val="22"/>
        </w:rPr>
        <w:tab/>
        <w:t xml:space="preserve">    </w:t>
      </w:r>
    </w:p>
    <w:p w14:paraId="4977B05C" w14:textId="77777777" w:rsidR="00F301F1" w:rsidRPr="00D818A8" w:rsidRDefault="00F301F1" w:rsidP="00F301F1">
      <w:pPr>
        <w:pStyle w:val="Zkladntext"/>
        <w:tabs>
          <w:tab w:val="left" w:pos="1080"/>
          <w:tab w:val="left" w:pos="7020"/>
        </w:tabs>
        <w:spacing w:after="0" w:line="288" w:lineRule="auto"/>
        <w:rPr>
          <w:rFonts w:ascii="Arial" w:hAnsi="Arial" w:cs="Arial"/>
          <w:sz w:val="22"/>
          <w:szCs w:val="22"/>
        </w:rPr>
      </w:pPr>
      <w:r w:rsidRPr="00D818A8">
        <w:rPr>
          <w:rFonts w:ascii="Arial" w:hAnsi="Arial" w:cs="Arial"/>
          <w:sz w:val="22"/>
          <w:szCs w:val="22"/>
        </w:rPr>
        <w:tab/>
      </w:r>
      <w:r w:rsidRPr="00D818A8">
        <w:rPr>
          <w:rFonts w:ascii="Arial" w:hAnsi="Arial" w:cs="Arial"/>
          <w:sz w:val="22"/>
          <w:szCs w:val="22"/>
        </w:rPr>
        <w:tab/>
      </w:r>
    </w:p>
    <w:p w14:paraId="0FB5A52C" w14:textId="77777777" w:rsidR="00F301F1" w:rsidRPr="00D818A8" w:rsidRDefault="00F301F1" w:rsidP="00F301F1">
      <w:pPr>
        <w:pStyle w:val="Zkladntext"/>
        <w:tabs>
          <w:tab w:val="left" w:pos="1080"/>
          <w:tab w:val="left" w:pos="7020"/>
        </w:tabs>
        <w:spacing w:after="0" w:line="288" w:lineRule="auto"/>
        <w:rPr>
          <w:rFonts w:ascii="Arial" w:hAnsi="Arial" w:cs="Arial"/>
          <w:sz w:val="22"/>
          <w:szCs w:val="22"/>
        </w:rPr>
      </w:pPr>
    </w:p>
    <w:p w14:paraId="468E441A" w14:textId="77777777" w:rsidR="00F301F1" w:rsidRPr="00D818A8" w:rsidRDefault="00F301F1" w:rsidP="00F301F1">
      <w:pPr>
        <w:pStyle w:val="Zkladntext"/>
        <w:tabs>
          <w:tab w:val="left" w:pos="1080"/>
          <w:tab w:val="left" w:pos="7020"/>
        </w:tabs>
        <w:spacing w:after="0" w:line="288" w:lineRule="auto"/>
        <w:rPr>
          <w:rFonts w:ascii="Arial" w:hAnsi="Arial" w:cs="Arial"/>
          <w:sz w:val="22"/>
          <w:szCs w:val="22"/>
        </w:rPr>
      </w:pPr>
    </w:p>
    <w:sectPr w:rsidR="00F301F1" w:rsidRPr="00D818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A6AE" w14:textId="77777777" w:rsidR="009F07BC" w:rsidRDefault="009F07BC" w:rsidP="00F301F1">
      <w:r>
        <w:separator/>
      </w:r>
    </w:p>
  </w:endnote>
  <w:endnote w:type="continuationSeparator" w:id="0">
    <w:p w14:paraId="745D0B40" w14:textId="77777777" w:rsidR="009F07BC" w:rsidRDefault="009F07BC" w:rsidP="00F3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DD241" w14:textId="77777777" w:rsidR="009F07BC" w:rsidRDefault="009F07BC" w:rsidP="00F301F1">
      <w:r>
        <w:separator/>
      </w:r>
    </w:p>
  </w:footnote>
  <w:footnote w:type="continuationSeparator" w:id="0">
    <w:p w14:paraId="7477C444" w14:textId="77777777" w:rsidR="009F07BC" w:rsidRDefault="009F07BC" w:rsidP="00F301F1">
      <w:r>
        <w:continuationSeparator/>
      </w:r>
    </w:p>
  </w:footnote>
  <w:footnote w:id="1">
    <w:p w14:paraId="396EF0BF" w14:textId="77777777" w:rsidR="009F07BC" w:rsidRDefault="009F07BC" w:rsidP="00F301F1">
      <w:pPr>
        <w:pStyle w:val="Textpoznpodarou"/>
        <w:jc w:val="both"/>
        <w:rPr>
          <w:rFonts w:ascii="Arial" w:hAnsi="Arial" w:cs="Arial"/>
          <w:dstrike/>
          <w:color w:val="FF0000"/>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14:paraId="7016AD92" w14:textId="77777777" w:rsidR="009F07BC" w:rsidRDefault="009F07BC" w:rsidP="00F301F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4 odst. 1 zákona o místních poplatcích</w:t>
      </w:r>
    </w:p>
  </w:footnote>
  <w:footnote w:id="3">
    <w:p w14:paraId="310DA03E" w14:textId="77777777" w:rsidR="009F07BC" w:rsidRDefault="009F07BC" w:rsidP="00F301F1">
      <w:pPr>
        <w:pStyle w:val="Textpoznpodarou"/>
        <w:jc w:val="both"/>
        <w:rPr>
          <w:rFonts w:ascii="Arial" w:hAnsi="Arial" w:cs="Arial"/>
        </w:rPr>
      </w:pPr>
      <w:r>
        <w:rPr>
          <w:rStyle w:val="Znakapoznpodarou"/>
          <w:rFonts w:ascii="Arial" w:hAnsi="Arial" w:cs="Arial"/>
          <w:sz w:val="18"/>
          <w:szCs w:val="18"/>
        </w:rPr>
        <w:footnoteRef/>
      </w:r>
      <w:r>
        <w:rPr>
          <w:rFonts w:ascii="Arial" w:hAnsi="Arial" w:cs="Arial"/>
          <w:sz w:val="18"/>
          <w:szCs w:val="18"/>
        </w:rPr>
        <w:t xml:space="preserve"> § 4 odst. 2 zákona o místních poplatcích</w:t>
      </w:r>
    </w:p>
  </w:footnote>
  <w:footnote w:id="4">
    <w:p w14:paraId="72C93B12" w14:textId="77777777" w:rsidR="009F07BC" w:rsidRDefault="009F07BC" w:rsidP="00F301F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w:t>
      </w:r>
      <w:r>
        <w:t> </w:t>
      </w:r>
      <w:r>
        <w:rPr>
          <w:rFonts w:ascii="Arial" w:hAnsi="Arial" w:cs="Arial"/>
          <w:sz w:val="18"/>
          <w:szCs w:val="18"/>
        </w:rPr>
        <w:t>skutečnosti rozhodné pro stanovení poplatku</w:t>
      </w:r>
    </w:p>
  </w:footnote>
  <w:footnote w:id="5">
    <w:p w14:paraId="2CEC057F" w14:textId="77777777" w:rsidR="009F07BC" w:rsidRDefault="009F07BC" w:rsidP="00F301F1">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p w14:paraId="759B9899" w14:textId="02FD58B7" w:rsidR="009F07BC" w:rsidRPr="00F45FFD" w:rsidRDefault="009F07BC" w:rsidP="00F301F1">
      <w:pPr>
        <w:pStyle w:val="Textpoznpodarou"/>
        <w:jc w:val="both"/>
        <w:rPr>
          <w:rFonts w:ascii="Arial" w:hAnsi="Arial" w:cs="Arial"/>
          <w:sz w:val="18"/>
          <w:szCs w:val="18"/>
        </w:rPr>
      </w:pPr>
      <w:r w:rsidRPr="008F5C57">
        <w:rPr>
          <w:rFonts w:ascii="Arial" w:hAnsi="Arial" w:cs="Arial"/>
          <w:color w:val="000000" w:themeColor="text1"/>
          <w:sz w:val="18"/>
          <w:szCs w:val="18"/>
        </w:rPr>
        <w:t>⁶ zákon č. 283/2021 Sb.</w:t>
      </w:r>
      <w:r w:rsidR="00986D88" w:rsidRPr="008F5C57">
        <w:rPr>
          <w:rFonts w:ascii="Arial" w:hAnsi="Arial" w:cs="Arial"/>
          <w:color w:val="000000" w:themeColor="text1"/>
          <w:sz w:val="18"/>
          <w:szCs w:val="18"/>
        </w:rPr>
        <w:t>, stavební zákon</w:t>
      </w:r>
    </w:p>
  </w:footnote>
  <w:footnote w:id="6">
    <w:p w14:paraId="6D3A2003" w14:textId="77777777" w:rsidR="009F07BC" w:rsidRDefault="009F07BC" w:rsidP="00F301F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4 odst. 1 zákona o místních poplatcích</w:t>
      </w:r>
    </w:p>
  </w:footnote>
  <w:footnote w:id="7">
    <w:p w14:paraId="69EB0BCC" w14:textId="77777777" w:rsidR="009F07BC" w:rsidRDefault="009F07BC" w:rsidP="00F301F1">
      <w:pPr>
        <w:pStyle w:val="Textpoznpodarou"/>
        <w:jc w:val="both"/>
        <w:rPr>
          <w:rFonts w:ascii="Arial" w:hAnsi="Arial" w:cs="Arial"/>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137"/>
    <w:multiLevelType w:val="multilevel"/>
    <w:tmpl w:val="BD7821CC"/>
    <w:lvl w:ilvl="0">
      <w:start w:val="1"/>
      <w:numFmt w:val="decimal"/>
      <w:lvlText w:val="(%1)"/>
      <w:lvlJc w:val="left"/>
      <w:pPr>
        <w:tabs>
          <w:tab w:val="num" w:pos="708"/>
        </w:tabs>
        <w:ind w:left="708" w:hanging="567"/>
      </w:pPr>
      <w:rPr>
        <w:b w:val="0"/>
        <w:i w:val="0"/>
        <w:strike w:val="0"/>
        <w:dstrike w:val="0"/>
        <w:outline w:val="0"/>
        <w:shadow w:val="0"/>
        <w:emboss w:val="0"/>
        <w:imprint w:val="0"/>
        <w:color w:val="000000" w:themeColor="text1"/>
        <w:u w:val="none"/>
        <w:effect w:val="none"/>
        <w:vertAlign w:val="baseline"/>
      </w:rPr>
    </w:lvl>
    <w:lvl w:ilvl="1">
      <w:start w:val="1"/>
      <w:numFmt w:val="lowerLetter"/>
      <w:lvlText w:val="%2)"/>
      <w:lvlJc w:val="left"/>
      <w:pPr>
        <w:tabs>
          <w:tab w:val="num" w:pos="1021"/>
        </w:tabs>
        <w:ind w:left="1021" w:hanging="454"/>
      </w:pPr>
      <w:rPr>
        <w:color w:val="000000" w:themeColor="text1"/>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8095F4F"/>
    <w:multiLevelType w:val="multilevel"/>
    <w:tmpl w:val="278EF92A"/>
    <w:lvl w:ilvl="0">
      <w:start w:val="1"/>
      <w:numFmt w:val="decimal"/>
      <w:lvlText w:val="(%1)"/>
      <w:lvlJc w:val="left"/>
      <w:pPr>
        <w:tabs>
          <w:tab w:val="num" w:pos="708"/>
        </w:tabs>
        <w:ind w:left="708"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DC20EF8"/>
    <w:multiLevelType w:val="hybridMultilevel"/>
    <w:tmpl w:val="1AE4F5EE"/>
    <w:lvl w:ilvl="0" w:tplc="04050017">
      <w:start w:val="1"/>
      <w:numFmt w:val="lowerLetter"/>
      <w:lvlText w:val="%1)"/>
      <w:lvlJc w:val="left"/>
      <w:pPr>
        <w:ind w:left="1210" w:hanging="360"/>
      </w:pPr>
    </w:lvl>
    <w:lvl w:ilvl="1" w:tplc="04050017">
      <w:start w:val="1"/>
      <w:numFmt w:val="lowerLetter"/>
      <w:lvlText w:val="%2)"/>
      <w:lvlJc w:val="left"/>
      <w:pPr>
        <w:ind w:left="1930" w:hanging="360"/>
      </w:pPr>
    </w:lvl>
    <w:lvl w:ilvl="2" w:tplc="0405001B">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3" w15:restartNumberingAfterBreak="0">
    <w:nsid w:val="292B162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E0E6526"/>
    <w:multiLevelType w:val="multilevel"/>
    <w:tmpl w:val="704E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25D19A2"/>
    <w:multiLevelType w:val="multilevel"/>
    <w:tmpl w:val="278EF92A"/>
    <w:lvl w:ilvl="0">
      <w:start w:val="1"/>
      <w:numFmt w:val="decimal"/>
      <w:lvlText w:val="(%1)"/>
      <w:lvlJc w:val="left"/>
      <w:pPr>
        <w:tabs>
          <w:tab w:val="num" w:pos="708"/>
        </w:tabs>
        <w:ind w:left="708"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527C139D"/>
    <w:multiLevelType w:val="hybridMultilevel"/>
    <w:tmpl w:val="3FD4F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901286"/>
    <w:multiLevelType w:val="hybridMultilevel"/>
    <w:tmpl w:val="05C6D158"/>
    <w:lvl w:ilvl="0" w:tplc="5A98CB6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EC6ED1"/>
    <w:multiLevelType w:val="hybridMultilevel"/>
    <w:tmpl w:val="0F2C485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65176809"/>
    <w:multiLevelType w:val="hybridMultilevel"/>
    <w:tmpl w:val="B5CA8DB6"/>
    <w:lvl w:ilvl="0" w:tplc="8146F22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DE5E4B"/>
    <w:multiLevelType w:val="multilevel"/>
    <w:tmpl w:val="A8FEA3DC"/>
    <w:lvl w:ilvl="0">
      <w:start w:val="3"/>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709D7DF5"/>
    <w:multiLevelType w:val="multilevel"/>
    <w:tmpl w:val="278EF92A"/>
    <w:lvl w:ilvl="0">
      <w:start w:val="1"/>
      <w:numFmt w:val="decimal"/>
      <w:lvlText w:val="(%1)"/>
      <w:lvlJc w:val="left"/>
      <w:pPr>
        <w:tabs>
          <w:tab w:val="num" w:pos="850"/>
        </w:tabs>
        <w:ind w:left="850"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2"/>
  </w:num>
  <w:num w:numId="12">
    <w:abstractNumId w:val="10"/>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1"/>
    <w:rsid w:val="00044F0E"/>
    <w:rsid w:val="00044FAA"/>
    <w:rsid w:val="000854DA"/>
    <w:rsid w:val="00085F39"/>
    <w:rsid w:val="00094421"/>
    <w:rsid w:val="000F0A62"/>
    <w:rsid w:val="000F51BB"/>
    <w:rsid w:val="001D3F03"/>
    <w:rsid w:val="002501DC"/>
    <w:rsid w:val="00262334"/>
    <w:rsid w:val="0026503B"/>
    <w:rsid w:val="0027392B"/>
    <w:rsid w:val="002F05A1"/>
    <w:rsid w:val="003013D8"/>
    <w:rsid w:val="00314262"/>
    <w:rsid w:val="00321FE1"/>
    <w:rsid w:val="00357E2C"/>
    <w:rsid w:val="0038311C"/>
    <w:rsid w:val="003E18C2"/>
    <w:rsid w:val="00403183"/>
    <w:rsid w:val="00413E81"/>
    <w:rsid w:val="004B4259"/>
    <w:rsid w:val="004F73E2"/>
    <w:rsid w:val="0051228C"/>
    <w:rsid w:val="00557A2F"/>
    <w:rsid w:val="0058304A"/>
    <w:rsid w:val="005B0370"/>
    <w:rsid w:val="005C68F0"/>
    <w:rsid w:val="005E19D4"/>
    <w:rsid w:val="00617876"/>
    <w:rsid w:val="00676B74"/>
    <w:rsid w:val="007358A3"/>
    <w:rsid w:val="00753BDF"/>
    <w:rsid w:val="007A167C"/>
    <w:rsid w:val="008217F0"/>
    <w:rsid w:val="00827CF4"/>
    <w:rsid w:val="0084454A"/>
    <w:rsid w:val="008A7552"/>
    <w:rsid w:val="008B7DF6"/>
    <w:rsid w:val="008C63EC"/>
    <w:rsid w:val="008E0450"/>
    <w:rsid w:val="008F5212"/>
    <w:rsid w:val="008F5C57"/>
    <w:rsid w:val="00915D3F"/>
    <w:rsid w:val="0094349B"/>
    <w:rsid w:val="0096649D"/>
    <w:rsid w:val="00986D88"/>
    <w:rsid w:val="009A4704"/>
    <w:rsid w:val="009B64EF"/>
    <w:rsid w:val="009F07BC"/>
    <w:rsid w:val="00A32F59"/>
    <w:rsid w:val="00A36B06"/>
    <w:rsid w:val="00A5382C"/>
    <w:rsid w:val="00A72BB1"/>
    <w:rsid w:val="00AC370A"/>
    <w:rsid w:val="00AF0D16"/>
    <w:rsid w:val="00C10C46"/>
    <w:rsid w:val="00C14D5B"/>
    <w:rsid w:val="00CA3956"/>
    <w:rsid w:val="00CC09B6"/>
    <w:rsid w:val="00D015B5"/>
    <w:rsid w:val="00D170EC"/>
    <w:rsid w:val="00D51CAA"/>
    <w:rsid w:val="00D818A8"/>
    <w:rsid w:val="00DD2BF6"/>
    <w:rsid w:val="00E81794"/>
    <w:rsid w:val="00E91D1C"/>
    <w:rsid w:val="00E938D9"/>
    <w:rsid w:val="00EB0960"/>
    <w:rsid w:val="00EB5E51"/>
    <w:rsid w:val="00EC588C"/>
    <w:rsid w:val="00F119EE"/>
    <w:rsid w:val="00F301F1"/>
    <w:rsid w:val="00F31ED6"/>
    <w:rsid w:val="00F45FFD"/>
    <w:rsid w:val="00F97499"/>
    <w:rsid w:val="00FD4044"/>
    <w:rsid w:val="00FE00AA"/>
    <w:rsid w:val="00FE67C6"/>
    <w:rsid w:val="00FF4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49D5"/>
  <w15:chartTrackingRefBased/>
  <w15:docId w15:val="{AC67516D-C087-4100-880A-8A0A8F25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01F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F301F1"/>
    <w:rPr>
      <w:noProof/>
      <w:sz w:val="20"/>
      <w:szCs w:val="20"/>
    </w:rPr>
  </w:style>
  <w:style w:type="character" w:customStyle="1" w:styleId="TextpoznpodarouChar">
    <w:name w:val="Text pozn. pod čarou Char"/>
    <w:basedOn w:val="Standardnpsmoodstavce"/>
    <w:link w:val="Textpoznpodarou"/>
    <w:semiHidden/>
    <w:rsid w:val="00F301F1"/>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F301F1"/>
    <w:pPr>
      <w:spacing w:after="120"/>
    </w:pPr>
  </w:style>
  <w:style w:type="character" w:customStyle="1" w:styleId="ZkladntextChar">
    <w:name w:val="Základní text Char"/>
    <w:basedOn w:val="Standardnpsmoodstavce"/>
    <w:link w:val="Zkladntext"/>
    <w:rsid w:val="00F301F1"/>
    <w:rPr>
      <w:rFonts w:ascii="Times New Roman" w:eastAsia="Times New Roman" w:hAnsi="Times New Roman" w:cs="Times New Roman"/>
      <w:sz w:val="24"/>
      <w:szCs w:val="24"/>
      <w:lang w:eastAsia="cs-CZ"/>
    </w:rPr>
  </w:style>
  <w:style w:type="paragraph" w:customStyle="1" w:styleId="slalnk">
    <w:name w:val="Čísla článků"/>
    <w:basedOn w:val="Normln"/>
    <w:rsid w:val="00F301F1"/>
    <w:pPr>
      <w:keepNext/>
      <w:keepLines/>
      <w:spacing w:before="360" w:after="60"/>
      <w:jc w:val="center"/>
    </w:pPr>
    <w:rPr>
      <w:b/>
      <w:bCs/>
      <w:szCs w:val="20"/>
    </w:rPr>
  </w:style>
  <w:style w:type="paragraph" w:customStyle="1" w:styleId="Nzvylnk">
    <w:name w:val="Názvy článků"/>
    <w:basedOn w:val="slalnk"/>
    <w:rsid w:val="00F301F1"/>
    <w:pPr>
      <w:spacing w:before="60" w:after="160"/>
    </w:pPr>
  </w:style>
  <w:style w:type="character" w:styleId="Znakapoznpodarou">
    <w:name w:val="footnote reference"/>
    <w:semiHidden/>
    <w:unhideWhenUsed/>
    <w:rsid w:val="00F301F1"/>
    <w:rPr>
      <w:vertAlign w:val="superscript"/>
    </w:rPr>
  </w:style>
  <w:style w:type="paragraph" w:customStyle="1" w:styleId="Default">
    <w:name w:val="Default"/>
    <w:rsid w:val="00EB0960"/>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B0370"/>
    <w:pPr>
      <w:ind w:left="720"/>
      <w:contextualSpacing/>
    </w:pPr>
  </w:style>
  <w:style w:type="paragraph" w:styleId="Textbubliny">
    <w:name w:val="Balloon Text"/>
    <w:basedOn w:val="Normln"/>
    <w:link w:val="TextbublinyChar"/>
    <w:uiPriority w:val="99"/>
    <w:semiHidden/>
    <w:unhideWhenUsed/>
    <w:rsid w:val="003013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13D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D4044"/>
    <w:rPr>
      <w:sz w:val="16"/>
      <w:szCs w:val="16"/>
    </w:rPr>
  </w:style>
  <w:style w:type="paragraph" w:styleId="Textkomente">
    <w:name w:val="annotation text"/>
    <w:basedOn w:val="Normln"/>
    <w:link w:val="TextkomenteChar"/>
    <w:uiPriority w:val="99"/>
    <w:semiHidden/>
    <w:unhideWhenUsed/>
    <w:rsid w:val="00FD4044"/>
    <w:rPr>
      <w:sz w:val="20"/>
      <w:szCs w:val="20"/>
    </w:rPr>
  </w:style>
  <w:style w:type="character" w:customStyle="1" w:styleId="TextkomenteChar">
    <w:name w:val="Text komentáře Char"/>
    <w:basedOn w:val="Standardnpsmoodstavce"/>
    <w:link w:val="Textkomente"/>
    <w:uiPriority w:val="99"/>
    <w:semiHidden/>
    <w:rsid w:val="00FD40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4044"/>
    <w:rPr>
      <w:b/>
      <w:bCs/>
    </w:rPr>
  </w:style>
  <w:style w:type="character" w:customStyle="1" w:styleId="PedmtkomenteChar">
    <w:name w:val="Předmět komentáře Char"/>
    <w:basedOn w:val="TextkomenteChar"/>
    <w:link w:val="Pedmtkomente"/>
    <w:uiPriority w:val="99"/>
    <w:semiHidden/>
    <w:rsid w:val="00FD404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0298">
      <w:bodyDiv w:val="1"/>
      <w:marLeft w:val="0"/>
      <w:marRight w:val="0"/>
      <w:marTop w:val="0"/>
      <w:marBottom w:val="0"/>
      <w:divBdr>
        <w:top w:val="none" w:sz="0" w:space="0" w:color="auto"/>
        <w:left w:val="none" w:sz="0" w:space="0" w:color="auto"/>
        <w:bottom w:val="none" w:sz="0" w:space="0" w:color="auto"/>
        <w:right w:val="none" w:sz="0" w:space="0" w:color="auto"/>
      </w:divBdr>
    </w:div>
    <w:div w:id="456408994">
      <w:bodyDiv w:val="1"/>
      <w:marLeft w:val="0"/>
      <w:marRight w:val="0"/>
      <w:marTop w:val="0"/>
      <w:marBottom w:val="0"/>
      <w:divBdr>
        <w:top w:val="none" w:sz="0" w:space="0" w:color="auto"/>
        <w:left w:val="none" w:sz="0" w:space="0" w:color="auto"/>
        <w:bottom w:val="none" w:sz="0" w:space="0" w:color="auto"/>
        <w:right w:val="none" w:sz="0" w:space="0" w:color="auto"/>
      </w:divBdr>
    </w:div>
    <w:div w:id="520554178">
      <w:bodyDiv w:val="1"/>
      <w:marLeft w:val="0"/>
      <w:marRight w:val="0"/>
      <w:marTop w:val="0"/>
      <w:marBottom w:val="0"/>
      <w:divBdr>
        <w:top w:val="none" w:sz="0" w:space="0" w:color="auto"/>
        <w:left w:val="none" w:sz="0" w:space="0" w:color="auto"/>
        <w:bottom w:val="none" w:sz="0" w:space="0" w:color="auto"/>
        <w:right w:val="none" w:sz="0" w:space="0" w:color="auto"/>
      </w:divBdr>
      <w:divsChild>
        <w:div w:id="449475408">
          <w:marLeft w:val="0"/>
          <w:marRight w:val="0"/>
          <w:marTop w:val="0"/>
          <w:marBottom w:val="0"/>
          <w:divBdr>
            <w:top w:val="single" w:sz="6" w:space="0" w:color="C6CDE0"/>
            <w:left w:val="none" w:sz="0" w:space="0" w:color="auto"/>
            <w:bottom w:val="none" w:sz="0" w:space="0" w:color="auto"/>
            <w:right w:val="none" w:sz="0" w:space="0" w:color="auto"/>
          </w:divBdr>
          <w:divsChild>
            <w:div w:id="276763587">
              <w:marLeft w:val="0"/>
              <w:marRight w:val="0"/>
              <w:marTop w:val="0"/>
              <w:marBottom w:val="0"/>
              <w:divBdr>
                <w:top w:val="none" w:sz="0" w:space="0" w:color="auto"/>
                <w:left w:val="none" w:sz="0" w:space="0" w:color="auto"/>
                <w:bottom w:val="none" w:sz="0" w:space="0" w:color="auto"/>
                <w:right w:val="none" w:sz="0" w:space="0" w:color="auto"/>
              </w:divBdr>
              <w:divsChild>
                <w:div w:id="1395591389">
                  <w:marLeft w:val="0"/>
                  <w:marRight w:val="0"/>
                  <w:marTop w:val="0"/>
                  <w:marBottom w:val="0"/>
                  <w:divBdr>
                    <w:top w:val="none" w:sz="0" w:space="0" w:color="auto"/>
                    <w:left w:val="none" w:sz="0" w:space="0" w:color="auto"/>
                    <w:bottom w:val="none" w:sz="0" w:space="0" w:color="auto"/>
                    <w:right w:val="none" w:sz="0" w:space="0" w:color="auto"/>
                  </w:divBdr>
                  <w:divsChild>
                    <w:div w:id="796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BA8DAC00</Template>
  <TotalTime>34</TotalTime>
  <Pages>5</Pages>
  <Words>1475</Words>
  <Characters>8708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Pavelka Tomáš, Lic.</dc:creator>
  <cp:keywords/>
  <dc:description/>
  <cp:lastModifiedBy>Langrová Petra, Mgr.</cp:lastModifiedBy>
  <cp:revision>19</cp:revision>
  <dcterms:created xsi:type="dcterms:W3CDTF">2023-10-12T08:56:00Z</dcterms:created>
  <dcterms:modified xsi:type="dcterms:W3CDTF">2023-12-11T14:13:00Z</dcterms:modified>
</cp:coreProperties>
</file>