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779820CF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013BCB">
        <w:t>eřejné akce pořádané v roce 2026</w:t>
      </w:r>
      <w:bookmarkStart w:id="0" w:name="_GoBack"/>
      <w:bookmarkEnd w:id="0"/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BB7FF3" w14:paraId="21F9FD3D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EE29ED" w14:textId="31700418" w:rsidR="00BB7FF3" w:rsidRDefault="00E814EB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B7FF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677" w14:textId="23E52374" w:rsidR="00BB7FF3" w:rsidRDefault="00BB7FF3" w:rsidP="008011E6">
            <w:pPr>
              <w:jc w:val="both"/>
              <w:rPr>
                <w:rFonts w:cs="Calibri"/>
              </w:rPr>
            </w:pPr>
            <w:r w:rsidRPr="00BB7FF3">
              <w:rPr>
                <w:rFonts w:cs="Calibri"/>
              </w:rPr>
              <w:t>Karlovský masopust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4DEE" w14:textId="1C1B57C8" w:rsidR="005228F5" w:rsidRDefault="00763170" w:rsidP="005228F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07</w:t>
            </w:r>
            <w:r w:rsidR="00487F2A">
              <w:rPr>
                <w:rFonts w:cs="Calibri"/>
              </w:rPr>
              <w:t>. 02. 2026</w:t>
            </w:r>
          </w:p>
          <w:p w14:paraId="598F7400" w14:textId="78D25D11" w:rsidR="00BB7FF3" w:rsidRDefault="006C25FF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Plánovaná trasa v městské části Karlov: ulice K Bělidlu, U Lazara, Hrnčířská, K Jakubu, Na Brunclíku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CDB" w14:textId="437B6654" w:rsidR="00BB7FF3" w:rsidRDefault="006C25FF" w:rsidP="008011E6">
            <w:pPr>
              <w:ind w:right="26"/>
              <w:jc w:val="both"/>
              <w:rPr>
                <w:rFonts w:cs="Calibri"/>
              </w:rPr>
            </w:pPr>
            <w:r w:rsidRPr="006C25FF">
              <w:rPr>
                <w:rFonts w:cs="Calibri"/>
              </w:rPr>
              <w:t>Sousedský spolek Karlov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3BCB"/>
    <w:rsid w:val="000341F7"/>
    <w:rsid w:val="00056C5A"/>
    <w:rsid w:val="00461F4E"/>
    <w:rsid w:val="00487F2A"/>
    <w:rsid w:val="00493512"/>
    <w:rsid w:val="005072A6"/>
    <w:rsid w:val="00520101"/>
    <w:rsid w:val="005228F5"/>
    <w:rsid w:val="005263CE"/>
    <w:rsid w:val="005C643F"/>
    <w:rsid w:val="005D6B87"/>
    <w:rsid w:val="005F6034"/>
    <w:rsid w:val="006B24CC"/>
    <w:rsid w:val="006B2FCD"/>
    <w:rsid w:val="006B55EA"/>
    <w:rsid w:val="006C25FF"/>
    <w:rsid w:val="00763170"/>
    <w:rsid w:val="007E2D85"/>
    <w:rsid w:val="007F0504"/>
    <w:rsid w:val="009325D6"/>
    <w:rsid w:val="009422BC"/>
    <w:rsid w:val="009C639D"/>
    <w:rsid w:val="00AF7254"/>
    <w:rsid w:val="00B23F6A"/>
    <w:rsid w:val="00BB7FF3"/>
    <w:rsid w:val="00C2414D"/>
    <w:rsid w:val="00D80292"/>
    <w:rsid w:val="00DD22F3"/>
    <w:rsid w:val="00E65F00"/>
    <w:rsid w:val="00E814EB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5</cp:revision>
  <dcterms:created xsi:type="dcterms:W3CDTF">2025-12-16T09:56:00Z</dcterms:created>
  <dcterms:modified xsi:type="dcterms:W3CDTF">2025-12-16T12:25:00Z</dcterms:modified>
</cp:coreProperties>
</file>