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CE10" w14:textId="77777777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1B03FE">
        <w:rPr>
          <w:b/>
          <w:sz w:val="40"/>
          <w:szCs w:val="40"/>
        </w:rPr>
        <w:t>B E Č O V</w:t>
      </w:r>
    </w:p>
    <w:p w14:paraId="6A1D1174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78338094" w14:textId="77777777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1B03FE">
        <w:rPr>
          <w:b/>
          <w:bCs/>
          <w:sz w:val="32"/>
        </w:rPr>
        <w:t>BEČOV</w:t>
      </w:r>
      <w:r w:rsidRPr="00ED2069">
        <w:rPr>
          <w:b/>
          <w:bCs/>
          <w:sz w:val="32"/>
        </w:rPr>
        <w:t xml:space="preserve"> </w:t>
      </w:r>
    </w:p>
    <w:p w14:paraId="6AD8AE1E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159C9496" w14:textId="00AB8451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</w:t>
      </w:r>
      <w:r w:rsidR="00776590">
        <w:rPr>
          <w:b/>
          <w:sz w:val="32"/>
          <w:szCs w:val="32"/>
        </w:rPr>
        <w:t xml:space="preserve"> č. 1/2023</w:t>
      </w:r>
      <w:r w:rsidRPr="00ED2069">
        <w:rPr>
          <w:b/>
          <w:sz w:val="32"/>
          <w:szCs w:val="32"/>
        </w:rPr>
        <w:t>,</w:t>
      </w:r>
    </w:p>
    <w:p w14:paraId="32FCF052" w14:textId="77777777" w:rsidR="00D866BF" w:rsidRPr="00ED2069" w:rsidRDefault="00D866BF" w:rsidP="00BA5F17">
      <w:pPr>
        <w:jc w:val="center"/>
        <w:rPr>
          <w:b/>
          <w:bCs/>
        </w:rPr>
      </w:pPr>
    </w:p>
    <w:p w14:paraId="2C9C4B9D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030D8701" w14:textId="77777777" w:rsidR="00D866BF" w:rsidRPr="00ED2069" w:rsidRDefault="00D866BF" w:rsidP="00BA5F17"/>
    <w:p w14:paraId="3900D0FC" w14:textId="4FD87869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1C382B">
        <w:rPr>
          <w:rFonts w:ascii="Times New Roman" w:hAnsi="Times New Roman"/>
          <w:b w:val="0"/>
          <w:i/>
          <w:sz w:val="24"/>
          <w:szCs w:val="24"/>
        </w:rPr>
        <w:t>Bečov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776590">
        <w:rPr>
          <w:rFonts w:ascii="Times New Roman" w:hAnsi="Times New Roman"/>
          <w:b w:val="0"/>
          <w:i/>
          <w:sz w:val="24"/>
          <w:szCs w:val="24"/>
        </w:rPr>
        <w:t>05.06.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usnesením č.</w:t>
      </w:r>
      <w:r w:rsidR="00776590">
        <w:rPr>
          <w:rFonts w:ascii="Times New Roman" w:hAnsi="Times New Roman"/>
          <w:b w:val="0"/>
          <w:i/>
          <w:sz w:val="24"/>
          <w:szCs w:val="24"/>
        </w:rPr>
        <w:t>9/2023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14:paraId="6F5E200C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09006EAA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70A21E6F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16768EC0" w14:textId="77777777" w:rsidR="00D866BF" w:rsidRPr="00E554F4" w:rsidRDefault="00D866BF" w:rsidP="00E554F4">
      <w:pPr>
        <w:jc w:val="center"/>
        <w:rPr>
          <w:b/>
        </w:rPr>
      </w:pPr>
    </w:p>
    <w:p w14:paraId="5D4F0A21" w14:textId="77777777" w:rsidR="0040498B" w:rsidRDefault="00D866BF" w:rsidP="00E554F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 w:rsidR="001C382B">
        <w:t>Bečov</w:t>
      </w:r>
      <w:r w:rsidRPr="00E554F4">
        <w:t xml:space="preserve"> (dále jen „obec“) musí být pes při pohybu na veřejném prostranství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</w:p>
    <w:p w14:paraId="3C447E89" w14:textId="77777777" w:rsidR="0040498B" w:rsidRDefault="00D866BF" w:rsidP="0040498B">
      <w:pPr>
        <w:numPr>
          <w:ilvl w:val="1"/>
          <w:numId w:val="13"/>
        </w:numPr>
        <w:jc w:val="both"/>
      </w:pP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 nebo</w:t>
      </w:r>
    </w:p>
    <w:p w14:paraId="2AB732D9" w14:textId="77777777" w:rsidR="0040498B" w:rsidRPr="00E554F4" w:rsidRDefault="0040498B" w:rsidP="0040498B">
      <w:pPr>
        <w:numPr>
          <w:ilvl w:val="1"/>
          <w:numId w:val="13"/>
        </w:numPr>
        <w:jc w:val="both"/>
      </w:pPr>
      <w:r>
        <w:t>s nasazeným náhubkem.</w:t>
      </w:r>
    </w:p>
    <w:p w14:paraId="512689F2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4E86DDF5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26FDE010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74899A67" w14:textId="77777777" w:rsidR="00D866BF" w:rsidRPr="00E554F4" w:rsidRDefault="00D866BF" w:rsidP="00E554F4">
      <w:pPr>
        <w:jc w:val="center"/>
        <w:rPr>
          <w:b/>
        </w:rPr>
      </w:pPr>
    </w:p>
    <w:p w14:paraId="5DF56464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2A193DA6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255EE3AC" w14:textId="77777777" w:rsidR="00D866BF" w:rsidRPr="00E554F4" w:rsidRDefault="00D866BF" w:rsidP="00E554F4">
      <w:pPr>
        <w:jc w:val="center"/>
        <w:rPr>
          <w:b/>
        </w:rPr>
      </w:pPr>
    </w:p>
    <w:p w14:paraId="4450F335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14:paraId="708F1B28" w14:textId="77777777" w:rsidR="00D866BF" w:rsidRPr="00E554F4" w:rsidRDefault="00D866BF" w:rsidP="00E554F4">
      <w:pPr>
        <w:rPr>
          <w:b/>
          <w:highlight w:val="yellow"/>
        </w:rPr>
      </w:pPr>
    </w:p>
    <w:p w14:paraId="3D11C4BE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>Článek 3</w:t>
      </w:r>
    </w:p>
    <w:p w14:paraId="6DB5868F" w14:textId="77777777"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Zákaz vstupu se psy </w:t>
      </w:r>
    </w:p>
    <w:p w14:paraId="67F81E79" w14:textId="77777777" w:rsidR="00E554F4" w:rsidRPr="00E554F4" w:rsidRDefault="00E554F4" w:rsidP="00E554F4"/>
    <w:p w14:paraId="34B5F1FB" w14:textId="77777777" w:rsidR="00E554F4" w:rsidRPr="00E554F4" w:rsidRDefault="00E554F4" w:rsidP="00E554F4">
      <w:pPr>
        <w:jc w:val="both"/>
      </w:pPr>
      <w:r w:rsidRPr="00E554F4">
        <w:t>Z důvodu ochrany zdraví a života dětí a mládeže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 se zakazuje vstup se psy </w:t>
      </w:r>
      <w:r w:rsidR="00620844">
        <w:t>na</w:t>
      </w:r>
      <w:r w:rsidRPr="00E554F4">
        <w:t xml:space="preserve"> veřejně přístupn</w:t>
      </w:r>
      <w:r w:rsidR="00443B67">
        <w:t xml:space="preserve">á </w:t>
      </w:r>
      <w:r w:rsidR="00C12847">
        <w:t xml:space="preserve">hřiště, sportoviště, </w:t>
      </w:r>
      <w:r w:rsidRPr="00E554F4">
        <w:t>dětská hřiště</w:t>
      </w:r>
      <w:r w:rsidR="00443B67">
        <w:t xml:space="preserve"> a</w:t>
      </w:r>
      <w:r w:rsidRPr="00E554F4">
        <w:t> </w:t>
      </w:r>
      <w:r w:rsidR="00620844">
        <w:t>pískoviště.</w:t>
      </w:r>
    </w:p>
    <w:p w14:paraId="431104D9" w14:textId="77777777" w:rsidR="00E554F4" w:rsidRPr="00E554F4" w:rsidRDefault="00E554F4" w:rsidP="00E554F4">
      <w:pPr>
        <w:jc w:val="both"/>
      </w:pPr>
    </w:p>
    <w:p w14:paraId="7EF3CA6D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54F4">
        <w:rPr>
          <w:rFonts w:ascii="Times New Roman" w:eastAsia="Times New Roman" w:hAnsi="Times New Roman" w:cs="Times New Roman"/>
          <w:sz w:val="24"/>
          <w:szCs w:val="24"/>
        </w:rPr>
        <w:t>Článek 4</w:t>
      </w:r>
    </w:p>
    <w:p w14:paraId="69A9B061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2DE071F3" w14:textId="77777777" w:rsidR="00E554F4" w:rsidRPr="00E554F4" w:rsidRDefault="00E554F4" w:rsidP="00E554F4"/>
    <w:p w14:paraId="168042A8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ind w:left="357" w:hanging="357"/>
        <w:rPr>
          <w:szCs w:val="24"/>
        </w:rPr>
      </w:pPr>
      <w:r w:rsidRPr="00E554F4">
        <w:rPr>
          <w:szCs w:val="24"/>
        </w:rPr>
        <w:t>Pravidla v čl. 1 odst. 1 a čl. 3 vyhlášky se nevztahují na psy:</w:t>
      </w:r>
    </w:p>
    <w:p w14:paraId="5189F688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34C38E88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4D3FCA0D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23373BFA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1904A4D6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2"/>
      </w:r>
      <w:r w:rsidRPr="00E554F4">
        <w:rPr>
          <w:vertAlign w:val="superscript"/>
        </w:rPr>
        <w:t>)</w:t>
      </w:r>
      <w:r w:rsidRPr="00E554F4">
        <w:t>.</w:t>
      </w:r>
    </w:p>
    <w:p w14:paraId="6234765D" w14:textId="77777777" w:rsidR="00E554F4" w:rsidRPr="00E554F4" w:rsidRDefault="00E554F4" w:rsidP="00E554F4">
      <w:pPr>
        <w:pStyle w:val="Seznamoslovan"/>
        <w:numPr>
          <w:ilvl w:val="0"/>
          <w:numId w:val="33"/>
        </w:numPr>
        <w:spacing w:after="0"/>
        <w:rPr>
          <w:szCs w:val="24"/>
        </w:rPr>
      </w:pPr>
      <w:r w:rsidRPr="00E554F4">
        <w:rPr>
          <w:szCs w:val="24"/>
        </w:rPr>
        <w:t>Pravidla v čl. 3 vyhlášky se nevztahují na psy při provádění pomocné psychoterapeutické metody (canisterapie), kteří jsou k takové činnosti vycvičeni.</w:t>
      </w:r>
    </w:p>
    <w:p w14:paraId="11ADB8B6" w14:textId="77777777" w:rsidR="00D866BF" w:rsidRDefault="00D866BF" w:rsidP="00E554F4">
      <w:pPr>
        <w:jc w:val="both"/>
      </w:pPr>
    </w:p>
    <w:p w14:paraId="5093D94F" w14:textId="77777777" w:rsidR="001C382B" w:rsidRPr="00E554F4" w:rsidRDefault="001C382B" w:rsidP="001C382B">
      <w:pPr>
        <w:jc w:val="center"/>
        <w:rPr>
          <w:b/>
        </w:rPr>
      </w:pPr>
      <w:r w:rsidRPr="00E554F4">
        <w:rPr>
          <w:b/>
        </w:rPr>
        <w:t>Článek 5</w:t>
      </w:r>
    </w:p>
    <w:p w14:paraId="53049892" w14:textId="77777777" w:rsidR="001C382B" w:rsidRPr="00E554F4" w:rsidRDefault="001C382B" w:rsidP="001C382B">
      <w:pPr>
        <w:jc w:val="center"/>
        <w:rPr>
          <w:b/>
        </w:rPr>
      </w:pPr>
      <w:r>
        <w:rPr>
          <w:b/>
        </w:rPr>
        <w:t>Zrušovací ustanovení</w:t>
      </w:r>
    </w:p>
    <w:p w14:paraId="725DEFF4" w14:textId="77777777" w:rsidR="001C382B" w:rsidRPr="00E554F4" w:rsidRDefault="001C382B" w:rsidP="001C382B">
      <w:pPr>
        <w:jc w:val="center"/>
        <w:rPr>
          <w:b/>
        </w:rPr>
      </w:pPr>
    </w:p>
    <w:p w14:paraId="18CB5875" w14:textId="77777777" w:rsidR="001C382B" w:rsidRPr="00E554F4" w:rsidRDefault="001C382B" w:rsidP="001C382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1/2009, </w:t>
      </w:r>
      <w:r w:rsidRPr="001C382B">
        <w:rPr>
          <w:rFonts w:ascii="Times New Roman" w:eastAsia="MS Mincho" w:hAnsi="Times New Roman"/>
          <w:sz w:val="24"/>
          <w:szCs w:val="24"/>
        </w:rPr>
        <w:t>kterou se stanovují pravidla pro pohyb psů na veřejném prostranství v obci Bečov a vymezují prostory pro volné pobíhání psů</w:t>
      </w:r>
      <w:r>
        <w:rPr>
          <w:rFonts w:ascii="Times New Roman" w:eastAsia="MS Mincho" w:hAnsi="Times New Roman"/>
          <w:sz w:val="24"/>
          <w:szCs w:val="24"/>
        </w:rPr>
        <w:t>, ze dne 17. 12. 2009.</w:t>
      </w:r>
    </w:p>
    <w:p w14:paraId="4C0D3ADF" w14:textId="77777777" w:rsidR="001C382B" w:rsidRPr="00E554F4" w:rsidRDefault="001C382B" w:rsidP="00E554F4">
      <w:pPr>
        <w:jc w:val="both"/>
      </w:pPr>
    </w:p>
    <w:p w14:paraId="329869F5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1C382B">
        <w:rPr>
          <w:b/>
        </w:rPr>
        <w:t>6</w:t>
      </w:r>
    </w:p>
    <w:p w14:paraId="1C25B9E4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6E592A28" w14:textId="77777777" w:rsidR="00D866BF" w:rsidRPr="00E554F4" w:rsidRDefault="00D866BF" w:rsidP="00E554F4">
      <w:pPr>
        <w:jc w:val="center"/>
        <w:rPr>
          <w:b/>
        </w:rPr>
      </w:pPr>
    </w:p>
    <w:p w14:paraId="6DB32190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0C1B73D9" w14:textId="77777777" w:rsidR="00D866BF" w:rsidRDefault="00D866BF" w:rsidP="00BA5F17">
      <w:pPr>
        <w:jc w:val="both"/>
      </w:pPr>
    </w:p>
    <w:p w14:paraId="1437F9EA" w14:textId="77777777" w:rsidR="00E554F4" w:rsidRPr="00ED2069" w:rsidRDefault="00E554F4" w:rsidP="00BA5F17">
      <w:pPr>
        <w:jc w:val="both"/>
      </w:pPr>
    </w:p>
    <w:p w14:paraId="427B54AF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45E7F4A0" w14:textId="77777777" w:rsidTr="0043579C">
        <w:trPr>
          <w:jc w:val="center"/>
        </w:trPr>
        <w:tc>
          <w:tcPr>
            <w:tcW w:w="4605" w:type="dxa"/>
          </w:tcPr>
          <w:p w14:paraId="106C8CC7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2F61618C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3026CDEA" w14:textId="77777777" w:rsidTr="0043579C">
        <w:trPr>
          <w:jc w:val="center"/>
        </w:trPr>
        <w:tc>
          <w:tcPr>
            <w:tcW w:w="4605" w:type="dxa"/>
          </w:tcPr>
          <w:p w14:paraId="6EA083E0" w14:textId="77777777" w:rsidR="00D866BF" w:rsidRPr="00ED2069" w:rsidRDefault="001C382B" w:rsidP="0043579C">
            <w:pPr>
              <w:jc w:val="center"/>
            </w:pPr>
            <w:r>
              <w:t>Jaroslava Kramperová</w:t>
            </w:r>
            <w:r w:rsidR="00620844">
              <w:t xml:space="preserve"> v. r.</w:t>
            </w:r>
          </w:p>
          <w:p w14:paraId="1EF01BD8" w14:textId="77777777" w:rsidR="00D866BF" w:rsidRPr="00ED2069" w:rsidRDefault="00D866BF" w:rsidP="00ED2069">
            <w:pPr>
              <w:jc w:val="center"/>
            </w:pPr>
            <w:r w:rsidRPr="00ED2069">
              <w:t>místostarost</w:t>
            </w:r>
            <w:r w:rsidR="001C382B">
              <w:t>k</w:t>
            </w:r>
            <w:r w:rsidRPr="00ED2069">
              <w:t>a</w:t>
            </w:r>
          </w:p>
        </w:tc>
        <w:tc>
          <w:tcPr>
            <w:tcW w:w="4605" w:type="dxa"/>
          </w:tcPr>
          <w:p w14:paraId="7C68DD7F" w14:textId="77777777" w:rsidR="00D866BF" w:rsidRPr="00ED2069" w:rsidRDefault="001C382B" w:rsidP="0043579C">
            <w:pPr>
              <w:jc w:val="center"/>
            </w:pPr>
            <w:r>
              <w:t>Jitka Sadovská</w:t>
            </w:r>
            <w:r w:rsidR="00443B67">
              <w:t xml:space="preserve"> v. r.</w:t>
            </w:r>
          </w:p>
          <w:p w14:paraId="5E063B89" w14:textId="77777777" w:rsidR="00D866BF" w:rsidRPr="00DB6336" w:rsidRDefault="001C382B" w:rsidP="001C382B">
            <w:pPr>
              <w:jc w:val="center"/>
            </w:pPr>
            <w:r>
              <w:t>s</w:t>
            </w:r>
            <w:r w:rsidR="00D866BF" w:rsidRPr="00ED2069">
              <w:t>tarost</w:t>
            </w:r>
            <w:r>
              <w:t>k</w:t>
            </w:r>
            <w:r w:rsidR="00D866BF" w:rsidRPr="00ED2069">
              <w:t>a</w:t>
            </w:r>
          </w:p>
        </w:tc>
      </w:tr>
    </w:tbl>
    <w:p w14:paraId="5BB64700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6671" w14:textId="77777777" w:rsidR="000C75FB" w:rsidRDefault="000C75FB">
      <w:r>
        <w:separator/>
      </w:r>
    </w:p>
  </w:endnote>
  <w:endnote w:type="continuationSeparator" w:id="0">
    <w:p w14:paraId="70DF254A" w14:textId="77777777" w:rsidR="000C75FB" w:rsidRDefault="000C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6C35" w14:textId="77777777" w:rsidR="000C75FB" w:rsidRDefault="000C75FB">
      <w:r>
        <w:separator/>
      </w:r>
    </w:p>
  </w:footnote>
  <w:footnote w:type="continuationSeparator" w:id="0">
    <w:p w14:paraId="637BC7DE" w14:textId="77777777" w:rsidR="000C75FB" w:rsidRDefault="000C75FB">
      <w:r>
        <w:continuationSeparator/>
      </w:r>
    </w:p>
  </w:footnote>
  <w:footnote w:id="1">
    <w:p w14:paraId="124DB6A6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1C382B">
        <w:t>Bečov</w:t>
      </w:r>
    </w:p>
  </w:footnote>
  <w:footnote w:id="2">
    <w:p w14:paraId="4A64A7E4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14:paraId="1289A867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14:paraId="460E3156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298799BE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14:paraId="5221DE45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14:paraId="7858EB82" w14:textId="77777777" w:rsidR="00E554F4" w:rsidRDefault="00E554F4" w:rsidP="00E554F4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jako preventivní opatření před nebezpečným kontaktem dětí a mládeže zabraných do hry se psy</w:t>
      </w:r>
    </w:p>
  </w:footnote>
  <w:footnote w:id="8">
    <w:p w14:paraId="064FD064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14:paraId="3EFA510A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10">
    <w:p w14:paraId="2403B5C4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14:paraId="3D60DE78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2">
    <w:p w14:paraId="48437942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98224783">
    <w:abstractNumId w:val="25"/>
  </w:num>
  <w:num w:numId="2" w16cid:durableId="1519808149">
    <w:abstractNumId w:val="5"/>
  </w:num>
  <w:num w:numId="3" w16cid:durableId="1418821507">
    <w:abstractNumId w:val="23"/>
  </w:num>
  <w:num w:numId="4" w16cid:durableId="2036494392">
    <w:abstractNumId w:val="4"/>
  </w:num>
  <w:num w:numId="5" w16cid:durableId="1803376950">
    <w:abstractNumId w:val="3"/>
  </w:num>
  <w:num w:numId="6" w16cid:durableId="804351755">
    <w:abstractNumId w:val="21"/>
  </w:num>
  <w:num w:numId="7" w16cid:durableId="455878816">
    <w:abstractNumId w:val="31"/>
  </w:num>
  <w:num w:numId="8" w16cid:durableId="2134858473">
    <w:abstractNumId w:val="26"/>
  </w:num>
  <w:num w:numId="9" w16cid:durableId="760221174">
    <w:abstractNumId w:val="17"/>
  </w:num>
  <w:num w:numId="10" w16cid:durableId="11806697">
    <w:abstractNumId w:val="18"/>
  </w:num>
  <w:num w:numId="11" w16cid:durableId="1688212231">
    <w:abstractNumId w:val="12"/>
  </w:num>
  <w:num w:numId="12" w16cid:durableId="625233384">
    <w:abstractNumId w:val="27"/>
  </w:num>
  <w:num w:numId="13" w16cid:durableId="2077360662">
    <w:abstractNumId w:val="22"/>
  </w:num>
  <w:num w:numId="14" w16cid:durableId="627201062">
    <w:abstractNumId w:val="28"/>
  </w:num>
  <w:num w:numId="15" w16cid:durableId="172646984">
    <w:abstractNumId w:val="24"/>
  </w:num>
  <w:num w:numId="16" w16cid:durableId="1160729709">
    <w:abstractNumId w:val="30"/>
  </w:num>
  <w:num w:numId="17" w16cid:durableId="1112628154">
    <w:abstractNumId w:val="8"/>
  </w:num>
  <w:num w:numId="18" w16cid:durableId="292904000">
    <w:abstractNumId w:val="2"/>
  </w:num>
  <w:num w:numId="19" w16cid:durableId="1901017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9932609">
    <w:abstractNumId w:val="16"/>
  </w:num>
  <w:num w:numId="21" w16cid:durableId="1557817973">
    <w:abstractNumId w:val="7"/>
  </w:num>
  <w:num w:numId="22" w16cid:durableId="1446120964">
    <w:abstractNumId w:val="11"/>
  </w:num>
  <w:num w:numId="23" w16cid:durableId="2214516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0689">
    <w:abstractNumId w:val="13"/>
  </w:num>
  <w:num w:numId="25" w16cid:durableId="955214285">
    <w:abstractNumId w:val="14"/>
  </w:num>
  <w:num w:numId="26" w16cid:durableId="1461802686">
    <w:abstractNumId w:val="1"/>
  </w:num>
  <w:num w:numId="27" w16cid:durableId="280959897">
    <w:abstractNumId w:val="29"/>
  </w:num>
  <w:num w:numId="28" w16cid:durableId="1615937390">
    <w:abstractNumId w:val="9"/>
  </w:num>
  <w:num w:numId="29" w16cid:durableId="1986927024">
    <w:abstractNumId w:val="15"/>
  </w:num>
  <w:num w:numId="30" w16cid:durableId="494497366">
    <w:abstractNumId w:val="0"/>
  </w:num>
  <w:num w:numId="31" w16cid:durableId="471599028">
    <w:abstractNumId w:val="19"/>
  </w:num>
  <w:num w:numId="32" w16cid:durableId="108279926">
    <w:abstractNumId w:val="20"/>
  </w:num>
  <w:num w:numId="33" w16cid:durableId="441731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86971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C75FB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B03FE"/>
    <w:rsid w:val="001C382B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76590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084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12847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546E4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novotna</cp:lastModifiedBy>
  <cp:revision>2</cp:revision>
  <cp:lastPrinted>2022-04-13T07:31:00Z</cp:lastPrinted>
  <dcterms:created xsi:type="dcterms:W3CDTF">2023-06-06T12:32:00Z</dcterms:created>
  <dcterms:modified xsi:type="dcterms:W3CDTF">2023-06-06T12:32:00Z</dcterms:modified>
</cp:coreProperties>
</file>