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D036B" w14:textId="77777777" w:rsidR="00560263" w:rsidRDefault="00560263">
      <w:pPr>
        <w:pStyle w:val="Nadpis3"/>
        <w:rPr>
          <w:sz w:val="24"/>
          <w:szCs w:val="20"/>
        </w:rPr>
      </w:pPr>
      <w:r>
        <w:rPr>
          <w:sz w:val="24"/>
        </w:rPr>
        <w:t>Město Kopidlno</w:t>
      </w:r>
    </w:p>
    <w:p w14:paraId="5EB8E9F9" w14:textId="77777777" w:rsidR="00560263" w:rsidRDefault="00560263">
      <w:pPr>
        <w:jc w:val="both"/>
        <w:rPr>
          <w:bCs/>
        </w:rPr>
      </w:pPr>
    </w:p>
    <w:p w14:paraId="76F4E7F2" w14:textId="77777777" w:rsidR="00560263" w:rsidRDefault="00560263">
      <w:pPr>
        <w:jc w:val="center"/>
        <w:rPr>
          <w:bCs/>
        </w:rPr>
      </w:pPr>
    </w:p>
    <w:p w14:paraId="2C731DBC" w14:textId="77777777" w:rsidR="00560263" w:rsidRDefault="00560263">
      <w:pPr>
        <w:jc w:val="center"/>
        <w:rPr>
          <w:b/>
          <w:sz w:val="24"/>
        </w:rPr>
      </w:pPr>
      <w:r>
        <w:rPr>
          <w:b/>
          <w:sz w:val="24"/>
        </w:rPr>
        <w:t>Obecně závazná vyhláška č. 1/2006,</w:t>
      </w:r>
    </w:p>
    <w:p w14:paraId="574881A6" w14:textId="77777777" w:rsidR="00560263" w:rsidRDefault="00560263">
      <w:pPr>
        <w:jc w:val="center"/>
        <w:rPr>
          <w:b/>
          <w:sz w:val="24"/>
        </w:rPr>
      </w:pPr>
    </w:p>
    <w:p w14:paraId="13A29AAB" w14:textId="77777777" w:rsidR="00560263" w:rsidRDefault="00560263">
      <w:pPr>
        <w:jc w:val="center"/>
        <w:rPr>
          <w:b/>
          <w:sz w:val="24"/>
        </w:rPr>
      </w:pPr>
      <w:r>
        <w:rPr>
          <w:b/>
          <w:sz w:val="24"/>
        </w:rPr>
        <w:t xml:space="preserve">kterou se stanoví část společného školského obvodu základní školy </w:t>
      </w:r>
    </w:p>
    <w:p w14:paraId="60145209" w14:textId="77777777" w:rsidR="00560263" w:rsidRDefault="00560263">
      <w:pPr>
        <w:jc w:val="center"/>
        <w:rPr>
          <w:bCs/>
          <w:sz w:val="24"/>
        </w:rPr>
      </w:pPr>
    </w:p>
    <w:p w14:paraId="069BFACA" w14:textId="77777777" w:rsidR="00560263" w:rsidRDefault="00560263">
      <w:pPr>
        <w:jc w:val="center"/>
        <w:rPr>
          <w:bCs/>
          <w:sz w:val="24"/>
        </w:rPr>
      </w:pPr>
    </w:p>
    <w:p w14:paraId="28F0D0DB" w14:textId="77777777" w:rsidR="00560263" w:rsidRDefault="00560263">
      <w:pPr>
        <w:pStyle w:val="Zkladntext"/>
        <w:autoSpaceDE/>
        <w:autoSpaceDN/>
        <w:rPr>
          <w:bCs/>
        </w:rPr>
      </w:pPr>
      <w:r>
        <w:rPr>
          <w:bCs/>
        </w:rPr>
        <w:t xml:space="preserve">Zastupitelstvo města Kopidlna se na svém zasedání dne 6. března 2006 usneslo vydat na základě ustanovení § 178 odst. 2 písm. c) zákona č. 561/2004 Sb., o předškolním, základním, středním, vyšším odborném a jiném vzdělávání (školský zákon) a § 84 odst. </w:t>
      </w:r>
      <w:proofErr w:type="gramStart"/>
      <w:r>
        <w:rPr>
          <w:bCs/>
        </w:rPr>
        <w:t>2  písm.</w:t>
      </w:r>
      <w:proofErr w:type="gramEnd"/>
      <w:r>
        <w:rPr>
          <w:bCs/>
        </w:rPr>
        <w:t xml:space="preserve"> i) zákona č. 128/2000 Sb., o obcích (obecní zřízení), tuto obecně závaznou vyhlášku:</w:t>
      </w:r>
    </w:p>
    <w:p w14:paraId="39892140" w14:textId="77777777" w:rsidR="00560263" w:rsidRDefault="00560263">
      <w:pPr>
        <w:ind w:left="250" w:right="250"/>
        <w:jc w:val="center"/>
        <w:rPr>
          <w:bCs/>
        </w:rPr>
      </w:pPr>
      <w:r>
        <w:rPr>
          <w:bCs/>
        </w:rPr>
        <w:t> </w:t>
      </w:r>
    </w:p>
    <w:p w14:paraId="5CCD56DC" w14:textId="77777777" w:rsidR="00560263" w:rsidRDefault="00560263">
      <w:pPr>
        <w:pStyle w:val="Nadpis2"/>
        <w:jc w:val="center"/>
        <w:rPr>
          <w:bCs/>
        </w:rPr>
      </w:pPr>
      <w:r>
        <w:rPr>
          <w:bCs/>
        </w:rPr>
        <w:t>Čl. 1</w:t>
      </w:r>
    </w:p>
    <w:p w14:paraId="4C8A221E" w14:textId="77777777" w:rsidR="00560263" w:rsidRDefault="00560263">
      <w:pPr>
        <w:ind w:firstLine="708"/>
        <w:rPr>
          <w:bCs/>
          <w:sz w:val="24"/>
        </w:rPr>
      </w:pPr>
    </w:p>
    <w:p w14:paraId="6A4BBDD3" w14:textId="77777777" w:rsidR="00560263" w:rsidRDefault="00560263">
      <w:pPr>
        <w:ind w:firstLine="708"/>
        <w:jc w:val="both"/>
        <w:rPr>
          <w:bCs/>
          <w:sz w:val="24"/>
        </w:rPr>
      </w:pPr>
      <w:r>
        <w:rPr>
          <w:bCs/>
          <w:sz w:val="24"/>
        </w:rPr>
        <w:t xml:space="preserve">Na základě uzavřené dohody </w:t>
      </w:r>
      <w:proofErr w:type="gramStart"/>
      <w:r>
        <w:rPr>
          <w:bCs/>
          <w:sz w:val="24"/>
        </w:rPr>
        <w:t>obcí  Kopidlno</w:t>
      </w:r>
      <w:proofErr w:type="gramEnd"/>
      <w:r>
        <w:rPr>
          <w:bCs/>
          <w:sz w:val="24"/>
        </w:rPr>
        <w:t>, Cholenice, Údrnice a Vršce   o vytvoření společného  školského obvodu je území obce  Kopidlno částí společného školského obvodu Základní školy a Mateřské školy Kopidlno, Tomáše Svobody 297, 507 32 Kopidlno  zřízené městem Kopidlnem.</w:t>
      </w:r>
    </w:p>
    <w:p w14:paraId="76BE3B30" w14:textId="77777777" w:rsidR="00560263" w:rsidRDefault="00560263">
      <w:pPr>
        <w:rPr>
          <w:bCs/>
          <w:sz w:val="24"/>
        </w:rPr>
      </w:pPr>
    </w:p>
    <w:p w14:paraId="7AF1A415" w14:textId="77777777" w:rsidR="00560263" w:rsidRDefault="00560263">
      <w:pPr>
        <w:rPr>
          <w:bCs/>
          <w:sz w:val="24"/>
        </w:rPr>
      </w:pPr>
    </w:p>
    <w:p w14:paraId="2330BF61" w14:textId="77777777" w:rsidR="00560263" w:rsidRDefault="00560263">
      <w:pPr>
        <w:pStyle w:val="Nadpis1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Čl. 2</w:t>
      </w:r>
    </w:p>
    <w:p w14:paraId="202AA88F" w14:textId="77777777" w:rsidR="00560263" w:rsidRDefault="00560263">
      <w:pPr>
        <w:pStyle w:val="Nadpis1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Závěreč</w:t>
      </w:r>
      <w:r>
        <w:rPr>
          <w:rFonts w:ascii="Times New Roman" w:hAnsi="Times New Roman"/>
          <w:bCs/>
          <w:sz w:val="24"/>
        </w:rPr>
        <w:t>ná ustanovení</w:t>
      </w:r>
    </w:p>
    <w:p w14:paraId="1F9131E5" w14:textId="77777777" w:rsidR="00560263" w:rsidRDefault="00560263">
      <w:pPr>
        <w:jc w:val="center"/>
        <w:rPr>
          <w:bCs/>
          <w:sz w:val="24"/>
        </w:rPr>
      </w:pPr>
    </w:p>
    <w:p w14:paraId="2033DDA8" w14:textId="77777777" w:rsidR="00560263" w:rsidRDefault="00560263">
      <w:pPr>
        <w:pStyle w:val="Zkladntext"/>
        <w:autoSpaceDE/>
        <w:autoSpaceDN/>
        <w:rPr>
          <w:bCs/>
          <w:i/>
          <w:iCs/>
          <w:szCs w:val="20"/>
        </w:rPr>
      </w:pPr>
      <w:r>
        <w:rPr>
          <w:bCs/>
          <w:szCs w:val="20"/>
        </w:rPr>
        <w:t>1) Zrušuje se obecně závazná vyhláška č. 4/2005 ze dne 1. 12. 2005, kterou se stanoví společný školský obvod základní školy.</w:t>
      </w:r>
    </w:p>
    <w:p w14:paraId="00CB4A1B" w14:textId="77777777" w:rsidR="00560263" w:rsidRDefault="00560263">
      <w:pPr>
        <w:pStyle w:val="Normal"/>
        <w:jc w:val="both"/>
        <w:rPr>
          <w:rFonts w:ascii="Times New Roman" w:hAnsi="Times New Roman" w:cs="Times New Roman"/>
          <w:bCs/>
          <w:i/>
          <w:iCs/>
          <w:szCs w:val="20"/>
        </w:rPr>
      </w:pPr>
    </w:p>
    <w:p w14:paraId="11E699A5" w14:textId="77777777" w:rsidR="00560263" w:rsidRDefault="00560263"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Tato obecně závazná vyhláška nabývá účinnosti </w:t>
      </w:r>
      <w:r>
        <w:rPr>
          <w:rFonts w:ascii="Times New Roman" w:hAnsi="Times New Roman" w:cs="Times New Roman"/>
          <w:shd w:val="clear" w:color="auto" w:fill="FFFFFF"/>
        </w:rPr>
        <w:t>patnáctým dnem po vyhlášení; dnem vyhlášení je první den vyvěšení na úřední desce.</w:t>
      </w:r>
    </w:p>
    <w:p w14:paraId="56A10C62" w14:textId="77777777" w:rsidR="00560263" w:rsidRDefault="00560263">
      <w:pPr>
        <w:pStyle w:val="Zkladntext"/>
        <w:tabs>
          <w:tab w:val="left" w:pos="540"/>
        </w:tabs>
        <w:jc w:val="center"/>
        <w:rPr>
          <w:bCs/>
        </w:rPr>
      </w:pPr>
    </w:p>
    <w:p w14:paraId="7B64EED7" w14:textId="77777777" w:rsidR="00560263" w:rsidRDefault="00560263">
      <w:pPr>
        <w:pStyle w:val="Zkladntext"/>
        <w:tabs>
          <w:tab w:val="left" w:pos="540"/>
        </w:tabs>
        <w:jc w:val="center"/>
        <w:rPr>
          <w:bCs/>
        </w:rPr>
      </w:pPr>
    </w:p>
    <w:p w14:paraId="6A2BB187" w14:textId="77777777" w:rsidR="00560263" w:rsidRDefault="00560263">
      <w:pPr>
        <w:pStyle w:val="Zkladntext"/>
        <w:tabs>
          <w:tab w:val="left" w:pos="540"/>
        </w:tabs>
        <w:jc w:val="center"/>
        <w:rPr>
          <w:bCs/>
        </w:rPr>
      </w:pPr>
    </w:p>
    <w:p w14:paraId="294678F6" w14:textId="77777777" w:rsidR="00560263" w:rsidRDefault="00560263">
      <w:pPr>
        <w:pStyle w:val="Zkladntext"/>
        <w:tabs>
          <w:tab w:val="left" w:pos="540"/>
        </w:tabs>
        <w:jc w:val="center"/>
        <w:rPr>
          <w:bCs/>
        </w:rPr>
      </w:pPr>
    </w:p>
    <w:p w14:paraId="0F9B44F2" w14:textId="77777777" w:rsidR="00560263" w:rsidRDefault="00560263">
      <w:pPr>
        <w:pStyle w:val="Zkladntext"/>
        <w:tabs>
          <w:tab w:val="left" w:pos="540"/>
        </w:tabs>
        <w:jc w:val="center"/>
        <w:rPr>
          <w:bCs/>
        </w:rPr>
      </w:pPr>
    </w:p>
    <w:p w14:paraId="52B0A7A4" w14:textId="77777777" w:rsidR="00560263" w:rsidRDefault="00560263">
      <w:pPr>
        <w:pStyle w:val="Zkladntext"/>
        <w:tabs>
          <w:tab w:val="left" w:pos="540"/>
        </w:tabs>
        <w:jc w:val="center"/>
        <w:rPr>
          <w:bCs/>
        </w:rPr>
      </w:pPr>
    </w:p>
    <w:p w14:paraId="5E1C3377" w14:textId="77777777" w:rsidR="00560263" w:rsidRDefault="00560263">
      <w:pPr>
        <w:rPr>
          <w:bCs/>
          <w:i/>
          <w:sz w:val="24"/>
        </w:rPr>
      </w:pPr>
    </w:p>
    <w:p w14:paraId="7AEF43DA" w14:textId="77777777" w:rsidR="00560263" w:rsidRDefault="00560263">
      <w:pPr>
        <w:rPr>
          <w:bCs/>
          <w:sz w:val="24"/>
        </w:rPr>
      </w:pPr>
      <w:r>
        <w:rPr>
          <w:bCs/>
          <w:sz w:val="24"/>
        </w:rPr>
        <w:t>……………………………..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…………...……………….</w:t>
      </w:r>
    </w:p>
    <w:p w14:paraId="480B0A6A" w14:textId="77777777" w:rsidR="00560263" w:rsidRDefault="00560263">
      <w:pPr>
        <w:ind w:firstLine="708"/>
        <w:rPr>
          <w:bCs/>
          <w:sz w:val="24"/>
        </w:rPr>
      </w:pPr>
      <w:r>
        <w:rPr>
          <w:bCs/>
          <w:sz w:val="24"/>
        </w:rPr>
        <w:t>Hana Slavíková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Roman Novák </w:t>
      </w:r>
      <w:r>
        <w:rPr>
          <w:bCs/>
          <w:sz w:val="24"/>
        </w:rPr>
        <w:tab/>
        <w:t xml:space="preserve">   starostka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místostarosta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 </w:t>
      </w:r>
    </w:p>
    <w:p w14:paraId="6A9B6709" w14:textId="77777777" w:rsidR="00560263" w:rsidRDefault="00560263">
      <w:pPr>
        <w:rPr>
          <w:bCs/>
          <w:sz w:val="24"/>
        </w:rPr>
      </w:pPr>
    </w:p>
    <w:p w14:paraId="66CCBF00" w14:textId="77777777" w:rsidR="00560263" w:rsidRDefault="00560263">
      <w:pPr>
        <w:rPr>
          <w:bCs/>
        </w:rPr>
      </w:pPr>
    </w:p>
    <w:p w14:paraId="57C85112" w14:textId="77777777" w:rsidR="00560263" w:rsidRDefault="00560263">
      <w:pPr>
        <w:rPr>
          <w:bCs/>
        </w:rPr>
      </w:pPr>
    </w:p>
    <w:p w14:paraId="3ADAF2DC" w14:textId="77777777" w:rsidR="00560263" w:rsidRDefault="00560263">
      <w:pPr>
        <w:rPr>
          <w:bCs/>
        </w:rPr>
      </w:pPr>
    </w:p>
    <w:p w14:paraId="7CA3BB28" w14:textId="77777777" w:rsidR="00560263" w:rsidRDefault="00560263">
      <w:pPr>
        <w:rPr>
          <w:bCs/>
        </w:rPr>
      </w:pPr>
    </w:p>
    <w:p w14:paraId="304FFA8C" w14:textId="77777777" w:rsidR="00560263" w:rsidRDefault="00560263">
      <w:pPr>
        <w:rPr>
          <w:bCs/>
        </w:rPr>
      </w:pPr>
    </w:p>
    <w:p w14:paraId="074BA102" w14:textId="77777777" w:rsidR="00560263" w:rsidRDefault="00560263">
      <w:pPr>
        <w:rPr>
          <w:bCs/>
        </w:rPr>
      </w:pPr>
    </w:p>
    <w:p w14:paraId="7B6C7C86" w14:textId="77777777" w:rsidR="00560263" w:rsidRDefault="00560263">
      <w:pPr>
        <w:rPr>
          <w:bCs/>
        </w:rPr>
      </w:pPr>
    </w:p>
    <w:p w14:paraId="0BF226BB" w14:textId="77777777" w:rsidR="00560263" w:rsidRDefault="00560263">
      <w:pPr>
        <w:rPr>
          <w:bCs/>
          <w:sz w:val="24"/>
        </w:rPr>
      </w:pPr>
      <w:r>
        <w:rPr>
          <w:bCs/>
          <w:sz w:val="24"/>
        </w:rPr>
        <w:t>Vyvěšeno na úřední desce dne:</w:t>
      </w:r>
    </w:p>
    <w:p w14:paraId="63C485C2" w14:textId="77777777" w:rsidR="00560263" w:rsidRDefault="00560263">
      <w:pPr>
        <w:rPr>
          <w:bCs/>
          <w:sz w:val="24"/>
        </w:rPr>
      </w:pPr>
    </w:p>
    <w:p w14:paraId="054C5BAA" w14:textId="77777777" w:rsidR="00560263" w:rsidRDefault="00560263">
      <w:pPr>
        <w:rPr>
          <w:bCs/>
          <w:sz w:val="24"/>
        </w:rPr>
      </w:pPr>
      <w:r>
        <w:rPr>
          <w:bCs/>
          <w:sz w:val="24"/>
        </w:rPr>
        <w:t>Sejmuto z úřední desky dne: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0423B"/>
    <w:multiLevelType w:val="singleLevel"/>
    <w:tmpl w:val="30D82C62"/>
    <w:lvl w:ilvl="0">
      <w:start w:val="1"/>
      <w:numFmt w:val="decimal"/>
      <w:lvlText w:val="(%1)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 w16cid:durableId="153526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63"/>
    <w:rsid w:val="0056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A0431"/>
  <w15:chartTrackingRefBased/>
  <w15:docId w15:val="{495238B3-BEB8-4572-A71E-BB518B91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ookman Old Style" w:hAnsi="Bookman Old Style"/>
      <w:sz w:val="40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250" w:right="250"/>
      <w:outlineLvl w:val="2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autoSpaceDE w:val="0"/>
      <w:autoSpaceDN w:val="0"/>
      <w:jc w:val="both"/>
    </w:pPr>
    <w:rPr>
      <w:sz w:val="24"/>
      <w:szCs w:val="24"/>
    </w:rPr>
  </w:style>
  <w:style w:type="paragraph" w:customStyle="1" w:styleId="Normal">
    <w:name w:val="[Normal]"/>
    <w:pPr>
      <w:autoSpaceDE w:val="0"/>
      <w:autoSpaceDN w:val="0"/>
      <w:adjustRightInd w:val="0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Kopidlno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Kopidlno</dc:title>
  <dc:subject/>
  <dc:creator>Lenka Kropáčková</dc:creator>
  <cp:keywords/>
  <dc:description/>
  <cp:lastModifiedBy>Milan Etrych</cp:lastModifiedBy>
  <cp:revision>2</cp:revision>
  <dcterms:created xsi:type="dcterms:W3CDTF">2023-11-14T12:17:00Z</dcterms:created>
  <dcterms:modified xsi:type="dcterms:W3CDTF">2023-11-14T12:17:00Z</dcterms:modified>
</cp:coreProperties>
</file>