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C7120" w14:textId="77777777" w:rsidR="009A600A" w:rsidRPr="009A600A" w:rsidRDefault="009A600A" w:rsidP="009A600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Město Třebíč</w:t>
      </w:r>
    </w:p>
    <w:p w14:paraId="773CB9A7" w14:textId="77777777" w:rsidR="009A600A" w:rsidRPr="009A600A" w:rsidRDefault="009A600A" w:rsidP="009A600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Zastupitelstvo města                                                                                         </w:t>
      </w:r>
    </w:p>
    <w:p w14:paraId="6FAB447C" w14:textId="77777777" w:rsidR="009A600A" w:rsidRPr="009A600A" w:rsidRDefault="009A600A" w:rsidP="009A600A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86F3CF7" w14:textId="71792C99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OBECNĚ ZÁVAZNÁ VYHLÁŠKA č.  </w:t>
      </w:r>
      <w:r w:rsidR="00CF1B5F">
        <w:rPr>
          <w:rFonts w:ascii="Arial" w:eastAsia="Times New Roman" w:hAnsi="Arial" w:cs="Arial"/>
          <w:b/>
          <w:kern w:val="0"/>
          <w:lang w:eastAsia="cs-CZ"/>
          <w14:ligatures w14:val="none"/>
        </w:rPr>
        <w:t>10</w:t>
      </w:r>
      <w:r w:rsidRPr="009A600A">
        <w:rPr>
          <w:rFonts w:ascii="Arial" w:eastAsia="Times New Roman" w:hAnsi="Arial" w:cs="Arial"/>
          <w:b/>
          <w:kern w:val="0"/>
          <w:lang w:eastAsia="cs-CZ"/>
          <w14:ligatures w14:val="none"/>
        </w:rPr>
        <w:t>/2025</w:t>
      </w:r>
      <w:r w:rsidRPr="009A600A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7E828334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F8BBB94" w14:textId="370FF162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kterou se mění obecně závazná vyhláška města Třebíč č. </w:t>
      </w:r>
      <w:r w:rsidR="001A051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3</w:t>
      </w: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/202</w:t>
      </w:r>
      <w:r w:rsidR="001A051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5</w:t>
      </w: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</w:t>
      </w:r>
      <w:r w:rsidR="001A0510">
        <w:rPr>
          <w:rFonts w:ascii="Arial" w:hAnsi="Arial" w:cs="Arial"/>
          <w:b/>
          <w:bCs/>
        </w:rPr>
        <w:t>k</w:t>
      </w:r>
      <w:r w:rsidR="001A0510" w:rsidRPr="00426E2A">
        <w:rPr>
          <w:rFonts w:ascii="Arial" w:hAnsi="Arial" w:cs="Arial"/>
          <w:b/>
          <w:bCs/>
        </w:rPr>
        <w:t xml:space="preserve">terou se stanoví školské obvody </w:t>
      </w:r>
      <w:r w:rsidR="001A0510">
        <w:rPr>
          <w:rFonts w:ascii="Arial" w:hAnsi="Arial" w:cs="Arial"/>
          <w:b/>
          <w:bCs/>
        </w:rPr>
        <w:t>spádových mateřský</w:t>
      </w:r>
      <w:r w:rsidR="001A0510" w:rsidRPr="00426E2A">
        <w:rPr>
          <w:rFonts w:ascii="Arial" w:hAnsi="Arial" w:cs="Arial"/>
          <w:b/>
          <w:bCs/>
        </w:rPr>
        <w:t xml:space="preserve">ch škol zřízených </w:t>
      </w:r>
      <w:r w:rsidR="001A0510">
        <w:rPr>
          <w:rFonts w:ascii="Arial" w:hAnsi="Arial" w:cs="Arial"/>
          <w:b/>
          <w:bCs/>
        </w:rPr>
        <w:t>m</w:t>
      </w:r>
      <w:r w:rsidR="001A0510" w:rsidRPr="00426E2A">
        <w:rPr>
          <w:rFonts w:ascii="Arial" w:hAnsi="Arial" w:cs="Arial"/>
          <w:b/>
          <w:bCs/>
        </w:rPr>
        <w:t>ěstem Třebíč</w:t>
      </w:r>
    </w:p>
    <w:p w14:paraId="72B6B2A2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noProof/>
          <w:kern w:val="0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B73B2" wp14:editId="6C72433C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AE809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1A3B75E" w14:textId="04511E9C" w:rsidR="00ED6419" w:rsidRDefault="0008768D" w:rsidP="00BD7709">
      <w:pPr>
        <w:pStyle w:val="Zkladntext"/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 xml:space="preserve">Zastupitelstvo </w:t>
      </w:r>
      <w:r w:rsidR="00C94B9C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C94B9C">
        <w:rPr>
          <w:rFonts w:ascii="Arial" w:hAnsi="Arial" w:cs="Arial"/>
        </w:rPr>
        <w:t>Třebíč</w:t>
      </w:r>
      <w:r w:rsidR="009A600A">
        <w:rPr>
          <w:rFonts w:ascii="Arial" w:hAnsi="Arial" w:cs="Arial"/>
        </w:rPr>
        <w:t>e</w:t>
      </w:r>
      <w:r w:rsidRPr="00747D58">
        <w:rPr>
          <w:rFonts w:ascii="Arial" w:hAnsi="Arial" w:cs="Arial"/>
        </w:rPr>
        <w:t xml:space="preserve"> se na svém </w:t>
      </w:r>
      <w:r w:rsidR="001A0510">
        <w:rPr>
          <w:rFonts w:ascii="Arial" w:hAnsi="Arial" w:cs="Arial"/>
        </w:rPr>
        <w:t>5</w:t>
      </w:r>
      <w:r w:rsidR="009A600A">
        <w:rPr>
          <w:rFonts w:ascii="Arial" w:hAnsi="Arial" w:cs="Arial"/>
        </w:rPr>
        <w:t xml:space="preserve">. </w:t>
      </w:r>
      <w:r w:rsidRPr="00747D58">
        <w:rPr>
          <w:rFonts w:ascii="Arial" w:hAnsi="Arial" w:cs="Arial"/>
        </w:rPr>
        <w:t>zasedání dne</w:t>
      </w:r>
      <w:r w:rsidR="00090B77" w:rsidRPr="00747D58">
        <w:rPr>
          <w:rFonts w:ascii="Arial" w:hAnsi="Arial" w:cs="Arial"/>
        </w:rPr>
        <w:t xml:space="preserve"> </w:t>
      </w:r>
      <w:r w:rsidR="009A600A">
        <w:rPr>
          <w:rFonts w:ascii="Arial" w:hAnsi="Arial" w:cs="Arial"/>
        </w:rPr>
        <w:t xml:space="preserve">18. </w:t>
      </w:r>
      <w:r w:rsidR="001A0510">
        <w:rPr>
          <w:rFonts w:ascii="Arial" w:hAnsi="Arial" w:cs="Arial"/>
        </w:rPr>
        <w:t>prosince</w:t>
      </w:r>
      <w:r w:rsidR="009A600A">
        <w:rPr>
          <w:rFonts w:ascii="Arial" w:hAnsi="Arial" w:cs="Arial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BD7709">
        <w:rPr>
          <w:rFonts w:ascii="Arial" w:hAnsi="Arial" w:cs="Arial"/>
        </w:rPr>
        <w:t xml:space="preserve">usneslo vydat na základě </w:t>
      </w:r>
      <w:r w:rsidR="001A0510" w:rsidRPr="001A0510">
        <w:rPr>
          <w:rFonts w:ascii="Arial" w:hAnsi="Arial" w:cs="Arial"/>
        </w:rPr>
        <w:t>§ 178 odst. 2 písm. b) a ustanovení § 179 odst. 3 zákona č. 561/2004 Sb., o předškolním, základním, středním, vyšším odborném a jiném vzdělávání (školský zákon) a ustanovení § 10 písm. d) a § 84 odst. 2 písm. h) zákona č. 128/2000 Sb., o obcích (obecní zřízení), tuto obecně závaznou vyhlášku</w:t>
      </w:r>
      <w:r w:rsidR="00BD7709">
        <w:rPr>
          <w:rFonts w:ascii="Arial" w:hAnsi="Arial" w:cs="Arial"/>
        </w:rPr>
        <w:t xml:space="preserve"> (dále jen „vyhláška“):</w:t>
      </w:r>
    </w:p>
    <w:p w14:paraId="324239BF" w14:textId="77777777" w:rsidR="00BD7709" w:rsidRDefault="00BD7709" w:rsidP="00BD7709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DF7CA2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26D7850F" w14:textId="77777777" w:rsidR="006135FF" w:rsidRPr="00DF7CA2" w:rsidRDefault="006135FF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</w:p>
    <w:p w14:paraId="6DFCB39A" w14:textId="6DE959F2" w:rsidR="00ED51E9" w:rsidRPr="001A0510" w:rsidRDefault="00ED51E9" w:rsidP="00DF7CA2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 xml:space="preserve">Obecně závazná vyhláška </w:t>
      </w:r>
      <w:r w:rsidR="00C94B9C">
        <w:rPr>
          <w:rFonts w:ascii="Arial" w:hAnsi="Arial" w:cs="Arial"/>
        </w:rPr>
        <w:t>města</w:t>
      </w:r>
      <w:r w:rsidRPr="00DF7CA2">
        <w:rPr>
          <w:rFonts w:ascii="Arial" w:hAnsi="Arial" w:cs="Arial"/>
        </w:rPr>
        <w:t xml:space="preserve"> </w:t>
      </w:r>
      <w:r w:rsidR="00C94B9C" w:rsidRPr="001A0510">
        <w:rPr>
          <w:rFonts w:ascii="Arial" w:hAnsi="Arial" w:cs="Arial"/>
        </w:rPr>
        <w:t>Třebíč</w:t>
      </w:r>
      <w:r w:rsidRPr="001A0510">
        <w:rPr>
          <w:rFonts w:ascii="Arial" w:hAnsi="Arial" w:cs="Arial"/>
        </w:rPr>
        <w:t xml:space="preserve"> </w:t>
      </w:r>
      <w:r w:rsidR="0029424D" w:rsidRPr="001A0510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č. </w:t>
      </w:r>
      <w:r w:rsidR="001A0510" w:rsidRPr="001A0510">
        <w:rPr>
          <w:rFonts w:ascii="Arial" w:eastAsia="PingFang SC" w:hAnsi="Arial" w:cs="Arial"/>
          <w:bCs/>
          <w:kern w:val="3"/>
          <w:lang w:eastAsia="zh-CN" w:bidi="hi-IN"/>
          <w14:ligatures w14:val="none"/>
        </w:rPr>
        <w:t>3/2025, kterou se stanoví školské obvody spádových mateřských škol zřízených městem Třebíč</w:t>
      </w:r>
      <w:r w:rsidR="00BB49C5" w:rsidRPr="001A0510">
        <w:rPr>
          <w:rFonts w:ascii="Arial" w:hAnsi="Arial" w:cs="Arial"/>
          <w:color w:val="000000"/>
        </w:rPr>
        <w:t>,</w:t>
      </w:r>
      <w:r w:rsidR="001455DA">
        <w:rPr>
          <w:rFonts w:ascii="Arial" w:hAnsi="Arial" w:cs="Arial"/>
          <w:color w:val="000000"/>
        </w:rPr>
        <w:t xml:space="preserve"> ze dne 17. dubna 2025,</w:t>
      </w:r>
      <w:r w:rsidR="000B2D3B" w:rsidRPr="001A0510">
        <w:rPr>
          <w:rFonts w:ascii="Arial" w:hAnsi="Arial" w:cs="Arial"/>
          <w:color w:val="000000"/>
        </w:rPr>
        <w:t xml:space="preserve"> </w:t>
      </w:r>
      <w:r w:rsidRPr="001A0510">
        <w:rPr>
          <w:rFonts w:ascii="Arial" w:hAnsi="Arial" w:cs="Arial"/>
          <w:color w:val="000000"/>
        </w:rPr>
        <w:t xml:space="preserve">se </w:t>
      </w:r>
      <w:r w:rsidR="00A44E98" w:rsidRPr="001A0510">
        <w:rPr>
          <w:rFonts w:ascii="Arial" w:hAnsi="Arial" w:cs="Arial"/>
          <w:color w:val="000000"/>
        </w:rPr>
        <w:t xml:space="preserve">mění </w:t>
      </w:r>
      <w:r w:rsidRPr="001A0510">
        <w:rPr>
          <w:rFonts w:ascii="Arial" w:hAnsi="Arial" w:cs="Arial"/>
        </w:rPr>
        <w:t>takto:</w:t>
      </w:r>
    </w:p>
    <w:p w14:paraId="7C97A40F" w14:textId="62BC4796" w:rsidR="00ED51E9" w:rsidRPr="00DF7CA2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CF2793" w14:textId="20B45605" w:rsidR="00BB49C5" w:rsidRDefault="001A0510" w:rsidP="00BB49C5">
      <w:pPr>
        <w:pStyle w:val="Odstavec"/>
        <w:spacing w:after="0" w:line="240" w:lineRule="auto"/>
        <w:rPr>
          <w:bCs/>
        </w:rPr>
      </w:pPr>
      <w:r>
        <w:rPr>
          <w:bCs/>
        </w:rPr>
        <w:t>V</w:t>
      </w:r>
      <w:r w:rsidR="00BD7709">
        <w:rPr>
          <w:bCs/>
        </w:rPr>
        <w:t> </w:t>
      </w:r>
      <w:r>
        <w:rPr>
          <w:bCs/>
        </w:rPr>
        <w:t>článku</w:t>
      </w:r>
      <w:r w:rsidR="00BD7709">
        <w:rPr>
          <w:bCs/>
        </w:rPr>
        <w:t xml:space="preserve"> </w:t>
      </w:r>
      <w:r>
        <w:rPr>
          <w:bCs/>
        </w:rPr>
        <w:t>2</w:t>
      </w:r>
      <w:r w:rsidR="00BD7709">
        <w:rPr>
          <w:bCs/>
        </w:rPr>
        <w:t xml:space="preserve"> odst. </w:t>
      </w:r>
      <w:r>
        <w:rPr>
          <w:bCs/>
        </w:rPr>
        <w:t>12</w:t>
      </w:r>
      <w:r w:rsidR="00BD7709">
        <w:rPr>
          <w:bCs/>
        </w:rPr>
        <w:t xml:space="preserve"> </w:t>
      </w:r>
      <w:r w:rsidR="001455DA">
        <w:rPr>
          <w:bCs/>
        </w:rPr>
        <w:t xml:space="preserve">text </w:t>
      </w:r>
      <w:r>
        <w:rPr>
          <w:bCs/>
        </w:rPr>
        <w:t>podod</w:t>
      </w:r>
      <w:r w:rsidR="001455DA">
        <w:rPr>
          <w:bCs/>
        </w:rPr>
        <w:t xml:space="preserve">stavce </w:t>
      </w:r>
      <w:r w:rsidR="001455DA" w:rsidRPr="001455DA">
        <w:rPr>
          <w:bCs/>
          <w:u w:val="single"/>
        </w:rPr>
        <w:t>ulice:</w:t>
      </w:r>
      <w:r w:rsidR="001455DA">
        <w:rPr>
          <w:bCs/>
        </w:rPr>
        <w:t xml:space="preserve"> nově zní: </w:t>
      </w:r>
    </w:p>
    <w:p w14:paraId="01441F8B" w14:textId="77777777" w:rsidR="001455DA" w:rsidRDefault="001455DA" w:rsidP="00BB49C5">
      <w:pPr>
        <w:pStyle w:val="Odstavec"/>
        <w:spacing w:after="0" w:line="240" w:lineRule="auto"/>
        <w:rPr>
          <w:bCs/>
        </w:rPr>
      </w:pPr>
    </w:p>
    <w:p w14:paraId="4154CA52" w14:textId="74086629" w:rsidR="001455DA" w:rsidRPr="00DF7CA2" w:rsidRDefault="001455DA" w:rsidP="00BB49C5">
      <w:pPr>
        <w:pStyle w:val="Odstavec"/>
        <w:spacing w:after="0" w:line="240" w:lineRule="auto"/>
        <w:rPr>
          <w:bCs/>
        </w:rPr>
      </w:pPr>
      <w:r w:rsidRPr="001455DA">
        <w:rPr>
          <w:bCs/>
        </w:rPr>
        <w:t xml:space="preserve">Brněnská, Cihlářská, Jana Habrdy, Kremláčkova, Kyjevská, Mjr. Krátkého, Modřínová, Na Kopcích, Na Spravedlonosti, Novodvorská (č. domu 1065 - 1077, 1092, 1110, 1133), </w:t>
      </w:r>
      <w:r w:rsidRPr="009378DF">
        <w:rPr>
          <w:bCs/>
        </w:rPr>
        <w:t>Plk. Bartejse, Ptáčovský žleb, Rafaelova, Samešova, Školní, Tomanova, U Obrázku, ZK Lubí</w:t>
      </w:r>
    </w:p>
    <w:p w14:paraId="4E3414A7" w14:textId="77777777" w:rsidR="00D441A6" w:rsidRPr="00DF7CA2" w:rsidRDefault="00D441A6" w:rsidP="00BB49C5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DF7CA2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Čl. 2</w:t>
      </w:r>
    </w:p>
    <w:p w14:paraId="5DB9C16F" w14:textId="5F8619A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18BDF4" w14:textId="351862DF" w:rsidR="009A600A" w:rsidRDefault="001455DA" w:rsidP="00D441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A4170">
        <w:rPr>
          <w:rFonts w:ascii="Arial" w:hAnsi="Arial" w:cs="Arial"/>
        </w:rPr>
        <w:t xml:space="preserve">Ostatní ustanovení obecně závazné vyhlášky </w:t>
      </w:r>
      <w:r w:rsidRPr="001A0510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č. </w:t>
      </w:r>
      <w:r w:rsidRPr="001A0510">
        <w:rPr>
          <w:rFonts w:ascii="Arial" w:eastAsia="PingFang SC" w:hAnsi="Arial" w:cs="Arial"/>
          <w:bCs/>
          <w:kern w:val="3"/>
          <w:lang w:eastAsia="zh-CN" w:bidi="hi-IN"/>
          <w14:ligatures w14:val="none"/>
        </w:rPr>
        <w:t>3/2025, kterou se stanoví školské obvody spádových mateřských škol zřízených městem Třebíč</w:t>
      </w:r>
      <w:r>
        <w:rPr>
          <w:rFonts w:ascii="Arial" w:hAnsi="Arial" w:cs="Arial"/>
          <w:lang w:bidi="cs-CZ"/>
        </w:rPr>
        <w:t>,</w:t>
      </w:r>
      <w:r w:rsidRPr="00145327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ze dne 17. dubna 2025,</w:t>
      </w:r>
      <w:r>
        <w:rPr>
          <w:rFonts w:ascii="Arial" w:hAnsi="Arial" w:cs="Arial"/>
        </w:rPr>
        <w:t xml:space="preserve"> </w:t>
      </w:r>
      <w:r w:rsidRPr="00AA4170">
        <w:rPr>
          <w:rFonts w:ascii="Arial" w:hAnsi="Arial" w:cs="Arial"/>
        </w:rPr>
        <w:t>zůstávají touto vyhláškou nedotčen</w:t>
      </w:r>
      <w:r>
        <w:rPr>
          <w:rFonts w:ascii="Arial" w:hAnsi="Arial" w:cs="Arial"/>
        </w:rPr>
        <w:t>a</w:t>
      </w:r>
      <w:r w:rsidRPr="00AA4170">
        <w:rPr>
          <w:rFonts w:ascii="Arial" w:hAnsi="Arial" w:cs="Arial"/>
        </w:rPr>
        <w:t>.</w:t>
      </w:r>
    </w:p>
    <w:p w14:paraId="685F514F" w14:textId="77777777" w:rsidR="001455DA" w:rsidRDefault="001455DA" w:rsidP="00D441A6">
      <w:pPr>
        <w:spacing w:after="0" w:line="240" w:lineRule="auto"/>
        <w:jc w:val="both"/>
        <w:rPr>
          <w:rFonts w:ascii="Arial" w:hAnsi="Arial" w:cs="Arial"/>
        </w:rPr>
      </w:pPr>
    </w:p>
    <w:p w14:paraId="10A3199F" w14:textId="7B72C4C9" w:rsidR="00D441A6" w:rsidRDefault="001455DA" w:rsidP="00D441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A600A" w:rsidRPr="00B52805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 ledna 2026</w:t>
      </w:r>
      <w:r w:rsidR="009A600A" w:rsidRPr="00B52805">
        <w:rPr>
          <w:rFonts w:ascii="Arial" w:hAnsi="Arial" w:cs="Arial"/>
        </w:rPr>
        <w:t>.</w:t>
      </w:r>
    </w:p>
    <w:p w14:paraId="46086219" w14:textId="4AA83026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314BFE31" w14:textId="560F2C7A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1F2A21E8" w14:textId="2E63961A" w:rsidR="00862296" w:rsidRDefault="00862296" w:rsidP="00D441A6">
      <w:pPr>
        <w:spacing w:after="0" w:line="240" w:lineRule="auto"/>
        <w:jc w:val="both"/>
        <w:rPr>
          <w:rFonts w:ascii="Arial" w:hAnsi="Arial" w:cs="Arial"/>
        </w:rPr>
      </w:pPr>
    </w:p>
    <w:p w14:paraId="56BD8BBC" w14:textId="5BF5E038" w:rsidR="0029424D" w:rsidRDefault="00DF7CA2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>M</w:t>
      </w:r>
      <w:r w:rsidR="0029424D">
        <w:rPr>
          <w:rFonts w:ascii="Arial" w:hAnsi="Arial" w:cs="Arial"/>
          <w:color w:val="000000" w:themeColor="text1"/>
          <w:sz w:val="22"/>
          <w:szCs w:val="22"/>
        </w:rPr>
        <w:t>iloš Hrůza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223A">
        <w:rPr>
          <w:rFonts w:ascii="Arial" w:hAnsi="Arial" w:cs="Arial"/>
          <w:color w:val="000000" w:themeColor="text1"/>
          <w:sz w:val="22"/>
          <w:szCs w:val="22"/>
        </w:rPr>
        <w:t>v.r.</w:t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29424D">
        <w:rPr>
          <w:rFonts w:ascii="Arial" w:hAnsi="Arial" w:cs="Arial"/>
          <w:color w:val="000000" w:themeColor="text1"/>
          <w:sz w:val="22"/>
          <w:szCs w:val="22"/>
        </w:rPr>
        <w:t>Mgr. Pavel Pacal</w:t>
      </w:r>
      <w:r w:rsidR="00B6223A"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  <w:bookmarkStart w:id="0" w:name="_GoBack"/>
      <w:bookmarkEnd w:id="0"/>
    </w:p>
    <w:p w14:paraId="656D695B" w14:textId="7B1FB365" w:rsidR="00D441A6" w:rsidRPr="00DF7CA2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místostarosta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1A295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starosta                                                                            </w:t>
      </w:r>
    </w:p>
    <w:p w14:paraId="2972FE19" w14:textId="63A66C13" w:rsidR="004360AF" w:rsidRPr="00DF7CA2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D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E6A0" w14:textId="77777777" w:rsidR="00E5025E" w:rsidRDefault="00E5025E" w:rsidP="00E00408">
      <w:pPr>
        <w:spacing w:after="0" w:line="240" w:lineRule="auto"/>
      </w:pPr>
      <w:r>
        <w:separator/>
      </w:r>
    </w:p>
  </w:endnote>
  <w:endnote w:type="continuationSeparator" w:id="0">
    <w:p w14:paraId="54DAB329" w14:textId="77777777" w:rsidR="00E5025E" w:rsidRDefault="00E5025E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78FB8" w14:textId="77777777" w:rsidR="00E5025E" w:rsidRDefault="00E5025E" w:rsidP="00E00408">
      <w:pPr>
        <w:spacing w:after="0" w:line="240" w:lineRule="auto"/>
      </w:pPr>
      <w:r>
        <w:separator/>
      </w:r>
    </w:p>
  </w:footnote>
  <w:footnote w:type="continuationSeparator" w:id="0">
    <w:p w14:paraId="39B94930" w14:textId="77777777" w:rsidR="00E5025E" w:rsidRDefault="00E5025E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1616B"/>
    <w:rsid w:val="0008768D"/>
    <w:rsid w:val="00090B77"/>
    <w:rsid w:val="000B2D3B"/>
    <w:rsid w:val="000B4B2C"/>
    <w:rsid w:val="000B66BD"/>
    <w:rsid w:val="0012361B"/>
    <w:rsid w:val="001455DA"/>
    <w:rsid w:val="00155C46"/>
    <w:rsid w:val="0016485F"/>
    <w:rsid w:val="001722A7"/>
    <w:rsid w:val="00181DDD"/>
    <w:rsid w:val="001A0510"/>
    <w:rsid w:val="001A295C"/>
    <w:rsid w:val="001E3874"/>
    <w:rsid w:val="0020591B"/>
    <w:rsid w:val="00223E06"/>
    <w:rsid w:val="00225381"/>
    <w:rsid w:val="0029424D"/>
    <w:rsid w:val="002D7B2E"/>
    <w:rsid w:val="002E0851"/>
    <w:rsid w:val="003051CF"/>
    <w:rsid w:val="00326CEC"/>
    <w:rsid w:val="0033194F"/>
    <w:rsid w:val="00347FD4"/>
    <w:rsid w:val="00390617"/>
    <w:rsid w:val="00422C4B"/>
    <w:rsid w:val="00427250"/>
    <w:rsid w:val="004360AF"/>
    <w:rsid w:val="004415BF"/>
    <w:rsid w:val="00497073"/>
    <w:rsid w:val="004D078C"/>
    <w:rsid w:val="00510199"/>
    <w:rsid w:val="0051461E"/>
    <w:rsid w:val="0052276F"/>
    <w:rsid w:val="0052793E"/>
    <w:rsid w:val="005464C4"/>
    <w:rsid w:val="00585A31"/>
    <w:rsid w:val="006135FF"/>
    <w:rsid w:val="006725D8"/>
    <w:rsid w:val="00747D58"/>
    <w:rsid w:val="00760C7D"/>
    <w:rsid w:val="0077114E"/>
    <w:rsid w:val="00774205"/>
    <w:rsid w:val="007B0E8A"/>
    <w:rsid w:val="007C0B8C"/>
    <w:rsid w:val="007C6BFE"/>
    <w:rsid w:val="008065CE"/>
    <w:rsid w:val="0081271B"/>
    <w:rsid w:val="00814800"/>
    <w:rsid w:val="00862296"/>
    <w:rsid w:val="008A4574"/>
    <w:rsid w:val="008D6A47"/>
    <w:rsid w:val="008E6B6F"/>
    <w:rsid w:val="0090522E"/>
    <w:rsid w:val="009378DF"/>
    <w:rsid w:val="009813EE"/>
    <w:rsid w:val="009A600A"/>
    <w:rsid w:val="00A06499"/>
    <w:rsid w:val="00A354EB"/>
    <w:rsid w:val="00A44E98"/>
    <w:rsid w:val="00A519FE"/>
    <w:rsid w:val="00AD3C08"/>
    <w:rsid w:val="00B17ECC"/>
    <w:rsid w:val="00B6223A"/>
    <w:rsid w:val="00B64D1F"/>
    <w:rsid w:val="00BB49C5"/>
    <w:rsid w:val="00BD6CB9"/>
    <w:rsid w:val="00BD7709"/>
    <w:rsid w:val="00C3309C"/>
    <w:rsid w:val="00C4189D"/>
    <w:rsid w:val="00C53478"/>
    <w:rsid w:val="00C7106A"/>
    <w:rsid w:val="00C82572"/>
    <w:rsid w:val="00C94B9C"/>
    <w:rsid w:val="00CD2EDB"/>
    <w:rsid w:val="00CF1B5F"/>
    <w:rsid w:val="00D441A6"/>
    <w:rsid w:val="00D50304"/>
    <w:rsid w:val="00D52BC4"/>
    <w:rsid w:val="00D75827"/>
    <w:rsid w:val="00D81AAB"/>
    <w:rsid w:val="00DD566F"/>
    <w:rsid w:val="00DE721A"/>
    <w:rsid w:val="00DF7CA2"/>
    <w:rsid w:val="00E00408"/>
    <w:rsid w:val="00E47CAB"/>
    <w:rsid w:val="00E5025E"/>
    <w:rsid w:val="00E81EA0"/>
    <w:rsid w:val="00EA707C"/>
    <w:rsid w:val="00ED51E9"/>
    <w:rsid w:val="00ED6419"/>
    <w:rsid w:val="00F10C73"/>
    <w:rsid w:val="00F12FB6"/>
    <w:rsid w:val="00F42BBC"/>
    <w:rsid w:val="00F62C5B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D50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0304"/>
  </w:style>
  <w:style w:type="character" w:styleId="Siln">
    <w:name w:val="Strong"/>
    <w:basedOn w:val="Standardnpsmoodstavce"/>
    <w:uiPriority w:val="22"/>
    <w:qFormat/>
    <w:rsid w:val="000161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Leitner Jan, Mgr.</cp:lastModifiedBy>
  <cp:revision>2</cp:revision>
  <cp:lastPrinted>2025-12-19T10:35:00Z</cp:lastPrinted>
  <dcterms:created xsi:type="dcterms:W3CDTF">2025-12-19T10:36:00Z</dcterms:created>
  <dcterms:modified xsi:type="dcterms:W3CDTF">2025-12-19T10:36:00Z</dcterms:modified>
</cp:coreProperties>
</file>