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64B51" w14:textId="77777777" w:rsidR="003B78E0" w:rsidRDefault="003B78E0" w:rsidP="003B78E0">
      <w:pPr>
        <w:pStyle w:val="Nzev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5043702" wp14:editId="0E7409FE">
            <wp:extent cx="800100" cy="796119"/>
            <wp:effectExtent l="0" t="0" r="0" b="4445"/>
            <wp:docPr id="494357727" name="Obrázek 1" descr="Obsah obrázku Grafika, logo, symbol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57727" name="Obrázek 1" descr="Obsah obrázku Grafika, logo, symbol, Písmo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401" cy="80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E2E04" w14:textId="3C46FF20" w:rsidR="003B78E0" w:rsidRPr="003B78E0" w:rsidRDefault="0014296A" w:rsidP="003B78E0">
      <w:pPr>
        <w:pStyle w:val="Nzev"/>
        <w:rPr>
          <w:rFonts w:cs="Arial"/>
        </w:rPr>
      </w:pPr>
      <w:r>
        <w:rPr>
          <w:rFonts w:cs="Arial"/>
        </w:rPr>
        <w:t>OBEC RUDNÁ</w:t>
      </w:r>
      <w:r w:rsidR="00FA4995" w:rsidRPr="00FA4995">
        <w:rPr>
          <w:rFonts w:cs="Arial"/>
        </w:rPr>
        <w:br/>
        <w:t xml:space="preserve">Zastupitelstvo obce </w:t>
      </w:r>
      <w:r>
        <w:rPr>
          <w:rFonts w:cs="Arial"/>
        </w:rPr>
        <w:t>Rudná</w:t>
      </w:r>
    </w:p>
    <w:p w14:paraId="547505CF" w14:textId="2E6E2DDC" w:rsidR="00FA4995" w:rsidRPr="00FA4995" w:rsidRDefault="00FA4995" w:rsidP="00FA4995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A4995">
        <w:rPr>
          <w:rFonts w:ascii="Arial" w:hAnsi="Arial" w:cs="Arial"/>
          <w:b/>
          <w:bCs/>
        </w:rPr>
        <w:t xml:space="preserve">Obecně závazná vyhláška obce </w:t>
      </w:r>
      <w:r w:rsidR="0014296A">
        <w:rPr>
          <w:rFonts w:ascii="Arial" w:hAnsi="Arial" w:cs="Arial"/>
          <w:b/>
          <w:bCs/>
        </w:rPr>
        <w:t>Rudná</w:t>
      </w:r>
      <w:r w:rsidR="00F07D0D">
        <w:rPr>
          <w:rFonts w:ascii="Arial" w:hAnsi="Arial" w:cs="Arial"/>
          <w:b/>
          <w:bCs/>
        </w:rPr>
        <w:t xml:space="preserve"> č. 1/2025</w:t>
      </w:r>
    </w:p>
    <w:p w14:paraId="73F1A853" w14:textId="4817CF35" w:rsidR="0024722A" w:rsidRPr="00FA4995" w:rsidRDefault="0024722A" w:rsidP="00FA4995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A4995">
        <w:rPr>
          <w:rFonts w:ascii="Arial" w:hAnsi="Arial" w:cs="Arial"/>
          <w:b/>
          <w:bCs/>
          <w:color w:val="000000"/>
        </w:rPr>
        <w:t xml:space="preserve">o </w:t>
      </w:r>
      <w:r w:rsidR="00A342C0" w:rsidRPr="00FA4995">
        <w:rPr>
          <w:rFonts w:ascii="Arial" w:hAnsi="Arial" w:cs="Arial"/>
          <w:b/>
          <w:bCs/>
          <w:color w:val="000000"/>
        </w:rPr>
        <w:t xml:space="preserve">stanovení obecního systému </w:t>
      </w:r>
      <w:r w:rsidR="00031731" w:rsidRPr="00FA4995">
        <w:rPr>
          <w:rFonts w:ascii="Arial" w:hAnsi="Arial" w:cs="Arial"/>
          <w:b/>
          <w:bCs/>
          <w:color w:val="000000"/>
        </w:rPr>
        <w:t>odpadového hospodářství</w:t>
      </w:r>
      <w:r w:rsidRPr="00FA4995">
        <w:rPr>
          <w:rFonts w:ascii="Arial" w:hAnsi="Arial" w:cs="Arial"/>
          <w:b/>
          <w:bCs/>
          <w:color w:val="000000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4B838CD0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14296A">
        <w:rPr>
          <w:rFonts w:ascii="Arial" w:hAnsi="Arial" w:cs="Arial"/>
          <w:sz w:val="22"/>
          <w:szCs w:val="22"/>
        </w:rPr>
        <w:t>Rudná</w:t>
      </w:r>
      <w:r w:rsidR="00603FE1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>se na svém zasedání dn</w:t>
      </w:r>
      <w:r w:rsidR="00AD7E98">
        <w:rPr>
          <w:rFonts w:ascii="Arial" w:hAnsi="Arial" w:cs="Arial"/>
          <w:sz w:val="22"/>
          <w:szCs w:val="22"/>
        </w:rPr>
        <w:t>e</w:t>
      </w:r>
      <w:r w:rsidR="00F07D0D">
        <w:rPr>
          <w:rFonts w:ascii="Arial" w:hAnsi="Arial" w:cs="Arial"/>
          <w:sz w:val="22"/>
          <w:szCs w:val="22"/>
        </w:rPr>
        <w:t xml:space="preserve"> 14. 05.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4296A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14296A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souladu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</w:t>
      </w:r>
      <w:r w:rsidR="007363F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§</w:t>
      </w:r>
      <w:r w:rsidR="00603FE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</w:t>
      </w:r>
      <w:r w:rsidR="0014296A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562C34EA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14296A">
        <w:rPr>
          <w:rFonts w:ascii="Arial" w:hAnsi="Arial" w:cs="Arial"/>
          <w:sz w:val="22"/>
          <w:szCs w:val="22"/>
        </w:rPr>
        <w:t>Rudná.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4B40274D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26AFF1B5" w14:textId="5538613E" w:rsidR="0053288F" w:rsidRPr="00F07D0D" w:rsidRDefault="009B77CC" w:rsidP="00F07D0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A52AE7">
        <w:rPr>
          <w:rFonts w:ascii="Arial" w:hAnsi="Arial" w:cs="Arial"/>
          <w:bCs/>
          <w:iCs/>
          <w:color w:val="000000"/>
        </w:rPr>
        <w:t>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823465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2502AB94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F07D0D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EC10C4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3435A2" w14:textId="7282B818" w:rsidR="00EC10C4" w:rsidRPr="00EC10C4" w:rsidRDefault="007363F5" w:rsidP="00EC10C4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EC10C4">
        <w:rPr>
          <w:rFonts w:ascii="Arial" w:hAnsi="Arial" w:cs="Arial"/>
          <w:sz w:val="22"/>
          <w:szCs w:val="22"/>
        </w:rPr>
        <w:t>P</w:t>
      </w:r>
      <w:r w:rsidR="009E15B0" w:rsidRPr="00EC10C4">
        <w:rPr>
          <w:rFonts w:ascii="Arial" w:hAnsi="Arial" w:cs="Arial"/>
          <w:sz w:val="22"/>
          <w:szCs w:val="22"/>
        </w:rPr>
        <w:t>apír, plasty, sklo</w:t>
      </w:r>
      <w:r w:rsidR="00F07D0D">
        <w:rPr>
          <w:rFonts w:ascii="Arial" w:hAnsi="Arial" w:cs="Arial"/>
          <w:sz w:val="22"/>
          <w:szCs w:val="22"/>
        </w:rPr>
        <w:t>,</w:t>
      </w:r>
      <w:r w:rsidR="009E15B0" w:rsidRPr="00EC10C4">
        <w:rPr>
          <w:rFonts w:ascii="Arial" w:hAnsi="Arial" w:cs="Arial"/>
          <w:sz w:val="22"/>
          <w:szCs w:val="22"/>
        </w:rPr>
        <w:t xml:space="preserve"> kovy, </w:t>
      </w:r>
      <w:r w:rsidR="00400A8E" w:rsidRPr="00EC10C4">
        <w:rPr>
          <w:rFonts w:ascii="Arial" w:hAnsi="Arial" w:cs="Arial"/>
          <w:sz w:val="22"/>
          <w:szCs w:val="22"/>
        </w:rPr>
        <w:t xml:space="preserve">biologické odpady, </w:t>
      </w:r>
      <w:r w:rsidR="009E15B0" w:rsidRPr="00EC10C4">
        <w:rPr>
          <w:rFonts w:ascii="Arial" w:hAnsi="Arial" w:cs="Arial"/>
          <w:sz w:val="22"/>
          <w:szCs w:val="22"/>
        </w:rPr>
        <w:t>jedlé oleje a tuky</w:t>
      </w:r>
      <w:r w:rsidRPr="00EC10C4">
        <w:rPr>
          <w:rFonts w:ascii="Arial" w:hAnsi="Arial" w:cs="Arial"/>
          <w:sz w:val="22"/>
          <w:szCs w:val="22"/>
        </w:rPr>
        <w:t xml:space="preserve"> </w:t>
      </w:r>
      <w:r w:rsidR="00603FE1" w:rsidRPr="00EC10C4">
        <w:rPr>
          <w:rFonts w:ascii="Arial" w:hAnsi="Arial" w:cs="Arial"/>
          <w:sz w:val="22"/>
          <w:szCs w:val="22"/>
        </w:rPr>
        <w:t xml:space="preserve">a textil </w:t>
      </w:r>
      <w:r w:rsidR="009E15B0" w:rsidRPr="00EC10C4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EC10C4">
        <w:rPr>
          <w:rFonts w:ascii="Arial" w:hAnsi="Arial" w:cs="Arial"/>
          <w:bCs/>
          <w:sz w:val="22"/>
          <w:szCs w:val="22"/>
        </w:rPr>
        <w:t>zvláštních sběrných nádob</w:t>
      </w:r>
      <w:r w:rsidR="00400A8E" w:rsidRPr="00EC10C4">
        <w:rPr>
          <w:rFonts w:ascii="Arial" w:hAnsi="Arial" w:cs="Arial"/>
          <w:bCs/>
          <w:sz w:val="22"/>
          <w:szCs w:val="22"/>
        </w:rPr>
        <w:t>, kterými jsou sběrné nádoby a velkoobjemové kontejnery</w:t>
      </w:r>
      <w:r w:rsidR="00603FE1" w:rsidRPr="00EC10C4">
        <w:rPr>
          <w:rFonts w:ascii="Arial" w:hAnsi="Arial" w:cs="Arial"/>
          <w:bCs/>
          <w:sz w:val="22"/>
          <w:szCs w:val="22"/>
        </w:rPr>
        <w:t>.</w:t>
      </w:r>
    </w:p>
    <w:p w14:paraId="31FE866F" w14:textId="77777777" w:rsidR="00EC10C4" w:rsidRPr="00EC10C4" w:rsidRDefault="00EC10C4" w:rsidP="00EC10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9F2631" w14:textId="6CA0B2C9" w:rsidR="00F40D5F" w:rsidRDefault="0060685A" w:rsidP="00EC10C4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014BB47B" w14:textId="77777777" w:rsidR="0060685A" w:rsidRDefault="0060685A" w:rsidP="0060685A">
      <w:pPr>
        <w:pStyle w:val="Odstavecseseznamem"/>
        <w:rPr>
          <w:rFonts w:ascii="Arial" w:hAnsi="Arial" w:cs="Arial"/>
        </w:rPr>
      </w:pPr>
    </w:p>
    <w:p w14:paraId="17ED2FB3" w14:textId="1015C1A1" w:rsidR="0060685A" w:rsidRDefault="00094AF5" w:rsidP="0060685A">
      <w:pPr>
        <w:pStyle w:val="Odstavecseseznamem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hasičské zbrojnice v Dolní Rudné,</w:t>
      </w:r>
    </w:p>
    <w:p w14:paraId="58841F4C" w14:textId="4DA9E366" w:rsidR="00094AF5" w:rsidRDefault="00094AF5" w:rsidP="0060685A">
      <w:pPr>
        <w:pStyle w:val="Odstavecseseznamem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bytovky, č.p. 70,</w:t>
      </w:r>
    </w:p>
    <w:p w14:paraId="63A1CC8E" w14:textId="2036FFA7" w:rsidR="00094AF5" w:rsidRDefault="00094AF5" w:rsidP="0060685A">
      <w:pPr>
        <w:pStyle w:val="Odstavecseseznamem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obecním úřadem,</w:t>
      </w:r>
    </w:p>
    <w:p w14:paraId="3C4C32A4" w14:textId="2158B90D" w:rsidR="00094AF5" w:rsidRDefault="00094AF5" w:rsidP="0060685A">
      <w:pPr>
        <w:pStyle w:val="Odstavecseseznamem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rodinného domu č.p. 73,</w:t>
      </w:r>
    </w:p>
    <w:p w14:paraId="760820AE" w14:textId="5B487869" w:rsidR="00EC10C4" w:rsidRPr="00094AF5" w:rsidRDefault="00094AF5" w:rsidP="00094AF5">
      <w:pPr>
        <w:pStyle w:val="Odstavecseseznamem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areálu zemědělského družstva č.p. 28.</w:t>
      </w:r>
    </w:p>
    <w:p w14:paraId="6588EA0F" w14:textId="55002873" w:rsidR="00223F72" w:rsidRPr="00EC10C4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EC10C4">
        <w:rPr>
          <w:rFonts w:ascii="Arial" w:hAnsi="Arial" w:cs="Arial"/>
          <w:sz w:val="22"/>
          <w:szCs w:val="22"/>
        </w:rPr>
        <w:t>Zvláštní sběrné nádoby</w:t>
      </w:r>
      <w:r w:rsidR="0051733C" w:rsidRPr="00EC10C4">
        <w:rPr>
          <w:rFonts w:ascii="Arial" w:hAnsi="Arial" w:cs="Arial"/>
          <w:sz w:val="22"/>
          <w:szCs w:val="22"/>
        </w:rPr>
        <w:t xml:space="preserve"> </w:t>
      </w:r>
      <w:r w:rsidRPr="00EC10C4">
        <w:rPr>
          <w:rFonts w:ascii="Arial" w:hAnsi="Arial" w:cs="Arial"/>
          <w:sz w:val="22"/>
          <w:szCs w:val="22"/>
        </w:rPr>
        <w:t xml:space="preserve">jsou barevně odlišeny a </w:t>
      </w:r>
      <w:r w:rsidR="0051733C" w:rsidRPr="00EC10C4">
        <w:rPr>
          <w:rFonts w:ascii="Arial" w:hAnsi="Arial" w:cs="Arial"/>
          <w:sz w:val="22"/>
          <w:szCs w:val="22"/>
        </w:rPr>
        <w:t xml:space="preserve">případně </w:t>
      </w:r>
      <w:r w:rsidRPr="00EC10C4">
        <w:rPr>
          <w:rFonts w:ascii="Arial" w:hAnsi="Arial" w:cs="Arial"/>
          <w:sz w:val="22"/>
          <w:szCs w:val="22"/>
        </w:rPr>
        <w:t>označeny příslušnými nápisy:</w:t>
      </w:r>
    </w:p>
    <w:p w14:paraId="466FBA79" w14:textId="2F7FCAB7" w:rsidR="00EC10C4" w:rsidRPr="00EC10C4" w:rsidRDefault="00EC10C4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C10C4">
        <w:rPr>
          <w:rFonts w:ascii="Arial" w:hAnsi="Arial" w:cs="Arial"/>
          <w:bCs/>
          <w:iCs/>
          <w:color w:val="000000"/>
        </w:rPr>
        <w:t xml:space="preserve">Biologické odpady, velkoobjemový kontejner </w:t>
      </w:r>
      <w:r w:rsidR="00094AF5">
        <w:rPr>
          <w:rFonts w:ascii="Arial" w:hAnsi="Arial" w:cs="Arial"/>
          <w:bCs/>
          <w:iCs/>
          <w:color w:val="000000"/>
        </w:rPr>
        <w:t>označený příslušným nápisem</w:t>
      </w:r>
      <w:r w:rsidRPr="00EC10C4">
        <w:rPr>
          <w:rFonts w:ascii="Arial" w:hAnsi="Arial" w:cs="Arial"/>
          <w:bCs/>
          <w:iCs/>
          <w:color w:val="000000"/>
        </w:rPr>
        <w:t>,</w:t>
      </w:r>
    </w:p>
    <w:p w14:paraId="13463822" w14:textId="26347B6D" w:rsidR="0024722A" w:rsidRPr="00EC10C4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C10C4">
        <w:rPr>
          <w:rFonts w:ascii="Arial" w:hAnsi="Arial" w:cs="Arial"/>
          <w:bCs/>
          <w:iCs/>
          <w:color w:val="000000"/>
        </w:rPr>
        <w:t>P</w:t>
      </w:r>
      <w:r w:rsidR="00C235E4" w:rsidRPr="00EC10C4">
        <w:rPr>
          <w:rFonts w:ascii="Arial" w:hAnsi="Arial" w:cs="Arial"/>
          <w:bCs/>
          <w:iCs/>
          <w:color w:val="000000"/>
        </w:rPr>
        <w:t xml:space="preserve">apír, </w:t>
      </w:r>
      <w:r w:rsidR="00823465" w:rsidRPr="00EC10C4">
        <w:rPr>
          <w:rFonts w:ascii="Arial" w:hAnsi="Arial" w:cs="Arial"/>
          <w:bCs/>
          <w:iCs/>
          <w:color w:val="000000"/>
        </w:rPr>
        <w:t xml:space="preserve">sběrná nádoba </w:t>
      </w:r>
      <w:r w:rsidR="00C235E4" w:rsidRPr="00EC10C4">
        <w:rPr>
          <w:rFonts w:ascii="Arial" w:hAnsi="Arial" w:cs="Arial"/>
          <w:bCs/>
          <w:iCs/>
          <w:color w:val="000000"/>
        </w:rPr>
        <w:t>barva modrá,</w:t>
      </w:r>
    </w:p>
    <w:p w14:paraId="762E885A" w14:textId="62A67F43" w:rsidR="0053288F" w:rsidRPr="00F07D0D" w:rsidRDefault="00A6460B" w:rsidP="00F07D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EC10C4">
        <w:rPr>
          <w:rFonts w:ascii="Arial" w:hAnsi="Arial" w:cs="Arial"/>
          <w:bCs/>
          <w:iCs/>
          <w:color w:val="000000"/>
        </w:rPr>
        <w:t>Plasty</w:t>
      </w:r>
      <w:r w:rsidR="00A94551" w:rsidRPr="00EC10C4">
        <w:rPr>
          <w:rFonts w:ascii="Arial" w:hAnsi="Arial" w:cs="Arial"/>
          <w:bCs/>
          <w:iCs/>
          <w:color w:val="000000"/>
        </w:rPr>
        <w:t xml:space="preserve">, </w:t>
      </w:r>
      <w:r w:rsidR="00823465" w:rsidRPr="00EC10C4">
        <w:rPr>
          <w:rFonts w:ascii="Arial" w:hAnsi="Arial" w:cs="Arial"/>
          <w:bCs/>
          <w:iCs/>
          <w:color w:val="000000"/>
        </w:rPr>
        <w:t xml:space="preserve">sběrná nádoba </w:t>
      </w:r>
      <w:r w:rsidR="00A94551" w:rsidRPr="00EC10C4">
        <w:rPr>
          <w:rFonts w:ascii="Arial" w:hAnsi="Arial" w:cs="Arial"/>
          <w:bCs/>
          <w:iCs/>
          <w:color w:val="000000"/>
        </w:rPr>
        <w:t>barva</w:t>
      </w:r>
      <w:r w:rsidR="00C235E4" w:rsidRPr="00EC10C4">
        <w:rPr>
          <w:rFonts w:ascii="Arial" w:hAnsi="Arial" w:cs="Arial"/>
          <w:bCs/>
          <w:iCs/>
          <w:color w:val="000000"/>
        </w:rPr>
        <w:t xml:space="preserve"> žlutá</w:t>
      </w:r>
      <w:r w:rsidR="00AC1043" w:rsidRPr="00EC10C4">
        <w:rPr>
          <w:rFonts w:ascii="Arial" w:hAnsi="Arial" w:cs="Arial"/>
          <w:bCs/>
          <w:iCs/>
          <w:color w:val="000000"/>
        </w:rPr>
        <w:t>,</w:t>
      </w:r>
      <w:r w:rsidR="00823465" w:rsidRPr="00EC10C4">
        <w:rPr>
          <w:rFonts w:ascii="Arial" w:hAnsi="Arial" w:cs="Arial"/>
          <w:bCs/>
          <w:iCs/>
          <w:color w:val="000000"/>
        </w:rPr>
        <w:t xml:space="preserve"> </w:t>
      </w:r>
    </w:p>
    <w:p w14:paraId="689440D3" w14:textId="54DF4113" w:rsidR="00EC10C4" w:rsidRPr="00EC10C4" w:rsidRDefault="00EC10C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EC10C4">
        <w:rPr>
          <w:rFonts w:ascii="Arial" w:hAnsi="Arial" w:cs="Arial"/>
          <w:bCs/>
          <w:iCs/>
          <w:color w:val="000000"/>
        </w:rPr>
        <w:t>Sklo, sběrná nádoba barva zelená,</w:t>
      </w:r>
    </w:p>
    <w:p w14:paraId="6EC512C6" w14:textId="2DB4FF05" w:rsidR="00BE1228" w:rsidRPr="00EC10C4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EC10C4">
        <w:rPr>
          <w:rFonts w:ascii="Arial" w:hAnsi="Arial" w:cs="Arial"/>
          <w:bCs/>
          <w:iCs/>
          <w:color w:val="000000"/>
        </w:rPr>
        <w:t>K</w:t>
      </w:r>
      <w:r w:rsidR="00C235E4" w:rsidRPr="00EC10C4">
        <w:rPr>
          <w:rFonts w:ascii="Arial" w:hAnsi="Arial" w:cs="Arial"/>
          <w:bCs/>
          <w:iCs/>
          <w:color w:val="000000"/>
        </w:rPr>
        <w:t xml:space="preserve">ovy, </w:t>
      </w:r>
      <w:r w:rsidR="00094AF5">
        <w:rPr>
          <w:rFonts w:ascii="Arial" w:hAnsi="Arial" w:cs="Arial"/>
          <w:bCs/>
          <w:iCs/>
          <w:color w:val="000000"/>
        </w:rPr>
        <w:t>velkoobjemový kontejner označený příslušným nápisem</w:t>
      </w:r>
      <w:r w:rsidR="00603FE1" w:rsidRPr="00EC10C4">
        <w:rPr>
          <w:rFonts w:ascii="Arial" w:hAnsi="Arial" w:cs="Arial"/>
          <w:bCs/>
          <w:iCs/>
          <w:color w:val="000000"/>
        </w:rPr>
        <w:t>,</w:t>
      </w:r>
    </w:p>
    <w:p w14:paraId="1D451B67" w14:textId="77777777" w:rsidR="00603FE1" w:rsidRPr="00EC10C4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EC10C4">
        <w:rPr>
          <w:rFonts w:ascii="Arial" w:hAnsi="Arial" w:cs="Arial"/>
          <w:bCs/>
          <w:iCs/>
          <w:color w:val="000000"/>
        </w:rPr>
        <w:t>J</w:t>
      </w:r>
      <w:r w:rsidR="000E1CDE" w:rsidRPr="00EC10C4">
        <w:rPr>
          <w:rFonts w:ascii="Arial" w:hAnsi="Arial" w:cs="Arial"/>
          <w:bCs/>
          <w:iCs/>
          <w:color w:val="000000"/>
        </w:rPr>
        <w:t>edlé oleje a tuky</w:t>
      </w:r>
      <w:r w:rsidR="00AC1043" w:rsidRPr="00EC10C4">
        <w:rPr>
          <w:rFonts w:ascii="Arial" w:hAnsi="Arial" w:cs="Arial"/>
          <w:bCs/>
          <w:iCs/>
          <w:color w:val="000000"/>
        </w:rPr>
        <w:t xml:space="preserve">, </w:t>
      </w:r>
      <w:r w:rsidR="00CB5E52" w:rsidRPr="00EC10C4">
        <w:rPr>
          <w:rFonts w:ascii="Arial" w:hAnsi="Arial" w:cs="Arial"/>
          <w:bCs/>
          <w:iCs/>
          <w:color w:val="000000"/>
        </w:rPr>
        <w:t xml:space="preserve">sběrná nádoba </w:t>
      </w:r>
      <w:r w:rsidR="000E1CDE" w:rsidRPr="00EC10C4">
        <w:rPr>
          <w:rFonts w:ascii="Arial" w:hAnsi="Arial" w:cs="Arial"/>
          <w:bCs/>
          <w:iCs/>
          <w:color w:val="000000"/>
        </w:rPr>
        <w:t>bar</w:t>
      </w:r>
      <w:r w:rsidRPr="00EC10C4">
        <w:rPr>
          <w:rFonts w:ascii="Arial" w:hAnsi="Arial" w:cs="Arial"/>
          <w:bCs/>
          <w:iCs/>
          <w:color w:val="000000"/>
        </w:rPr>
        <w:t>va</w:t>
      </w:r>
      <w:r w:rsidR="00EB2186" w:rsidRPr="00EC10C4">
        <w:rPr>
          <w:rFonts w:ascii="Arial" w:hAnsi="Arial" w:cs="Arial"/>
          <w:bCs/>
          <w:iCs/>
          <w:color w:val="000000"/>
        </w:rPr>
        <w:t xml:space="preserve"> </w:t>
      </w:r>
      <w:r w:rsidR="00603FE1" w:rsidRPr="00EC10C4">
        <w:rPr>
          <w:rFonts w:ascii="Arial" w:hAnsi="Arial" w:cs="Arial"/>
          <w:bCs/>
          <w:iCs/>
          <w:color w:val="000000"/>
        </w:rPr>
        <w:t>černá</w:t>
      </w:r>
      <w:r w:rsidR="00603FE1" w:rsidRPr="00EC10C4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603FE1" w:rsidRPr="00EC10C4">
        <w:rPr>
          <w:rFonts w:ascii="Arial" w:hAnsi="Arial" w:cs="Arial"/>
          <w:bCs/>
          <w:iCs/>
          <w:color w:val="000000"/>
        </w:rPr>
        <w:t>,</w:t>
      </w:r>
    </w:p>
    <w:p w14:paraId="196E3815" w14:textId="05399557" w:rsidR="003A6AC2" w:rsidRPr="00EC10C4" w:rsidRDefault="00603FE1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EC10C4">
        <w:rPr>
          <w:rFonts w:ascii="Arial" w:hAnsi="Arial" w:cs="Arial"/>
          <w:bCs/>
          <w:iCs/>
          <w:color w:val="000000"/>
        </w:rPr>
        <w:t xml:space="preserve">Textil, sběrná nádoba barva </w:t>
      </w:r>
      <w:r w:rsidR="00094AF5" w:rsidRPr="00EC10C4">
        <w:rPr>
          <w:rFonts w:ascii="Arial" w:hAnsi="Arial" w:cs="Arial"/>
          <w:bCs/>
          <w:iCs/>
          <w:color w:val="000000"/>
        </w:rPr>
        <w:t>bíl</w:t>
      </w:r>
      <w:r w:rsidR="00094AF5">
        <w:rPr>
          <w:rFonts w:ascii="Arial" w:hAnsi="Arial" w:cs="Arial"/>
          <w:bCs/>
          <w:iCs/>
          <w:color w:val="000000"/>
        </w:rPr>
        <w:t>o zelená</w:t>
      </w:r>
      <w:r w:rsidRPr="00EC10C4">
        <w:rPr>
          <w:rFonts w:ascii="Arial" w:hAnsi="Arial" w:cs="Arial"/>
          <w:bCs/>
          <w:iCs/>
          <w:color w:val="000000"/>
        </w:rPr>
        <w:t>.</w:t>
      </w:r>
    </w:p>
    <w:p w14:paraId="69AB696D" w14:textId="73CF54CF" w:rsidR="009C7382" w:rsidRPr="00EC10C4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Pr="00EC10C4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EC10C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EC10C4">
        <w:rPr>
          <w:rFonts w:ascii="Arial" w:hAnsi="Arial" w:cs="Arial"/>
          <w:sz w:val="22"/>
          <w:szCs w:val="22"/>
        </w:rPr>
        <w:t>é složky komunálních odpadů</w:t>
      </w:r>
      <w:r w:rsidR="00FF60D6" w:rsidRPr="00EC10C4">
        <w:rPr>
          <w:rFonts w:ascii="Arial" w:hAnsi="Arial" w:cs="Arial"/>
          <w:sz w:val="22"/>
          <w:szCs w:val="22"/>
        </w:rPr>
        <w:t>,</w:t>
      </w:r>
      <w:r w:rsidR="00223F72" w:rsidRPr="00EC10C4">
        <w:rPr>
          <w:rFonts w:ascii="Arial" w:hAnsi="Arial" w:cs="Arial"/>
          <w:sz w:val="22"/>
          <w:szCs w:val="22"/>
        </w:rPr>
        <w:t xml:space="preserve"> </w:t>
      </w:r>
      <w:r w:rsidR="00A94551" w:rsidRPr="00EC10C4">
        <w:rPr>
          <w:rFonts w:ascii="Arial" w:hAnsi="Arial" w:cs="Arial"/>
          <w:sz w:val="22"/>
          <w:szCs w:val="22"/>
        </w:rPr>
        <w:t>než</w:t>
      </w:r>
      <w:r w:rsidRPr="00EC10C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C10C4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Pr="00EC10C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Pr="00EC10C4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EC10C4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1E1E110F" w14:textId="77777777" w:rsidR="00BD783C" w:rsidRPr="00EC10C4" w:rsidRDefault="00BD783C" w:rsidP="00BD783C">
      <w:pPr>
        <w:jc w:val="both"/>
        <w:rPr>
          <w:rFonts w:ascii="Arial" w:hAnsi="Arial" w:cs="Arial"/>
          <w:sz w:val="22"/>
          <w:szCs w:val="22"/>
        </w:rPr>
      </w:pPr>
    </w:p>
    <w:p w14:paraId="552391EB" w14:textId="5E65B2FB" w:rsidR="009B30B6" w:rsidRPr="00EC10C4" w:rsidRDefault="009B30B6" w:rsidP="007363F5">
      <w:pPr>
        <w:pStyle w:val="Odstavecseseznamem"/>
        <w:numPr>
          <w:ilvl w:val="0"/>
          <w:numId w:val="42"/>
        </w:numPr>
        <w:spacing w:after="0" w:line="240" w:lineRule="auto"/>
        <w:ind w:left="283" w:hanging="425"/>
        <w:jc w:val="both"/>
        <w:rPr>
          <w:rFonts w:ascii="Arial" w:hAnsi="Arial" w:cs="Arial"/>
        </w:rPr>
      </w:pPr>
      <w:r w:rsidRPr="00EC10C4">
        <w:rPr>
          <w:rFonts w:ascii="Arial" w:hAnsi="Arial" w:cs="Arial"/>
        </w:rPr>
        <w:t xml:space="preserve">Svoz nebezpečných složek komunálního odpadu je zajišťován minimálně dvakrát ročně jejich odebíráním </w:t>
      </w:r>
      <w:r w:rsidR="00094AF5">
        <w:rPr>
          <w:rFonts w:ascii="Arial" w:hAnsi="Arial" w:cs="Arial"/>
        </w:rPr>
        <w:t>na předem vyhlášených přechodných stanovištích</w:t>
      </w:r>
      <w:r w:rsidRPr="00EC10C4">
        <w:rPr>
          <w:rFonts w:ascii="Arial" w:hAnsi="Arial" w:cs="Arial"/>
        </w:rPr>
        <w:t xml:space="preserve"> přímo do zvláštních sběrných nádob k tomuto sběru určených.</w:t>
      </w:r>
      <w:r w:rsidR="009D1D72" w:rsidRPr="00EC10C4">
        <w:rPr>
          <w:rFonts w:ascii="Arial" w:hAnsi="Arial" w:cs="Arial"/>
        </w:rPr>
        <w:t xml:space="preserve"> </w:t>
      </w:r>
      <w:r w:rsidRPr="00EC10C4">
        <w:rPr>
          <w:rFonts w:ascii="Arial" w:hAnsi="Arial" w:cs="Arial"/>
        </w:rPr>
        <w:t xml:space="preserve">Informace o svozu jsou zveřejňovány </w:t>
      </w:r>
      <w:r w:rsidR="00094AF5">
        <w:rPr>
          <w:rFonts w:ascii="Arial" w:hAnsi="Arial" w:cs="Arial"/>
        </w:rPr>
        <w:t>na výlepových plochách a obecním rozhlasem.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13B780C0" w14:textId="6041312D" w:rsidR="00C85711" w:rsidRDefault="009B30B6" w:rsidP="00A773EE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</w:t>
      </w:r>
      <w:r w:rsidR="00CB5E52">
        <w:rPr>
          <w:rFonts w:ascii="Arial" w:hAnsi="Arial" w:cs="Arial"/>
        </w:rPr>
        <w:t xml:space="preserve">je </w:t>
      </w:r>
      <w:r w:rsidR="00094AF5" w:rsidRPr="00EC10C4">
        <w:rPr>
          <w:rFonts w:ascii="Arial" w:hAnsi="Arial" w:cs="Arial"/>
        </w:rPr>
        <w:t xml:space="preserve">zajišťován minimálně </w:t>
      </w:r>
      <w:r w:rsidR="00094AF5">
        <w:rPr>
          <w:rFonts w:ascii="Arial" w:hAnsi="Arial" w:cs="Arial"/>
        </w:rPr>
        <w:t>jednou</w:t>
      </w:r>
      <w:r w:rsidR="00094AF5" w:rsidRPr="00EC10C4">
        <w:rPr>
          <w:rFonts w:ascii="Arial" w:hAnsi="Arial" w:cs="Arial"/>
        </w:rPr>
        <w:t xml:space="preserve"> ročně jejich odebíráním </w:t>
      </w:r>
      <w:r w:rsidR="00094AF5">
        <w:rPr>
          <w:rFonts w:ascii="Arial" w:hAnsi="Arial" w:cs="Arial"/>
        </w:rPr>
        <w:t>na předem vyhlášených přechodných stanovištích</w:t>
      </w:r>
      <w:r w:rsidR="00094AF5" w:rsidRPr="00EC10C4">
        <w:rPr>
          <w:rFonts w:ascii="Arial" w:hAnsi="Arial" w:cs="Arial"/>
        </w:rPr>
        <w:t xml:space="preserve"> přímo do zvláštních sběrných nádob k tomuto sběru určených. Informace o svozu jsou zveřejňovány </w:t>
      </w:r>
      <w:r w:rsidR="00094AF5">
        <w:rPr>
          <w:rFonts w:ascii="Arial" w:hAnsi="Arial" w:cs="Arial"/>
        </w:rPr>
        <w:t>na výlepových plochách a obecním rozhlasem.</w:t>
      </w:r>
    </w:p>
    <w:p w14:paraId="6EF21270" w14:textId="77777777" w:rsidR="00094AF5" w:rsidRPr="00094AF5" w:rsidRDefault="00094AF5" w:rsidP="00094AF5">
      <w:pPr>
        <w:pStyle w:val="Odstavecseseznamem"/>
        <w:rPr>
          <w:rFonts w:ascii="Arial" w:hAnsi="Arial" w:cs="Arial"/>
        </w:rPr>
      </w:pPr>
    </w:p>
    <w:p w14:paraId="1E77A498" w14:textId="2416B37F" w:rsidR="00094AF5" w:rsidRPr="00F07D0D" w:rsidRDefault="00094AF5" w:rsidP="00F07D0D">
      <w:pPr>
        <w:jc w:val="both"/>
        <w:rPr>
          <w:rFonts w:ascii="Arial" w:hAnsi="Arial" w:cs="Arial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 w:rsidP="00721A0F">
      <w:pPr>
        <w:jc w:val="center"/>
        <w:rPr>
          <w:rFonts w:ascii="Arial" w:hAnsi="Arial" w:cs="Arial"/>
          <w:b/>
          <w:sz w:val="22"/>
          <w:szCs w:val="22"/>
        </w:rPr>
      </w:pPr>
    </w:p>
    <w:p w14:paraId="31A32BE9" w14:textId="1520BF2D" w:rsidR="00721A0F" w:rsidRDefault="0025354B" w:rsidP="00721A0F">
      <w:pPr>
        <w:pStyle w:val="Odstavecseseznamem"/>
        <w:widowControl w:val="0"/>
        <w:numPr>
          <w:ilvl w:val="0"/>
          <w:numId w:val="48"/>
        </w:numPr>
        <w:spacing w:after="0"/>
        <w:jc w:val="both"/>
        <w:rPr>
          <w:rFonts w:ascii="Arial" w:hAnsi="Arial" w:cs="Arial"/>
          <w:color w:val="00B0F0"/>
        </w:rPr>
      </w:pPr>
      <w:r w:rsidRPr="00721A0F">
        <w:rPr>
          <w:rFonts w:ascii="Arial" w:hAnsi="Arial" w:cs="Arial"/>
        </w:rPr>
        <w:t xml:space="preserve">Směsný komunální odpad se </w:t>
      </w:r>
      <w:r w:rsidR="00912D28" w:rsidRPr="00721A0F">
        <w:rPr>
          <w:rFonts w:ascii="Arial" w:hAnsi="Arial" w:cs="Arial"/>
        </w:rPr>
        <w:t xml:space="preserve">odkládá </w:t>
      </w:r>
      <w:r w:rsidRPr="00721A0F">
        <w:rPr>
          <w:rFonts w:ascii="Arial" w:hAnsi="Arial" w:cs="Arial"/>
        </w:rPr>
        <w:t>do sběrných nádob. Pro účely této vyhlášky se sběrnými nádobami rozumějí</w:t>
      </w:r>
      <w:r w:rsidR="00721A0F" w:rsidRPr="00721A0F">
        <w:rPr>
          <w:rFonts w:ascii="Arial" w:hAnsi="Arial" w:cs="Arial"/>
          <w:color w:val="00B0F0"/>
        </w:rPr>
        <w:t>:</w:t>
      </w:r>
    </w:p>
    <w:p w14:paraId="1B78D4C5" w14:textId="0608B57E" w:rsidR="00721A0F" w:rsidRPr="00721A0F" w:rsidRDefault="00BD783C" w:rsidP="00721A0F">
      <w:pPr>
        <w:pStyle w:val="Odstavecseseznamem"/>
        <w:widowControl w:val="0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Typizované sběrné nádoby – Popelnice</w:t>
      </w:r>
      <w:r w:rsidR="00094AF5">
        <w:rPr>
          <w:rFonts w:ascii="Arial" w:hAnsi="Arial" w:cs="Arial"/>
        </w:rPr>
        <w:t xml:space="preserve"> a kontejnery určené k odkládání směsného komunálního odpadu,</w:t>
      </w:r>
    </w:p>
    <w:p w14:paraId="0616C28B" w14:textId="1BA61AE1" w:rsidR="00721A0F" w:rsidRDefault="00721A0F" w:rsidP="00721A0F">
      <w:pPr>
        <w:pStyle w:val="Odstavecseseznamem"/>
        <w:widowControl w:val="0"/>
        <w:numPr>
          <w:ilvl w:val="0"/>
          <w:numId w:val="49"/>
        </w:numPr>
        <w:spacing w:after="0"/>
        <w:jc w:val="both"/>
        <w:rPr>
          <w:rFonts w:ascii="Arial" w:hAnsi="Arial" w:cs="Arial"/>
        </w:rPr>
      </w:pPr>
      <w:r w:rsidRPr="00721A0F">
        <w:rPr>
          <w:rFonts w:ascii="Arial" w:hAnsi="Arial" w:cs="Arial"/>
        </w:rPr>
        <w:t>Odpadkové koše, které jsou umístěny na veřejných prostranstvích v obci, sloužící pro odkládání drobného směsného komunálního odpadu</w:t>
      </w:r>
      <w:r>
        <w:rPr>
          <w:rFonts w:ascii="Arial" w:hAnsi="Arial" w:cs="Arial"/>
        </w:rPr>
        <w:t>.</w:t>
      </w:r>
    </w:p>
    <w:p w14:paraId="1C47EEF5" w14:textId="77777777" w:rsidR="00721A0F" w:rsidRPr="00721A0F" w:rsidRDefault="00721A0F" w:rsidP="00721A0F">
      <w:pPr>
        <w:widowControl w:val="0"/>
        <w:ind w:left="218"/>
        <w:jc w:val="both"/>
        <w:rPr>
          <w:rFonts w:ascii="Arial" w:hAnsi="Arial" w:cs="Arial"/>
        </w:rPr>
      </w:pPr>
    </w:p>
    <w:p w14:paraId="6EF572F8" w14:textId="05249F65" w:rsidR="0098480E" w:rsidRPr="00E61604" w:rsidRDefault="00CF5BE8" w:rsidP="00721A0F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36963C58" w14:textId="77777777" w:rsidR="00E61604" w:rsidRDefault="00E61604" w:rsidP="00721A0F">
      <w:pPr>
        <w:rPr>
          <w:rFonts w:ascii="Arial" w:hAnsi="Arial" w:cs="Arial"/>
          <w:b/>
          <w:bCs/>
          <w:sz w:val="22"/>
          <w:szCs w:val="22"/>
        </w:rPr>
      </w:pPr>
    </w:p>
    <w:p w14:paraId="2C9E81A1" w14:textId="6D31B799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21A0F">
        <w:rPr>
          <w:rFonts w:ascii="Arial" w:hAnsi="Arial" w:cs="Arial"/>
          <w:b/>
          <w:bCs/>
          <w:sz w:val="22"/>
          <w:szCs w:val="22"/>
        </w:rPr>
        <w:t>5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17275222" w:rsidR="008A7EFD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</w:t>
      </w:r>
      <w:r w:rsidR="00094AF5">
        <w:rPr>
          <w:rStyle w:val="Znakapoznpodarou"/>
          <w:rFonts w:ascii="Arial" w:hAnsi="Arial" w:cs="Arial"/>
          <w:bCs/>
          <w:sz w:val="22"/>
          <w:szCs w:val="22"/>
        </w:rPr>
        <w:footnoteReference w:id="4"/>
      </w:r>
      <w:r w:rsidRPr="005548BB">
        <w:rPr>
          <w:rFonts w:ascii="Arial" w:hAnsi="Arial" w:cs="Arial"/>
          <w:bCs/>
          <w:sz w:val="22"/>
          <w:szCs w:val="22"/>
        </w:rPr>
        <w:t>.</w:t>
      </w:r>
    </w:p>
    <w:p w14:paraId="3568283D" w14:textId="77777777" w:rsidR="003E731D" w:rsidRPr="009D0D98" w:rsidRDefault="003E731D" w:rsidP="00FD5CCE">
      <w:pPr>
        <w:pStyle w:val="Zkladntext"/>
        <w:tabs>
          <w:tab w:val="left" w:pos="1440"/>
          <w:tab w:val="left" w:pos="702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66B06E81" w14:textId="41176BF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21A0F">
        <w:rPr>
          <w:rFonts w:ascii="Arial" w:hAnsi="Arial" w:cs="Arial"/>
          <w:b/>
          <w:sz w:val="22"/>
          <w:szCs w:val="22"/>
        </w:rPr>
        <w:t>6</w:t>
      </w:r>
    </w:p>
    <w:p w14:paraId="198C4825" w14:textId="47DCED22" w:rsidR="0024722A" w:rsidRPr="00FB6AE5" w:rsidRDefault="00BD78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D07ACD" w14:textId="3DA8130C" w:rsidR="00BD783C" w:rsidRDefault="00BD783C" w:rsidP="00BD783C">
      <w:pPr>
        <w:pStyle w:val="Odstavecseseznamem"/>
        <w:numPr>
          <w:ilvl w:val="0"/>
          <w:numId w:val="51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</w:t>
      </w:r>
      <w:r w:rsidR="0051113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</w:t>
      </w:r>
      <w:r w:rsidR="0051113D">
        <w:rPr>
          <w:rFonts w:ascii="Arial" w:hAnsi="Arial" w:cs="Arial"/>
        </w:rPr>
        <w:t xml:space="preserve"> obecně závazná vyhláška obce </w:t>
      </w:r>
      <w:r w:rsidR="00094AF5">
        <w:rPr>
          <w:rFonts w:ascii="Arial" w:hAnsi="Arial" w:cs="Arial"/>
        </w:rPr>
        <w:t>Rudná č. 1/2016</w:t>
      </w:r>
      <w:r w:rsidR="0051113D">
        <w:rPr>
          <w:rFonts w:ascii="Arial" w:hAnsi="Arial" w:cs="Arial"/>
        </w:rPr>
        <w:t xml:space="preserve">, o stanovení </w:t>
      </w:r>
      <w:r w:rsidR="00094AF5">
        <w:rPr>
          <w:rFonts w:ascii="Arial" w:hAnsi="Arial" w:cs="Arial"/>
        </w:rPr>
        <w:t>systému shromažďování, sběru, přepravy, třídění, využívání a odstraňování komunálních odpadů a nakládání se stavebním odpadem na území obce Rudná.</w:t>
      </w:r>
    </w:p>
    <w:p w14:paraId="3FFCFEE8" w14:textId="77777777" w:rsidR="00966645" w:rsidRPr="00966645" w:rsidRDefault="00966645" w:rsidP="00966645">
      <w:pPr>
        <w:pStyle w:val="Odstavecseseznamem"/>
        <w:ind w:left="1080"/>
        <w:jc w:val="both"/>
        <w:rPr>
          <w:rFonts w:ascii="Arial" w:hAnsi="Arial" w:cs="Arial"/>
        </w:rPr>
      </w:pPr>
    </w:p>
    <w:p w14:paraId="77B81A29" w14:textId="64908879" w:rsidR="009B30B6" w:rsidRPr="00BD783C" w:rsidRDefault="009B30B6" w:rsidP="00BD783C">
      <w:pPr>
        <w:pStyle w:val="Odstavecseseznamem"/>
        <w:numPr>
          <w:ilvl w:val="0"/>
          <w:numId w:val="51"/>
        </w:numPr>
        <w:ind w:left="284" w:hanging="426"/>
        <w:jc w:val="both"/>
        <w:rPr>
          <w:rFonts w:ascii="Arial" w:hAnsi="Arial" w:cs="Arial"/>
        </w:rPr>
      </w:pPr>
      <w:r w:rsidRPr="00BD783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C1F38" w14:paraId="54B020E2" w14:textId="77777777" w:rsidTr="00C535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DF8CF" w14:textId="6B7B916F" w:rsidR="004C1F38" w:rsidRDefault="002717AA" w:rsidP="00C53525">
            <w:pPr>
              <w:pStyle w:val="PodpisovePole"/>
            </w:pPr>
            <w:r>
              <w:t>Vladimír Žváček</w:t>
            </w:r>
            <w:r w:rsidR="004C1F38">
              <w:t xml:space="preserve"> v. r.</w:t>
            </w:r>
            <w:r w:rsidR="004C1F38">
              <w:br/>
              <w:t xml:space="preserve"> starost</w:t>
            </w:r>
            <w:r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EC60A" w14:textId="2E66108C" w:rsidR="004C1F38" w:rsidRDefault="002717AA" w:rsidP="00C53525">
            <w:pPr>
              <w:pStyle w:val="PodpisovePole"/>
            </w:pPr>
            <w:r>
              <w:t xml:space="preserve">Jan Zelený, </w:t>
            </w:r>
            <w:proofErr w:type="spellStart"/>
            <w:r>
              <w:t>DiS</w:t>
            </w:r>
            <w:proofErr w:type="spellEnd"/>
            <w:r>
              <w:t>.</w:t>
            </w:r>
            <w:r w:rsidR="004C1F38">
              <w:t xml:space="preserve"> v. r.</w:t>
            </w:r>
            <w:r w:rsidR="004C1F38">
              <w:br/>
              <w:t xml:space="preserve"> místostarost</w:t>
            </w:r>
            <w:r>
              <w:t>a</w:t>
            </w:r>
          </w:p>
        </w:tc>
      </w:tr>
    </w:tbl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98480E">
      <w:footerReference w:type="default" r:id="rId9"/>
      <w:pgSz w:w="11906" w:h="16838"/>
      <w:pgMar w:top="993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D3CE" w14:textId="77777777" w:rsidR="00CD7575" w:rsidRDefault="00CD7575">
      <w:r>
        <w:separator/>
      </w:r>
    </w:p>
  </w:endnote>
  <w:endnote w:type="continuationSeparator" w:id="0">
    <w:p w14:paraId="56B59458" w14:textId="77777777" w:rsidR="00CD7575" w:rsidRDefault="00CD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F705F" w14:textId="77777777" w:rsidR="00CD7575" w:rsidRDefault="00CD7575">
      <w:r>
        <w:separator/>
      </w:r>
    </w:p>
  </w:footnote>
  <w:footnote w:type="continuationSeparator" w:id="0">
    <w:p w14:paraId="6BFF79A2" w14:textId="77777777" w:rsidR="00CD7575" w:rsidRDefault="00CD7575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E36DBA4" w14:textId="17E5EE41" w:rsidR="00603FE1" w:rsidRDefault="00603FE1">
      <w:pPr>
        <w:pStyle w:val="Textpoznpodarou"/>
      </w:pPr>
      <w:r>
        <w:rPr>
          <w:rStyle w:val="Znakapoznpodarou"/>
        </w:rPr>
        <w:footnoteRef/>
      </w:r>
      <w:r>
        <w:t xml:space="preserve"> Odevzdávají se v uzavřených plastovích lahvích o maximálním objemu 2 litry.</w:t>
      </w:r>
    </w:p>
  </w:footnote>
  <w:footnote w:id="4">
    <w:p w14:paraId="5A868E09" w14:textId="07E0E1EA" w:rsidR="00094AF5" w:rsidRDefault="00094AF5">
      <w:pPr>
        <w:pStyle w:val="Textpoznpodarou"/>
      </w:pPr>
      <w:r>
        <w:rPr>
          <w:rStyle w:val="Znakapoznpodarou"/>
        </w:rPr>
        <w:footnoteRef/>
      </w:r>
      <w:r>
        <w:t xml:space="preserve"> Pro odložení stavebního odpadu je např. možné u obecního úřadu objednat obecní kontejner, který bude přistaven a odvezen za úplatu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2AD3"/>
    <w:multiLevelType w:val="hybridMultilevel"/>
    <w:tmpl w:val="5DFCFA6E"/>
    <w:lvl w:ilvl="0" w:tplc="14D6B280">
      <w:start w:val="1"/>
      <w:numFmt w:val="decimal"/>
      <w:lvlText w:val="(%1)"/>
      <w:lvlJc w:val="left"/>
      <w:pPr>
        <w:ind w:left="218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97D75"/>
    <w:multiLevelType w:val="hybridMultilevel"/>
    <w:tmpl w:val="550C276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62C1F"/>
    <w:multiLevelType w:val="hybridMultilevel"/>
    <w:tmpl w:val="550C276E"/>
    <w:lvl w:ilvl="0" w:tplc="E8049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4483D30"/>
    <w:multiLevelType w:val="hybridMultilevel"/>
    <w:tmpl w:val="04B87634"/>
    <w:lvl w:ilvl="0" w:tplc="2C3A3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964454"/>
    <w:multiLevelType w:val="hybridMultilevel"/>
    <w:tmpl w:val="47C851F2"/>
    <w:lvl w:ilvl="0" w:tplc="7FD82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E1C0C"/>
    <w:multiLevelType w:val="multilevel"/>
    <w:tmpl w:val="8312E004"/>
    <w:lvl w:ilvl="0">
      <w:start w:val="1"/>
      <w:numFmt w:val="decimal"/>
      <w:lvlText w:val="(%1)"/>
      <w:lvlJc w:val="left"/>
      <w:pPr>
        <w:tabs>
          <w:tab w:val="num" w:pos="0"/>
        </w:tabs>
        <w:ind w:left="964" w:hanging="427"/>
      </w:pPr>
      <w:rPr>
        <w:rFonts w:hint="default"/>
        <w:spacing w:val="-2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6" w:hanging="258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258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258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5" w:hanging="258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67" w:hanging="258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9" w:hanging="258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0" w:hanging="258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2" w:hanging="258"/>
      </w:pPr>
      <w:rPr>
        <w:rFonts w:ascii="Symbol" w:hAnsi="Symbol" w:cs="Symbol" w:hint="default"/>
        <w:lang w:val="cs-CZ" w:eastAsia="en-US" w:bidi="ar-SA"/>
      </w:rPr>
    </w:lvl>
  </w:abstractNum>
  <w:abstractNum w:abstractNumId="32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1603B"/>
    <w:multiLevelType w:val="hybridMultilevel"/>
    <w:tmpl w:val="211CB24A"/>
    <w:lvl w:ilvl="0" w:tplc="7E980B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FA1081"/>
    <w:multiLevelType w:val="hybridMultilevel"/>
    <w:tmpl w:val="905A3230"/>
    <w:lvl w:ilvl="0" w:tplc="B5B2E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5C3305"/>
    <w:multiLevelType w:val="hybridMultilevel"/>
    <w:tmpl w:val="11C8A3A8"/>
    <w:lvl w:ilvl="0" w:tplc="4DBA56DE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596303">
    <w:abstractNumId w:val="9"/>
  </w:num>
  <w:num w:numId="2" w16cid:durableId="421755701">
    <w:abstractNumId w:val="51"/>
  </w:num>
  <w:num w:numId="3" w16cid:durableId="1822381360">
    <w:abstractNumId w:val="5"/>
  </w:num>
  <w:num w:numId="4" w16cid:durableId="1023243204">
    <w:abstractNumId w:val="36"/>
  </w:num>
  <w:num w:numId="5" w16cid:durableId="1975019846">
    <w:abstractNumId w:val="33"/>
  </w:num>
  <w:num w:numId="6" w16cid:durableId="1479151428">
    <w:abstractNumId w:val="43"/>
  </w:num>
  <w:num w:numId="7" w16cid:durableId="1446460250">
    <w:abstractNumId w:val="10"/>
  </w:num>
  <w:num w:numId="8" w16cid:durableId="834612329">
    <w:abstractNumId w:val="2"/>
  </w:num>
  <w:num w:numId="9" w16cid:durableId="341512665">
    <w:abstractNumId w:val="42"/>
  </w:num>
  <w:num w:numId="10" w16cid:durableId="1644388195">
    <w:abstractNumId w:val="35"/>
  </w:num>
  <w:num w:numId="11" w16cid:durableId="1913588894">
    <w:abstractNumId w:val="34"/>
  </w:num>
  <w:num w:numId="12" w16cid:durableId="477844410">
    <w:abstractNumId w:val="13"/>
  </w:num>
  <w:num w:numId="13" w16cid:durableId="1513572863">
    <w:abstractNumId w:val="37"/>
  </w:num>
  <w:num w:numId="14" w16cid:durableId="1933003795">
    <w:abstractNumId w:val="48"/>
  </w:num>
  <w:num w:numId="15" w16cid:durableId="179055546">
    <w:abstractNumId w:val="17"/>
  </w:num>
  <w:num w:numId="16" w16cid:durableId="619187707">
    <w:abstractNumId w:val="47"/>
  </w:num>
  <w:num w:numId="17" w16cid:durableId="1729107574">
    <w:abstractNumId w:val="6"/>
  </w:num>
  <w:num w:numId="18" w16cid:durableId="2001153159">
    <w:abstractNumId w:val="0"/>
  </w:num>
  <w:num w:numId="19" w16cid:durableId="1037857015">
    <w:abstractNumId w:val="27"/>
  </w:num>
  <w:num w:numId="20" w16cid:durableId="972827088">
    <w:abstractNumId w:val="38"/>
  </w:num>
  <w:num w:numId="21" w16cid:durableId="1627001787">
    <w:abstractNumId w:val="28"/>
  </w:num>
  <w:num w:numId="22" w16cid:durableId="1278030194">
    <w:abstractNumId w:val="29"/>
  </w:num>
  <w:num w:numId="23" w16cid:durableId="2128697560">
    <w:abstractNumId w:val="16"/>
  </w:num>
  <w:num w:numId="24" w16cid:durableId="1222592018">
    <w:abstractNumId w:val="7"/>
  </w:num>
  <w:num w:numId="25" w16cid:durableId="1029988068">
    <w:abstractNumId w:val="3"/>
  </w:num>
  <w:num w:numId="26" w16cid:durableId="1450975027">
    <w:abstractNumId w:val="26"/>
  </w:num>
  <w:num w:numId="27" w16cid:durableId="856311040">
    <w:abstractNumId w:val="4"/>
  </w:num>
  <w:num w:numId="28" w16cid:durableId="753743364">
    <w:abstractNumId w:val="20"/>
  </w:num>
  <w:num w:numId="29" w16cid:durableId="1617372589">
    <w:abstractNumId w:val="11"/>
  </w:num>
  <w:num w:numId="30" w16cid:durableId="1485586661">
    <w:abstractNumId w:val="14"/>
  </w:num>
  <w:num w:numId="31" w16cid:durableId="1070541464">
    <w:abstractNumId w:val="46"/>
  </w:num>
  <w:num w:numId="32" w16cid:durableId="2060590300">
    <w:abstractNumId w:val="39"/>
  </w:num>
  <w:num w:numId="33" w16cid:durableId="434599495">
    <w:abstractNumId w:val="22"/>
  </w:num>
  <w:num w:numId="34" w16cid:durableId="1027170806">
    <w:abstractNumId w:val="45"/>
  </w:num>
  <w:num w:numId="35" w16cid:durableId="383218813">
    <w:abstractNumId w:val="49"/>
  </w:num>
  <w:num w:numId="36" w16cid:durableId="1707876617">
    <w:abstractNumId w:val="25"/>
  </w:num>
  <w:num w:numId="37" w16cid:durableId="90440219">
    <w:abstractNumId w:val="40"/>
  </w:num>
  <w:num w:numId="38" w16cid:durableId="20135647">
    <w:abstractNumId w:val="12"/>
  </w:num>
  <w:num w:numId="39" w16cid:durableId="875778056">
    <w:abstractNumId w:val="18"/>
  </w:num>
  <w:num w:numId="40" w16cid:durableId="1441873496">
    <w:abstractNumId w:val="19"/>
  </w:num>
  <w:num w:numId="41" w16cid:durableId="1345281263">
    <w:abstractNumId w:val="15"/>
  </w:num>
  <w:num w:numId="42" w16cid:durableId="1685861429">
    <w:abstractNumId w:val="24"/>
  </w:num>
  <w:num w:numId="43" w16cid:durableId="7696205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34520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148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589104">
    <w:abstractNumId w:val="31"/>
  </w:num>
  <w:num w:numId="47" w16cid:durableId="638146050">
    <w:abstractNumId w:val="30"/>
  </w:num>
  <w:num w:numId="48" w16cid:durableId="1170170669">
    <w:abstractNumId w:val="1"/>
  </w:num>
  <w:num w:numId="49" w16cid:durableId="1552765621">
    <w:abstractNumId w:val="50"/>
  </w:num>
  <w:num w:numId="50" w16cid:durableId="228931498">
    <w:abstractNumId w:val="41"/>
  </w:num>
  <w:num w:numId="51" w16cid:durableId="1577746095">
    <w:abstractNumId w:val="44"/>
  </w:num>
  <w:num w:numId="52" w16cid:durableId="1203135187">
    <w:abstractNumId w:val="21"/>
  </w:num>
  <w:num w:numId="53" w16cid:durableId="1205870451">
    <w:abstractNumId w:val="8"/>
  </w:num>
  <w:num w:numId="54" w16cid:durableId="94598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B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684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67016"/>
    <w:rsid w:val="000732A3"/>
    <w:rsid w:val="00075795"/>
    <w:rsid w:val="00076F7D"/>
    <w:rsid w:val="00077E69"/>
    <w:rsid w:val="0008576A"/>
    <w:rsid w:val="00086FD0"/>
    <w:rsid w:val="00091C2D"/>
    <w:rsid w:val="000944C6"/>
    <w:rsid w:val="00094AF5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36D2D"/>
    <w:rsid w:val="0014296A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848"/>
    <w:rsid w:val="001869E0"/>
    <w:rsid w:val="001A15DC"/>
    <w:rsid w:val="001A1793"/>
    <w:rsid w:val="001A3481"/>
    <w:rsid w:val="001A5FC6"/>
    <w:rsid w:val="001A6543"/>
    <w:rsid w:val="001B0AEB"/>
    <w:rsid w:val="001C4038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041A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17AA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1570"/>
    <w:rsid w:val="003A3E28"/>
    <w:rsid w:val="003A5AC2"/>
    <w:rsid w:val="003A6AC2"/>
    <w:rsid w:val="003A7FC0"/>
    <w:rsid w:val="003B3337"/>
    <w:rsid w:val="003B78E0"/>
    <w:rsid w:val="003D676F"/>
    <w:rsid w:val="003D6965"/>
    <w:rsid w:val="003E3D8B"/>
    <w:rsid w:val="003E4848"/>
    <w:rsid w:val="003E5FDA"/>
    <w:rsid w:val="003E6669"/>
    <w:rsid w:val="003E731D"/>
    <w:rsid w:val="003E7B1D"/>
    <w:rsid w:val="003E7C46"/>
    <w:rsid w:val="003F1228"/>
    <w:rsid w:val="003F24A0"/>
    <w:rsid w:val="003F24AA"/>
    <w:rsid w:val="003F4801"/>
    <w:rsid w:val="004004C2"/>
    <w:rsid w:val="00400A8E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41D83"/>
    <w:rsid w:val="00453AB3"/>
    <w:rsid w:val="00460B94"/>
    <w:rsid w:val="004761AD"/>
    <w:rsid w:val="00476479"/>
    <w:rsid w:val="00476A0B"/>
    <w:rsid w:val="00491DFC"/>
    <w:rsid w:val="00492D2F"/>
    <w:rsid w:val="0049616D"/>
    <w:rsid w:val="004966EB"/>
    <w:rsid w:val="004B018B"/>
    <w:rsid w:val="004B09A7"/>
    <w:rsid w:val="004C1F38"/>
    <w:rsid w:val="004C5CD8"/>
    <w:rsid w:val="004D0009"/>
    <w:rsid w:val="004D30A2"/>
    <w:rsid w:val="004D3973"/>
    <w:rsid w:val="004D5A15"/>
    <w:rsid w:val="00502A5D"/>
    <w:rsid w:val="00503F10"/>
    <w:rsid w:val="00505735"/>
    <w:rsid w:val="0051113D"/>
    <w:rsid w:val="00511743"/>
    <w:rsid w:val="0051226B"/>
    <w:rsid w:val="0051733C"/>
    <w:rsid w:val="00517786"/>
    <w:rsid w:val="0052041F"/>
    <w:rsid w:val="0052238E"/>
    <w:rsid w:val="00525ABF"/>
    <w:rsid w:val="0053288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320B"/>
    <w:rsid w:val="005D6CD7"/>
    <w:rsid w:val="005E114F"/>
    <w:rsid w:val="005E2539"/>
    <w:rsid w:val="005E3069"/>
    <w:rsid w:val="005F0210"/>
    <w:rsid w:val="005F1D1F"/>
    <w:rsid w:val="006025AC"/>
    <w:rsid w:val="00603FE1"/>
    <w:rsid w:val="0060685A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5514"/>
    <w:rsid w:val="006B2711"/>
    <w:rsid w:val="006B58B2"/>
    <w:rsid w:val="006E5A79"/>
    <w:rsid w:val="006F09FD"/>
    <w:rsid w:val="006F432E"/>
    <w:rsid w:val="006F4D9A"/>
    <w:rsid w:val="007008E2"/>
    <w:rsid w:val="00702D6A"/>
    <w:rsid w:val="00706230"/>
    <w:rsid w:val="007063A1"/>
    <w:rsid w:val="00712D36"/>
    <w:rsid w:val="007131EC"/>
    <w:rsid w:val="00714B2D"/>
    <w:rsid w:val="0071677D"/>
    <w:rsid w:val="00721A0F"/>
    <w:rsid w:val="00723DF9"/>
    <w:rsid w:val="0072693E"/>
    <w:rsid w:val="00727B81"/>
    <w:rsid w:val="00727CB5"/>
    <w:rsid w:val="00732470"/>
    <w:rsid w:val="0073528A"/>
    <w:rsid w:val="007363F5"/>
    <w:rsid w:val="00745703"/>
    <w:rsid w:val="0074627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0085"/>
    <w:rsid w:val="0082326E"/>
    <w:rsid w:val="00823465"/>
    <w:rsid w:val="00823562"/>
    <w:rsid w:val="0082395C"/>
    <w:rsid w:val="008305A8"/>
    <w:rsid w:val="00832C2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67A5B"/>
    <w:rsid w:val="00870986"/>
    <w:rsid w:val="00871D7B"/>
    <w:rsid w:val="00872F8B"/>
    <w:rsid w:val="00874D49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3417C"/>
    <w:rsid w:val="009401A1"/>
    <w:rsid w:val="00940656"/>
    <w:rsid w:val="0094179C"/>
    <w:rsid w:val="009435C2"/>
    <w:rsid w:val="00947B6C"/>
    <w:rsid w:val="0095027B"/>
    <w:rsid w:val="00951700"/>
    <w:rsid w:val="00966645"/>
    <w:rsid w:val="00966A90"/>
    <w:rsid w:val="009722E1"/>
    <w:rsid w:val="00973C0E"/>
    <w:rsid w:val="009743BA"/>
    <w:rsid w:val="009774F4"/>
    <w:rsid w:val="0098480E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1D72"/>
    <w:rsid w:val="009D5C19"/>
    <w:rsid w:val="009E15B0"/>
    <w:rsid w:val="009E1812"/>
    <w:rsid w:val="009E42EF"/>
    <w:rsid w:val="009E4450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37F76"/>
    <w:rsid w:val="00A47650"/>
    <w:rsid w:val="00A52AE7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4EF9"/>
    <w:rsid w:val="00AB61B3"/>
    <w:rsid w:val="00AB64CD"/>
    <w:rsid w:val="00AC1028"/>
    <w:rsid w:val="00AC1043"/>
    <w:rsid w:val="00AC13C7"/>
    <w:rsid w:val="00AC2295"/>
    <w:rsid w:val="00AC4B55"/>
    <w:rsid w:val="00AD035D"/>
    <w:rsid w:val="00AD0D21"/>
    <w:rsid w:val="00AD7E98"/>
    <w:rsid w:val="00AE16EA"/>
    <w:rsid w:val="00AE290A"/>
    <w:rsid w:val="00AE2DEE"/>
    <w:rsid w:val="00AE5EEF"/>
    <w:rsid w:val="00AF46C8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2F70"/>
    <w:rsid w:val="00B7787C"/>
    <w:rsid w:val="00B84209"/>
    <w:rsid w:val="00B947F5"/>
    <w:rsid w:val="00BA2FB8"/>
    <w:rsid w:val="00BA7164"/>
    <w:rsid w:val="00BB5C0F"/>
    <w:rsid w:val="00BB5FA8"/>
    <w:rsid w:val="00BC0786"/>
    <w:rsid w:val="00BC51C4"/>
    <w:rsid w:val="00BC676E"/>
    <w:rsid w:val="00BD1340"/>
    <w:rsid w:val="00BD2B1D"/>
    <w:rsid w:val="00BD3591"/>
    <w:rsid w:val="00BD3C08"/>
    <w:rsid w:val="00BD5145"/>
    <w:rsid w:val="00BD64A1"/>
    <w:rsid w:val="00BD783C"/>
    <w:rsid w:val="00BE1228"/>
    <w:rsid w:val="00BE347C"/>
    <w:rsid w:val="00BE4DFE"/>
    <w:rsid w:val="00BE59C1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18B7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B5E52"/>
    <w:rsid w:val="00CB73AC"/>
    <w:rsid w:val="00CC44E9"/>
    <w:rsid w:val="00CC4B32"/>
    <w:rsid w:val="00CD0B74"/>
    <w:rsid w:val="00CD7575"/>
    <w:rsid w:val="00CE1581"/>
    <w:rsid w:val="00CE1746"/>
    <w:rsid w:val="00CE336E"/>
    <w:rsid w:val="00CF0B79"/>
    <w:rsid w:val="00CF5BE8"/>
    <w:rsid w:val="00CF5EA3"/>
    <w:rsid w:val="00CF6192"/>
    <w:rsid w:val="00D04C14"/>
    <w:rsid w:val="00D215EF"/>
    <w:rsid w:val="00D226C7"/>
    <w:rsid w:val="00D2467D"/>
    <w:rsid w:val="00D25BA7"/>
    <w:rsid w:val="00D272FA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771CA"/>
    <w:rsid w:val="00D87512"/>
    <w:rsid w:val="00D91A41"/>
    <w:rsid w:val="00DA3E61"/>
    <w:rsid w:val="00DA5333"/>
    <w:rsid w:val="00DB2051"/>
    <w:rsid w:val="00DB5906"/>
    <w:rsid w:val="00DB6985"/>
    <w:rsid w:val="00DC3C0A"/>
    <w:rsid w:val="00DD20E8"/>
    <w:rsid w:val="00DD5ACA"/>
    <w:rsid w:val="00DE0A5F"/>
    <w:rsid w:val="00DE54A3"/>
    <w:rsid w:val="00DF28D8"/>
    <w:rsid w:val="00E00700"/>
    <w:rsid w:val="00E04C79"/>
    <w:rsid w:val="00E104BB"/>
    <w:rsid w:val="00E11050"/>
    <w:rsid w:val="00E117FD"/>
    <w:rsid w:val="00E2491F"/>
    <w:rsid w:val="00E318DB"/>
    <w:rsid w:val="00E321C6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57727"/>
    <w:rsid w:val="00E61604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C10C4"/>
    <w:rsid w:val="00EE2D6C"/>
    <w:rsid w:val="00EF0F4E"/>
    <w:rsid w:val="00F00E31"/>
    <w:rsid w:val="00F05F25"/>
    <w:rsid w:val="00F07D0D"/>
    <w:rsid w:val="00F11FC3"/>
    <w:rsid w:val="00F1201F"/>
    <w:rsid w:val="00F17575"/>
    <w:rsid w:val="00F1773A"/>
    <w:rsid w:val="00F20DEA"/>
    <w:rsid w:val="00F23598"/>
    <w:rsid w:val="00F26E38"/>
    <w:rsid w:val="00F301DF"/>
    <w:rsid w:val="00F349F4"/>
    <w:rsid w:val="00F37B51"/>
    <w:rsid w:val="00F4090E"/>
    <w:rsid w:val="00F40D5F"/>
    <w:rsid w:val="00F42C52"/>
    <w:rsid w:val="00F45D43"/>
    <w:rsid w:val="00F4644C"/>
    <w:rsid w:val="00F47FED"/>
    <w:rsid w:val="00F51272"/>
    <w:rsid w:val="00F51A5D"/>
    <w:rsid w:val="00F534BD"/>
    <w:rsid w:val="00F53E58"/>
    <w:rsid w:val="00F57F1D"/>
    <w:rsid w:val="00F6217E"/>
    <w:rsid w:val="00F66B52"/>
    <w:rsid w:val="00F67C91"/>
    <w:rsid w:val="00F71191"/>
    <w:rsid w:val="00F724DF"/>
    <w:rsid w:val="00F76A45"/>
    <w:rsid w:val="00F77173"/>
    <w:rsid w:val="00F771CC"/>
    <w:rsid w:val="00F80701"/>
    <w:rsid w:val="00F8568E"/>
    <w:rsid w:val="00F876B3"/>
    <w:rsid w:val="00F87C7D"/>
    <w:rsid w:val="00FA33FD"/>
    <w:rsid w:val="00FA3D38"/>
    <w:rsid w:val="00FA4995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D5CCE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  <w:style w:type="paragraph" w:styleId="Nzev">
    <w:name w:val="Title"/>
    <w:basedOn w:val="Normln"/>
    <w:next w:val="Normln"/>
    <w:link w:val="NzevChar"/>
    <w:uiPriority w:val="10"/>
    <w:qFormat/>
    <w:rsid w:val="00823465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3465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823465"/>
    <w:rPr>
      <w:rFonts w:ascii="Calibri" w:hAnsi="Calibri"/>
      <w:sz w:val="22"/>
      <w:szCs w:val="22"/>
    </w:rPr>
  </w:style>
  <w:style w:type="paragraph" w:customStyle="1" w:styleId="PodpisovePole">
    <w:name w:val="PodpisovePole"/>
    <w:basedOn w:val="Normln"/>
    <w:rsid w:val="008234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61604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4760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Rudná</cp:lastModifiedBy>
  <cp:revision>2</cp:revision>
  <cp:lastPrinted>2021-11-09T09:23:00Z</cp:lastPrinted>
  <dcterms:created xsi:type="dcterms:W3CDTF">2025-05-14T10:02:00Z</dcterms:created>
  <dcterms:modified xsi:type="dcterms:W3CDTF">2025-05-14T10:02:00Z</dcterms:modified>
</cp:coreProperties>
</file>