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FD" w:rsidRPr="00AE3C73" w:rsidRDefault="0053072A" w:rsidP="00CC42C4">
      <w:pPr>
        <w:pStyle w:val="NormlnIMP"/>
        <w:spacing w:before="240"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</w:t>
      </w:r>
      <w:r w:rsidR="00676BFD" w:rsidRPr="00AE3C73">
        <w:rPr>
          <w:rFonts w:ascii="Arial" w:hAnsi="Arial" w:cs="Arial"/>
          <w:b/>
          <w:color w:val="000000"/>
          <w:sz w:val="28"/>
          <w:szCs w:val="28"/>
        </w:rPr>
        <w:t xml:space="preserve">bce </w:t>
      </w:r>
      <w:r w:rsidR="00E26845">
        <w:rPr>
          <w:rFonts w:ascii="Arial" w:hAnsi="Arial" w:cs="Arial"/>
          <w:b/>
          <w:color w:val="000000"/>
          <w:sz w:val="28"/>
          <w:szCs w:val="28"/>
        </w:rPr>
        <w:t>P</w:t>
      </w:r>
      <w:bookmarkStart w:id="0" w:name="_GoBack"/>
      <w:bookmarkEnd w:id="0"/>
      <w:r w:rsidR="00E26845">
        <w:rPr>
          <w:rFonts w:ascii="Arial" w:hAnsi="Arial" w:cs="Arial"/>
          <w:b/>
          <w:color w:val="000000"/>
          <w:sz w:val="28"/>
          <w:szCs w:val="28"/>
        </w:rPr>
        <w:t>řibyslavice</w:t>
      </w:r>
      <w:r w:rsidR="0075633C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676BFD" w:rsidRPr="00352EB5" w:rsidRDefault="00C43CEC" w:rsidP="0091553D">
      <w:pPr>
        <w:spacing w:after="6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75633C">
        <w:rPr>
          <w:rFonts w:ascii="Arial" w:hAnsi="Arial" w:cs="Arial"/>
          <w:b/>
        </w:rPr>
        <w:t xml:space="preserve">terou se zrušuje obecně závazná vyhláška č. 5/2023, </w:t>
      </w:r>
      <w:r w:rsidR="0075633C" w:rsidRPr="0075633C">
        <w:rPr>
          <w:rFonts w:ascii="Arial" w:hAnsi="Arial" w:cs="Arial"/>
          <w:b/>
        </w:rPr>
        <w:t>kterou se stanovují podmínky pro spalování suchých rostlinných materiálů v obci Přibyslavice</w:t>
      </w:r>
      <w:r>
        <w:rPr>
          <w:rFonts w:ascii="Arial" w:hAnsi="Arial" w:cs="Arial"/>
          <w:b/>
        </w:rPr>
        <w:t>, ze </w:t>
      </w:r>
      <w:r w:rsidR="0075633C">
        <w:rPr>
          <w:rFonts w:ascii="Arial" w:hAnsi="Arial" w:cs="Arial"/>
          <w:b/>
        </w:rPr>
        <w:t>dne 14. 12. 2023</w:t>
      </w:r>
    </w:p>
    <w:p w:rsidR="007F57F7" w:rsidRDefault="009A0CCB" w:rsidP="009A0CCB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352EB5">
        <w:rPr>
          <w:rFonts w:ascii="Arial" w:hAnsi="Arial" w:cs="Arial"/>
          <w:sz w:val="22"/>
          <w:szCs w:val="22"/>
        </w:rPr>
        <w:t>Zastupitelstvo obce Přibyslavice se na svém zasedá</w:t>
      </w:r>
      <w:r w:rsidRPr="00DA3833">
        <w:rPr>
          <w:rFonts w:ascii="Arial" w:hAnsi="Arial" w:cs="Arial"/>
          <w:sz w:val="22"/>
          <w:szCs w:val="22"/>
        </w:rPr>
        <w:t xml:space="preserve">ní </w:t>
      </w:r>
      <w:r w:rsidRPr="000629D8">
        <w:rPr>
          <w:rFonts w:ascii="Arial" w:hAnsi="Arial" w:cs="Arial"/>
          <w:sz w:val="22"/>
          <w:szCs w:val="22"/>
        </w:rPr>
        <w:t xml:space="preserve">dne </w:t>
      </w:r>
      <w:r w:rsidR="000629D8" w:rsidRPr="000629D8">
        <w:rPr>
          <w:rFonts w:ascii="Arial" w:hAnsi="Arial" w:cs="Arial"/>
          <w:sz w:val="22"/>
          <w:szCs w:val="22"/>
        </w:rPr>
        <w:t>12. 03. 2025</w:t>
      </w:r>
      <w:r w:rsidRPr="000629D8">
        <w:rPr>
          <w:rFonts w:ascii="Arial" w:hAnsi="Arial" w:cs="Arial"/>
          <w:sz w:val="22"/>
          <w:szCs w:val="22"/>
        </w:rPr>
        <w:t xml:space="preserve"> usnesením č. </w:t>
      </w:r>
      <w:r w:rsidR="000629D8" w:rsidRPr="000629D8">
        <w:rPr>
          <w:rFonts w:ascii="Arial" w:hAnsi="Arial" w:cs="Arial"/>
          <w:sz w:val="22"/>
          <w:szCs w:val="22"/>
        </w:rPr>
        <w:t>9/17</w:t>
      </w:r>
      <w:r w:rsidR="009F6A51" w:rsidRPr="000629D8">
        <w:rPr>
          <w:rFonts w:ascii="Arial" w:hAnsi="Arial" w:cs="Arial"/>
          <w:sz w:val="22"/>
          <w:szCs w:val="22"/>
        </w:rPr>
        <w:t xml:space="preserve"> </w:t>
      </w:r>
      <w:r w:rsidRPr="000629D8">
        <w:rPr>
          <w:rFonts w:ascii="Arial" w:hAnsi="Arial" w:cs="Arial"/>
          <w:sz w:val="22"/>
          <w:szCs w:val="22"/>
        </w:rPr>
        <w:t xml:space="preserve">usneslo vydat </w:t>
      </w:r>
      <w:r w:rsidR="0075633C" w:rsidRPr="000629D8">
        <w:rPr>
          <w:rFonts w:ascii="Arial" w:hAnsi="Arial" w:cs="Arial"/>
          <w:sz w:val="22"/>
          <w:szCs w:val="22"/>
        </w:rPr>
        <w:t>na základě § 84 odst. 2 písm. h) zákona</w:t>
      </w:r>
      <w:r w:rsidR="0075633C" w:rsidRPr="0075633C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 (dále jen „vyhláška“):</w:t>
      </w:r>
    </w:p>
    <w:p w:rsidR="00AE3C73" w:rsidRDefault="00AE3C73" w:rsidP="009A0CC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E9790D" w:rsidRPr="006647CE" w:rsidRDefault="00986647" w:rsidP="00AE3C7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86647">
        <w:rPr>
          <w:rFonts w:ascii="Arial" w:hAnsi="Arial" w:cs="Arial"/>
          <w:b/>
          <w:sz w:val="22"/>
          <w:szCs w:val="22"/>
        </w:rPr>
        <w:t>Zrušovací ustanovení</w:t>
      </w:r>
    </w:p>
    <w:p w:rsidR="00AE3C73" w:rsidRPr="00B71D80" w:rsidRDefault="00986647" w:rsidP="00CC42C4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986647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 xml:space="preserve">5/2023, </w:t>
      </w:r>
      <w:r w:rsidRPr="00986647">
        <w:rPr>
          <w:rFonts w:ascii="Arial" w:hAnsi="Arial" w:cs="Arial"/>
          <w:sz w:val="22"/>
          <w:szCs w:val="22"/>
        </w:rPr>
        <w:t xml:space="preserve">kterou se stanovují podmínky pro spalování suchých rostlinných materiálů v obci Přibyslavice, ze dne </w:t>
      </w:r>
      <w:r>
        <w:rPr>
          <w:rFonts w:ascii="Arial" w:hAnsi="Arial" w:cs="Arial"/>
          <w:sz w:val="22"/>
          <w:szCs w:val="22"/>
        </w:rPr>
        <w:t>14. 12. 2023</w:t>
      </w:r>
      <w:r w:rsidRPr="00986647">
        <w:rPr>
          <w:rFonts w:ascii="Arial" w:hAnsi="Arial" w:cs="Arial"/>
          <w:sz w:val="22"/>
          <w:szCs w:val="22"/>
        </w:rPr>
        <w:t>.</w:t>
      </w:r>
    </w:p>
    <w:p w:rsidR="00676BFD" w:rsidRPr="006647CE" w:rsidRDefault="00676BFD" w:rsidP="009A0CC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E9790D">
        <w:rPr>
          <w:rFonts w:ascii="Arial" w:hAnsi="Arial" w:cs="Arial"/>
          <w:b/>
          <w:sz w:val="22"/>
          <w:szCs w:val="22"/>
        </w:rPr>
        <w:t>2</w:t>
      </w:r>
    </w:p>
    <w:p w:rsidR="00B71D80" w:rsidRDefault="00986647" w:rsidP="00B71D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986647" w:rsidRDefault="00986647" w:rsidP="00986647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91553D" w:rsidRDefault="000069DA" w:rsidP="0091553D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before="132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411480</wp:posOffset>
                </wp:positionV>
                <wp:extent cx="566420" cy="318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716193" w:rsidP="00904E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1pt;margin-top:32.4pt;width:44.6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" filled="f" stroked="f">
                <v:textbox>
                  <w:txbxContent>
                    <w:p w:rsidR="00904EE0" w:rsidRPr="00904EE0" w:rsidRDefault="00716193" w:rsidP="00904EE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387985</wp:posOffset>
                </wp:positionV>
                <wp:extent cx="566420" cy="318770"/>
                <wp:effectExtent l="3175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E0" w:rsidRPr="00904EE0" w:rsidRDefault="0071619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v.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8.6pt;margin-top:30.55pt;width:44.6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UutwIAAL8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" filled="f" stroked="f">
                <v:textbox>
                  <w:txbxContent>
                    <w:p w:rsidR="00904EE0" w:rsidRPr="00904EE0" w:rsidRDefault="0071619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v. r.</w:t>
                      </w:r>
                    </w:p>
                  </w:txbxContent>
                </v:textbox>
              </v:shape>
            </w:pict>
          </mc:Fallback>
        </mc:AlternateContent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  <w:r w:rsidR="0091553D">
        <w:rPr>
          <w:rFonts w:ascii="Arial" w:hAnsi="Arial" w:cs="Arial"/>
          <w:bCs/>
        </w:rPr>
        <w:tab/>
      </w:r>
    </w:p>
    <w:p w:rsidR="0091553D" w:rsidRDefault="0091553D" w:rsidP="0091553D">
      <w:pPr>
        <w:tabs>
          <w:tab w:val="center" w:pos="1985"/>
          <w:tab w:val="center" w:pos="708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84268">
        <w:rPr>
          <w:rFonts w:ascii="Arial" w:hAnsi="Arial" w:cs="Arial"/>
          <w:bCs/>
        </w:rPr>
        <w:t>doc</w:t>
      </w:r>
      <w:r w:rsidR="009B4FBC">
        <w:rPr>
          <w:rFonts w:ascii="Arial" w:hAnsi="Arial" w:cs="Arial"/>
          <w:bCs/>
        </w:rPr>
        <w:t xml:space="preserve">. </w:t>
      </w:r>
      <w:r w:rsidR="00B84268">
        <w:rPr>
          <w:rFonts w:ascii="Arial" w:hAnsi="Arial" w:cs="Arial"/>
          <w:bCs/>
        </w:rPr>
        <w:t>Mgr.</w:t>
      </w:r>
      <w:r w:rsidR="009B4FBC">
        <w:rPr>
          <w:rFonts w:ascii="Arial" w:hAnsi="Arial" w:cs="Arial"/>
          <w:bCs/>
        </w:rPr>
        <w:t xml:space="preserve"> </w:t>
      </w:r>
      <w:r w:rsidR="00B84268">
        <w:rPr>
          <w:rFonts w:ascii="Arial" w:hAnsi="Arial" w:cs="Arial"/>
          <w:bCs/>
        </w:rPr>
        <w:t>Jana Pavlů, Ph.D</w:t>
      </w:r>
      <w:r>
        <w:rPr>
          <w:rFonts w:ascii="Arial" w:hAnsi="Arial" w:cs="Arial"/>
          <w:bCs/>
        </w:rPr>
        <w:tab/>
        <w:t>Ing. Bc. Iva Hadašová</w:t>
      </w:r>
    </w:p>
    <w:p w:rsidR="00F56C4C" w:rsidRPr="002303B1" w:rsidRDefault="0091553D" w:rsidP="002303B1">
      <w:pPr>
        <w:tabs>
          <w:tab w:val="center" w:pos="1985"/>
          <w:tab w:val="center" w:pos="7088"/>
        </w:tabs>
        <w:spacing w:after="12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místostarost</w:t>
      </w:r>
      <w:r w:rsidR="009B4FBC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ab/>
        <w:t>starostka</w:t>
      </w:r>
    </w:p>
    <w:sectPr w:rsidR="00F56C4C" w:rsidRPr="002303B1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71" w:rsidRDefault="006C3D71">
      <w:r>
        <w:separator/>
      </w:r>
    </w:p>
  </w:endnote>
  <w:endnote w:type="continuationSeparator" w:id="0">
    <w:p w:rsidR="006C3D71" w:rsidRDefault="006C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Default="00F85AB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29D8">
      <w:rPr>
        <w:noProof/>
      </w:rPr>
      <w:t>1</w:t>
    </w:r>
    <w:r>
      <w:fldChar w:fldCharType="end"/>
    </w:r>
  </w:p>
  <w:p w:rsidR="00F85ABA" w:rsidRDefault="00F85A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71" w:rsidRDefault="006C3D71">
      <w:r>
        <w:separator/>
      </w:r>
    </w:p>
  </w:footnote>
  <w:footnote w:type="continuationSeparator" w:id="0">
    <w:p w:rsidR="006C3D71" w:rsidRDefault="006C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ABA" w:rsidRPr="0050113D" w:rsidRDefault="000069D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caps/>
        <w:sz w:val="36"/>
        <w:szCs w:val="36"/>
      </w:rPr>
    </w:pPr>
    <w:r w:rsidRPr="0050113D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-75565</wp:posOffset>
          </wp:positionV>
          <wp:extent cx="784225" cy="947420"/>
          <wp:effectExtent l="0" t="0" r="0" b="5080"/>
          <wp:wrapNone/>
          <wp:docPr id="2" name="obrázek 2" descr="Znak_Pribyslavice PRAVÝ_16pr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Pribyslavice PRAVÝ_16pr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ABA" w:rsidRPr="0050113D">
      <w:rPr>
        <w:rFonts w:ascii="Arial" w:hAnsi="Arial" w:cs="Arial"/>
        <w:b/>
        <w:caps/>
        <w:sz w:val="36"/>
        <w:szCs w:val="36"/>
      </w:rPr>
      <w:t>Obec Přibyslavice</w:t>
    </w:r>
  </w:p>
  <w:p w:rsidR="00F85ABA" w:rsidRPr="0050113D" w:rsidRDefault="00F85ABA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Sokolská 44, 6</w:t>
    </w:r>
    <w:r w:rsidR="00B71D80" w:rsidRPr="0050113D">
      <w:rPr>
        <w:rFonts w:ascii="Arial" w:hAnsi="Arial" w:cs="Arial"/>
        <w:sz w:val="20"/>
      </w:rPr>
      <w:t>64 83 Přibyslavice, okr. Brno</w:t>
    </w:r>
    <w:r w:rsidR="000629D8">
      <w:rPr>
        <w:rFonts w:ascii="Arial" w:hAnsi="Arial" w:cs="Arial"/>
        <w:sz w:val="20"/>
      </w:rPr>
      <w:t xml:space="preserve"> </w:t>
    </w:r>
    <w:r w:rsidR="00B71D80" w:rsidRPr="0050113D">
      <w:rPr>
        <w:rFonts w:ascii="Arial" w:hAnsi="Arial" w:cs="Arial"/>
        <w:sz w:val="20"/>
      </w:rPr>
      <w:t>–</w:t>
    </w:r>
    <w:r w:rsidR="000629D8">
      <w:rPr>
        <w:rFonts w:ascii="Arial" w:hAnsi="Arial" w:cs="Arial"/>
        <w:sz w:val="20"/>
      </w:rPr>
      <w:t xml:space="preserve"> </w:t>
    </w:r>
    <w:r w:rsidRPr="0050113D">
      <w:rPr>
        <w:rFonts w:ascii="Arial" w:hAnsi="Arial" w:cs="Arial"/>
        <w:sz w:val="20"/>
      </w:rPr>
      <w:t>venkov</w:t>
    </w:r>
  </w:p>
  <w:p w:rsidR="00F85ABA" w:rsidRPr="0050113D" w:rsidRDefault="00F85ABA" w:rsidP="0050113D">
    <w:pPr>
      <w:pStyle w:val="Zhlav"/>
      <w:tabs>
        <w:tab w:val="clear" w:pos="4536"/>
      </w:tabs>
      <w:spacing w:after="120"/>
      <w:ind w:left="1418"/>
      <w:jc w:val="center"/>
      <w:rPr>
        <w:rFonts w:ascii="Arial" w:hAnsi="Arial" w:cs="Arial"/>
        <w:sz w:val="20"/>
      </w:rPr>
    </w:pPr>
    <w:r w:rsidRPr="0050113D">
      <w:rPr>
        <w:rFonts w:ascii="Arial" w:hAnsi="Arial" w:cs="Arial"/>
        <w:sz w:val="20"/>
      </w:rPr>
      <w:t>IČO: 00637548, tel.: 546 440</w:t>
    </w:r>
    <w:r w:rsidR="0050113D" w:rsidRPr="0050113D">
      <w:rPr>
        <w:rFonts w:ascii="Arial" w:hAnsi="Arial" w:cs="Arial"/>
        <w:sz w:val="20"/>
      </w:rPr>
      <w:t> </w:t>
    </w:r>
    <w:r w:rsidRPr="0050113D">
      <w:rPr>
        <w:rFonts w:ascii="Arial" w:hAnsi="Arial" w:cs="Arial"/>
        <w:sz w:val="20"/>
      </w:rPr>
      <w:t>292</w:t>
    </w:r>
  </w:p>
  <w:p w:rsidR="0050113D" w:rsidRPr="0050113D" w:rsidRDefault="0050113D" w:rsidP="0050113D">
    <w:pPr>
      <w:pStyle w:val="Zhlav"/>
      <w:tabs>
        <w:tab w:val="clear" w:pos="4536"/>
      </w:tabs>
      <w:ind w:left="1418"/>
      <w:jc w:val="center"/>
      <w:rPr>
        <w:rFonts w:ascii="Arial" w:hAnsi="Arial" w:cs="Arial"/>
        <w:b/>
        <w:szCs w:val="24"/>
      </w:rPr>
    </w:pPr>
    <w:r w:rsidRPr="0050113D">
      <w:rPr>
        <w:rFonts w:ascii="Arial" w:hAnsi="Arial" w:cs="Arial"/>
        <w:b/>
        <w:szCs w:val="24"/>
      </w:rPr>
      <w:t>Zastupitelstvo obce Přibyslavice</w:t>
    </w:r>
  </w:p>
  <w:p w:rsidR="00F85ABA" w:rsidRPr="00A400BC" w:rsidRDefault="00F85ABA" w:rsidP="00CC42C4">
    <w:pPr>
      <w:pStyle w:val="Zhlav"/>
      <w:tabs>
        <w:tab w:val="clear" w:pos="4536"/>
      </w:tabs>
      <w:spacing w:after="240"/>
    </w:pPr>
    <w:r w:rsidRPr="00095548">
      <w:rPr>
        <w:rFonts w:ascii="Arial" w:hAnsi="Arial" w:cs="Arial"/>
        <w:b/>
        <w:sz w:val="26"/>
        <w:szCs w:val="26"/>
      </w:rPr>
      <w:t>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28C"/>
    <w:multiLevelType w:val="hybridMultilevel"/>
    <w:tmpl w:val="496E4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41F2"/>
    <w:multiLevelType w:val="hybridMultilevel"/>
    <w:tmpl w:val="ABA69DC4"/>
    <w:lvl w:ilvl="0" w:tplc="A848542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A04C5"/>
    <w:multiLevelType w:val="hybridMultilevel"/>
    <w:tmpl w:val="D89A25E2"/>
    <w:lvl w:ilvl="0" w:tplc="37FAEE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442B6"/>
    <w:multiLevelType w:val="hybridMultilevel"/>
    <w:tmpl w:val="9FD8C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10CEA"/>
    <w:multiLevelType w:val="hybridMultilevel"/>
    <w:tmpl w:val="515C8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1BD0"/>
    <w:multiLevelType w:val="hybridMultilevel"/>
    <w:tmpl w:val="DCCAC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C0108"/>
    <w:multiLevelType w:val="hybridMultilevel"/>
    <w:tmpl w:val="92787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19"/>
  </w:num>
  <w:num w:numId="5">
    <w:abstractNumId w:val="16"/>
  </w:num>
  <w:num w:numId="6">
    <w:abstractNumId w:val="22"/>
  </w:num>
  <w:num w:numId="7">
    <w:abstractNumId w:val="10"/>
  </w:num>
  <w:num w:numId="8">
    <w:abstractNumId w:val="3"/>
  </w:num>
  <w:num w:numId="9">
    <w:abstractNumId w:val="21"/>
  </w:num>
  <w:num w:numId="10">
    <w:abstractNumId w:val="18"/>
  </w:num>
  <w:num w:numId="11">
    <w:abstractNumId w:val="17"/>
  </w:num>
  <w:num w:numId="12">
    <w:abstractNumId w:val="11"/>
  </w:num>
  <w:num w:numId="13">
    <w:abstractNumId w:val="20"/>
  </w:num>
  <w:num w:numId="14">
    <w:abstractNumId w:val="24"/>
  </w:num>
  <w:num w:numId="15">
    <w:abstractNumId w:val="12"/>
  </w:num>
  <w:num w:numId="16">
    <w:abstractNumId w:val="23"/>
  </w:num>
  <w:num w:numId="17">
    <w:abstractNumId w:val="5"/>
  </w:num>
  <w:num w:numId="18">
    <w:abstractNumId w:val="0"/>
  </w:num>
  <w:num w:numId="19">
    <w:abstractNumId w:val="6"/>
  </w:num>
  <w:num w:numId="20">
    <w:abstractNumId w:val="8"/>
  </w:num>
  <w:num w:numId="21">
    <w:abstractNumId w:val="14"/>
  </w:num>
  <w:num w:numId="22">
    <w:abstractNumId w:val="13"/>
  </w:num>
  <w:num w:numId="23">
    <w:abstractNumId w:val="1"/>
  </w:num>
  <w:num w:numId="24">
    <w:abstractNumId w:val="15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9DA"/>
    <w:rsid w:val="00021FD8"/>
    <w:rsid w:val="000332D7"/>
    <w:rsid w:val="00036778"/>
    <w:rsid w:val="000402B9"/>
    <w:rsid w:val="00042756"/>
    <w:rsid w:val="00053446"/>
    <w:rsid w:val="00055691"/>
    <w:rsid w:val="0005615E"/>
    <w:rsid w:val="000629D8"/>
    <w:rsid w:val="000765F2"/>
    <w:rsid w:val="0008576A"/>
    <w:rsid w:val="00091C2D"/>
    <w:rsid w:val="00095548"/>
    <w:rsid w:val="000A79D5"/>
    <w:rsid w:val="000D4D06"/>
    <w:rsid w:val="000E7404"/>
    <w:rsid w:val="000E7D6D"/>
    <w:rsid w:val="000F286D"/>
    <w:rsid w:val="000F3B6D"/>
    <w:rsid w:val="000F4494"/>
    <w:rsid w:val="000F645D"/>
    <w:rsid w:val="00103743"/>
    <w:rsid w:val="00115451"/>
    <w:rsid w:val="00117E27"/>
    <w:rsid w:val="00130CF2"/>
    <w:rsid w:val="00133646"/>
    <w:rsid w:val="00134AA3"/>
    <w:rsid w:val="00143C84"/>
    <w:rsid w:val="001476FD"/>
    <w:rsid w:val="001510B8"/>
    <w:rsid w:val="00152A63"/>
    <w:rsid w:val="00162F8F"/>
    <w:rsid w:val="00182F5F"/>
    <w:rsid w:val="00190EFE"/>
    <w:rsid w:val="001A5FC6"/>
    <w:rsid w:val="001A7A68"/>
    <w:rsid w:val="001D06C0"/>
    <w:rsid w:val="001F4653"/>
    <w:rsid w:val="00200839"/>
    <w:rsid w:val="00206275"/>
    <w:rsid w:val="00215F4C"/>
    <w:rsid w:val="00223F72"/>
    <w:rsid w:val="00227BC7"/>
    <w:rsid w:val="002303B1"/>
    <w:rsid w:val="0023379E"/>
    <w:rsid w:val="00244C59"/>
    <w:rsid w:val="0024722A"/>
    <w:rsid w:val="00254487"/>
    <w:rsid w:val="00255095"/>
    <w:rsid w:val="00267188"/>
    <w:rsid w:val="00272362"/>
    <w:rsid w:val="00273BEE"/>
    <w:rsid w:val="0029585C"/>
    <w:rsid w:val="002A12D8"/>
    <w:rsid w:val="002B6791"/>
    <w:rsid w:val="002C32D2"/>
    <w:rsid w:val="002C442F"/>
    <w:rsid w:val="002C782C"/>
    <w:rsid w:val="00342DAE"/>
    <w:rsid w:val="00342F3A"/>
    <w:rsid w:val="00343C2D"/>
    <w:rsid w:val="00346648"/>
    <w:rsid w:val="00352EB5"/>
    <w:rsid w:val="00373576"/>
    <w:rsid w:val="0038747F"/>
    <w:rsid w:val="003926A3"/>
    <w:rsid w:val="003934B6"/>
    <w:rsid w:val="003A6F33"/>
    <w:rsid w:val="003A7FC0"/>
    <w:rsid w:val="003B3AFC"/>
    <w:rsid w:val="003D4D6A"/>
    <w:rsid w:val="003E5798"/>
    <w:rsid w:val="003E7B1D"/>
    <w:rsid w:val="003F0EC4"/>
    <w:rsid w:val="003F1228"/>
    <w:rsid w:val="003F24A0"/>
    <w:rsid w:val="004051AF"/>
    <w:rsid w:val="00423176"/>
    <w:rsid w:val="0042679B"/>
    <w:rsid w:val="0042723F"/>
    <w:rsid w:val="00431942"/>
    <w:rsid w:val="00440CF1"/>
    <w:rsid w:val="004442EA"/>
    <w:rsid w:val="00464641"/>
    <w:rsid w:val="00474FFD"/>
    <w:rsid w:val="004761AD"/>
    <w:rsid w:val="00483121"/>
    <w:rsid w:val="004A26DF"/>
    <w:rsid w:val="004A451F"/>
    <w:rsid w:val="004B37BE"/>
    <w:rsid w:val="004B5C2C"/>
    <w:rsid w:val="004E7FD5"/>
    <w:rsid w:val="0050113D"/>
    <w:rsid w:val="00503F10"/>
    <w:rsid w:val="00505735"/>
    <w:rsid w:val="00507A74"/>
    <w:rsid w:val="00525ABF"/>
    <w:rsid w:val="0053072A"/>
    <w:rsid w:val="0053704B"/>
    <w:rsid w:val="00553391"/>
    <w:rsid w:val="00553B78"/>
    <w:rsid w:val="00555FEB"/>
    <w:rsid w:val="00560DED"/>
    <w:rsid w:val="0058258B"/>
    <w:rsid w:val="005869EF"/>
    <w:rsid w:val="00590993"/>
    <w:rsid w:val="0059780C"/>
    <w:rsid w:val="005A1CAE"/>
    <w:rsid w:val="005A3FFD"/>
    <w:rsid w:val="005E114F"/>
    <w:rsid w:val="005E3069"/>
    <w:rsid w:val="00617FE8"/>
    <w:rsid w:val="006277AF"/>
    <w:rsid w:val="00631BE3"/>
    <w:rsid w:val="00641107"/>
    <w:rsid w:val="00645198"/>
    <w:rsid w:val="0064720B"/>
    <w:rsid w:val="00676BFD"/>
    <w:rsid w:val="00680F15"/>
    <w:rsid w:val="006866EF"/>
    <w:rsid w:val="006A5072"/>
    <w:rsid w:val="006B0337"/>
    <w:rsid w:val="006C3D71"/>
    <w:rsid w:val="006D5E8D"/>
    <w:rsid w:val="006E5A0C"/>
    <w:rsid w:val="00714B2D"/>
    <w:rsid w:val="00716193"/>
    <w:rsid w:val="0072693E"/>
    <w:rsid w:val="00745703"/>
    <w:rsid w:val="00755F72"/>
    <w:rsid w:val="0075633C"/>
    <w:rsid w:val="00777DF6"/>
    <w:rsid w:val="00777EAD"/>
    <w:rsid w:val="007864B1"/>
    <w:rsid w:val="007867F8"/>
    <w:rsid w:val="00786950"/>
    <w:rsid w:val="007909DA"/>
    <w:rsid w:val="00795009"/>
    <w:rsid w:val="00797A40"/>
    <w:rsid w:val="007A3B21"/>
    <w:rsid w:val="007A514D"/>
    <w:rsid w:val="007B2FB7"/>
    <w:rsid w:val="007C40FF"/>
    <w:rsid w:val="007E1DB2"/>
    <w:rsid w:val="007E2B21"/>
    <w:rsid w:val="007E319F"/>
    <w:rsid w:val="007E5547"/>
    <w:rsid w:val="007F57F7"/>
    <w:rsid w:val="008015C8"/>
    <w:rsid w:val="00813440"/>
    <w:rsid w:val="00823562"/>
    <w:rsid w:val="00831591"/>
    <w:rsid w:val="008367C2"/>
    <w:rsid w:val="0083695F"/>
    <w:rsid w:val="00841C04"/>
    <w:rsid w:val="00856F33"/>
    <w:rsid w:val="0086512E"/>
    <w:rsid w:val="00870986"/>
    <w:rsid w:val="00872F8B"/>
    <w:rsid w:val="00882041"/>
    <w:rsid w:val="00882107"/>
    <w:rsid w:val="00883EF2"/>
    <w:rsid w:val="008A0526"/>
    <w:rsid w:val="008A7805"/>
    <w:rsid w:val="008D193E"/>
    <w:rsid w:val="008D4BEF"/>
    <w:rsid w:val="008E0DB2"/>
    <w:rsid w:val="0090366B"/>
    <w:rsid w:val="00904EE0"/>
    <w:rsid w:val="00910A10"/>
    <w:rsid w:val="009146F3"/>
    <w:rsid w:val="0091553D"/>
    <w:rsid w:val="00921A65"/>
    <w:rsid w:val="00925923"/>
    <w:rsid w:val="009627DE"/>
    <w:rsid w:val="0097218C"/>
    <w:rsid w:val="00976B00"/>
    <w:rsid w:val="009774F4"/>
    <w:rsid w:val="009859B0"/>
    <w:rsid w:val="00986647"/>
    <w:rsid w:val="00987435"/>
    <w:rsid w:val="009A0CCB"/>
    <w:rsid w:val="009A64B8"/>
    <w:rsid w:val="009B4FBC"/>
    <w:rsid w:val="009B680A"/>
    <w:rsid w:val="009B77CC"/>
    <w:rsid w:val="009D0C9E"/>
    <w:rsid w:val="009D2F54"/>
    <w:rsid w:val="009E68F8"/>
    <w:rsid w:val="009F1521"/>
    <w:rsid w:val="009F5BB9"/>
    <w:rsid w:val="009F6A51"/>
    <w:rsid w:val="00A24AB3"/>
    <w:rsid w:val="00A400BC"/>
    <w:rsid w:val="00A47CFF"/>
    <w:rsid w:val="00A532C2"/>
    <w:rsid w:val="00A625BA"/>
    <w:rsid w:val="00A64714"/>
    <w:rsid w:val="00A74ECE"/>
    <w:rsid w:val="00A773EE"/>
    <w:rsid w:val="00A94551"/>
    <w:rsid w:val="00A9460B"/>
    <w:rsid w:val="00AD0D21"/>
    <w:rsid w:val="00AE14D4"/>
    <w:rsid w:val="00AE3C73"/>
    <w:rsid w:val="00AE42D2"/>
    <w:rsid w:val="00AF72CD"/>
    <w:rsid w:val="00B321B9"/>
    <w:rsid w:val="00B42462"/>
    <w:rsid w:val="00B65940"/>
    <w:rsid w:val="00B71D80"/>
    <w:rsid w:val="00B7787C"/>
    <w:rsid w:val="00B84268"/>
    <w:rsid w:val="00BA7164"/>
    <w:rsid w:val="00BC2DF2"/>
    <w:rsid w:val="00BD3591"/>
    <w:rsid w:val="00BE0656"/>
    <w:rsid w:val="00BE4DFE"/>
    <w:rsid w:val="00BF0879"/>
    <w:rsid w:val="00C0460B"/>
    <w:rsid w:val="00C06470"/>
    <w:rsid w:val="00C25DCE"/>
    <w:rsid w:val="00C2619E"/>
    <w:rsid w:val="00C300CC"/>
    <w:rsid w:val="00C30A39"/>
    <w:rsid w:val="00C3782E"/>
    <w:rsid w:val="00C43CEC"/>
    <w:rsid w:val="00C67796"/>
    <w:rsid w:val="00C9137C"/>
    <w:rsid w:val="00C9368B"/>
    <w:rsid w:val="00C974C0"/>
    <w:rsid w:val="00CA77C4"/>
    <w:rsid w:val="00CB176B"/>
    <w:rsid w:val="00CB5754"/>
    <w:rsid w:val="00CB7F89"/>
    <w:rsid w:val="00CC3A9F"/>
    <w:rsid w:val="00CC42C4"/>
    <w:rsid w:val="00CD1D75"/>
    <w:rsid w:val="00CD3E90"/>
    <w:rsid w:val="00CD4759"/>
    <w:rsid w:val="00CE0C3A"/>
    <w:rsid w:val="00CE1581"/>
    <w:rsid w:val="00CF6192"/>
    <w:rsid w:val="00D04C14"/>
    <w:rsid w:val="00D15114"/>
    <w:rsid w:val="00D25BA7"/>
    <w:rsid w:val="00D7341B"/>
    <w:rsid w:val="00D756CA"/>
    <w:rsid w:val="00D91A41"/>
    <w:rsid w:val="00D95EA4"/>
    <w:rsid w:val="00DA3833"/>
    <w:rsid w:val="00DB2051"/>
    <w:rsid w:val="00DB2968"/>
    <w:rsid w:val="00DB625C"/>
    <w:rsid w:val="00DC4CCA"/>
    <w:rsid w:val="00DE0A5F"/>
    <w:rsid w:val="00DE4A3C"/>
    <w:rsid w:val="00DE54A3"/>
    <w:rsid w:val="00E10321"/>
    <w:rsid w:val="00E11050"/>
    <w:rsid w:val="00E15888"/>
    <w:rsid w:val="00E26845"/>
    <w:rsid w:val="00E428C5"/>
    <w:rsid w:val="00E6532D"/>
    <w:rsid w:val="00E95CE5"/>
    <w:rsid w:val="00E9790D"/>
    <w:rsid w:val="00EA1B4D"/>
    <w:rsid w:val="00EA41A3"/>
    <w:rsid w:val="00EA424E"/>
    <w:rsid w:val="00EA67EF"/>
    <w:rsid w:val="00EB2DCF"/>
    <w:rsid w:val="00EC6375"/>
    <w:rsid w:val="00ED2511"/>
    <w:rsid w:val="00EE763D"/>
    <w:rsid w:val="00EF6471"/>
    <w:rsid w:val="00F11FC3"/>
    <w:rsid w:val="00F301DF"/>
    <w:rsid w:val="00F47FED"/>
    <w:rsid w:val="00F53DAF"/>
    <w:rsid w:val="00F56C4C"/>
    <w:rsid w:val="00F7073D"/>
    <w:rsid w:val="00F71191"/>
    <w:rsid w:val="00F724DF"/>
    <w:rsid w:val="00F76A45"/>
    <w:rsid w:val="00F77173"/>
    <w:rsid w:val="00F84FF3"/>
    <w:rsid w:val="00F85ABA"/>
    <w:rsid w:val="00FA0E0C"/>
    <w:rsid w:val="00FB36A3"/>
    <w:rsid w:val="00FB6AE5"/>
    <w:rsid w:val="00FC2355"/>
    <w:rsid w:val="00FD3DCA"/>
    <w:rsid w:val="00FD6BB3"/>
    <w:rsid w:val="00FD7F2E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809382-67F7-4815-9F79-9D091D15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37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400BC"/>
    <w:rPr>
      <w:sz w:val="24"/>
    </w:rPr>
  </w:style>
  <w:style w:type="character" w:customStyle="1" w:styleId="ZkladntextChar">
    <w:name w:val="Základní text Char"/>
    <w:link w:val="Zkladntext"/>
    <w:rsid w:val="00676BFD"/>
    <w:rPr>
      <w:sz w:val="24"/>
    </w:rPr>
  </w:style>
  <w:style w:type="paragraph" w:customStyle="1" w:styleId="slalnk">
    <w:name w:val="Čísla článků"/>
    <w:basedOn w:val="Normln"/>
    <w:rsid w:val="00D1511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15114"/>
    <w:pPr>
      <w:spacing w:before="60" w:after="160"/>
    </w:pPr>
  </w:style>
  <w:style w:type="character" w:customStyle="1" w:styleId="TextpoznpodarouChar">
    <w:name w:val="Text pozn. pod čarou Char"/>
    <w:link w:val="Textpoznpodarou"/>
    <w:uiPriority w:val="99"/>
    <w:rsid w:val="009A0CC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21CD-553D-4971-B674-7DF0AD07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Daniel Hadaš</cp:lastModifiedBy>
  <cp:revision>5</cp:revision>
  <cp:lastPrinted>2022-03-14T07:48:00Z</cp:lastPrinted>
  <dcterms:created xsi:type="dcterms:W3CDTF">2025-03-10T09:58:00Z</dcterms:created>
  <dcterms:modified xsi:type="dcterms:W3CDTF">2025-03-13T12:32:00Z</dcterms:modified>
</cp:coreProperties>
</file>