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1EA5" w14:textId="47A380DC" w:rsidR="006A767B" w:rsidRPr="00950985" w:rsidRDefault="00950985" w:rsidP="00950985">
      <w:pPr>
        <w:pStyle w:val="Zkladntext"/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985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</w:p>
    <w:p w14:paraId="6693416D" w14:textId="023B762E" w:rsidR="00950985" w:rsidRDefault="00950985" w:rsidP="00950985">
      <w:pPr>
        <w:pStyle w:val="Zkladntext"/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985">
        <w:rPr>
          <w:rFonts w:ascii="Times New Roman" w:hAnsi="Times New Roman" w:cs="Times New Roman"/>
          <w:b/>
          <w:bCs/>
          <w:sz w:val="24"/>
          <w:szCs w:val="24"/>
        </w:rPr>
        <w:t>Rada hlavního města Prahy</w:t>
      </w:r>
    </w:p>
    <w:p w14:paraId="3E316601" w14:textId="0822FD0D" w:rsidR="00950985" w:rsidRDefault="00950985" w:rsidP="00950985">
      <w:pPr>
        <w:pStyle w:val="Zkladntext"/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2872E" w14:textId="77777777" w:rsidR="00950985" w:rsidRPr="00950985" w:rsidRDefault="00950985" w:rsidP="00950985">
      <w:pPr>
        <w:pStyle w:val="Zkladntext"/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C54B2" w14:textId="77777777" w:rsidR="006A767B" w:rsidRPr="009E58BA" w:rsidRDefault="006A767B" w:rsidP="009E58BA">
      <w:pPr>
        <w:pStyle w:val="Zkladn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51FE609D" w14:textId="77777777" w:rsidR="00950985" w:rsidRDefault="00556E6E" w:rsidP="009E58BA">
      <w:pPr>
        <w:pStyle w:val="Nadpis1"/>
        <w:ind w:right="3563"/>
        <w:rPr>
          <w:rFonts w:ascii="Times New Roman" w:hAnsi="Times New Roman" w:cs="Times New Roman"/>
          <w:spacing w:val="-2"/>
          <w:sz w:val="32"/>
          <w:szCs w:val="32"/>
        </w:rPr>
      </w:pPr>
      <w:r w:rsidRPr="009E58BA">
        <w:rPr>
          <w:rFonts w:ascii="Times New Roman" w:hAnsi="Times New Roman" w:cs="Times New Roman"/>
          <w:spacing w:val="-2"/>
          <w:sz w:val="32"/>
          <w:szCs w:val="32"/>
        </w:rPr>
        <w:t>NAŘÍZENÍ</w:t>
      </w:r>
    </w:p>
    <w:p w14:paraId="2EFEB7DA" w14:textId="77777777" w:rsidR="00950985" w:rsidRDefault="00950985" w:rsidP="009E58BA">
      <w:pPr>
        <w:pStyle w:val="Nadpis1"/>
        <w:ind w:right="3563"/>
        <w:rPr>
          <w:rFonts w:ascii="Times New Roman" w:hAnsi="Times New Roman" w:cs="Times New Roman"/>
          <w:spacing w:val="-2"/>
          <w:sz w:val="32"/>
          <w:szCs w:val="32"/>
        </w:rPr>
      </w:pPr>
    </w:p>
    <w:p w14:paraId="692A13B2" w14:textId="19093C62" w:rsidR="00950985" w:rsidRDefault="00950985" w:rsidP="009E58BA">
      <w:pPr>
        <w:spacing w:line="256" w:lineRule="auto"/>
        <w:ind w:left="196" w:right="11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0985">
        <w:rPr>
          <w:rFonts w:ascii="Times New Roman" w:hAnsi="Times New Roman" w:cs="Times New Roman"/>
          <w:b/>
          <w:sz w:val="32"/>
          <w:szCs w:val="32"/>
        </w:rPr>
        <w:t>hlavního města Prahy,</w:t>
      </w:r>
    </w:p>
    <w:p w14:paraId="125E2EB5" w14:textId="77777777" w:rsidR="00950985" w:rsidRPr="00950985" w:rsidRDefault="00950985" w:rsidP="009E58BA">
      <w:pPr>
        <w:spacing w:line="256" w:lineRule="auto"/>
        <w:ind w:left="196" w:right="11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38C84A" w14:textId="5E43C6AF" w:rsidR="006A767B" w:rsidRPr="009E58BA" w:rsidRDefault="00556E6E" w:rsidP="009E58BA">
      <w:pPr>
        <w:spacing w:line="256" w:lineRule="auto"/>
        <w:ind w:left="196" w:right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BA">
        <w:rPr>
          <w:rFonts w:ascii="Times New Roman" w:hAnsi="Times New Roman" w:cs="Times New Roman"/>
          <w:b/>
          <w:sz w:val="28"/>
          <w:szCs w:val="28"/>
        </w:rPr>
        <w:t>kterým se mění nařízení č. 10/2016 Sb. hl. m. Prahy, kterým se stanovují obecné požadavky na využívání území a technické požadavky na stavby v</w:t>
      </w:r>
      <w:r w:rsidR="009E58BA">
        <w:rPr>
          <w:rFonts w:ascii="Times New Roman" w:hAnsi="Times New Roman" w:cs="Times New Roman"/>
          <w:b/>
          <w:sz w:val="28"/>
          <w:szCs w:val="28"/>
        </w:rPr>
        <w:t> </w:t>
      </w:r>
      <w:r w:rsidRPr="009E58BA">
        <w:rPr>
          <w:rFonts w:ascii="Times New Roman" w:hAnsi="Times New Roman" w:cs="Times New Roman"/>
          <w:b/>
          <w:sz w:val="28"/>
          <w:szCs w:val="28"/>
        </w:rPr>
        <w:t>hlavním městě Praze (pražské stavební předpisy), ve znění nařízení č.</w:t>
      </w:r>
      <w:r w:rsidR="009E58BA">
        <w:rPr>
          <w:rFonts w:ascii="Times New Roman" w:hAnsi="Times New Roman" w:cs="Times New Roman"/>
          <w:b/>
          <w:sz w:val="28"/>
          <w:szCs w:val="28"/>
        </w:rPr>
        <w:t> </w:t>
      </w:r>
      <w:r w:rsidRPr="009E58BA">
        <w:rPr>
          <w:rFonts w:ascii="Times New Roman" w:hAnsi="Times New Roman" w:cs="Times New Roman"/>
          <w:b/>
          <w:sz w:val="28"/>
          <w:szCs w:val="28"/>
        </w:rPr>
        <w:t>14/2018 Sb. hl. m. Prahy</w:t>
      </w:r>
    </w:p>
    <w:p w14:paraId="56688311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90842" w14:textId="4D7F9575" w:rsidR="006A767B" w:rsidRPr="009E58BA" w:rsidRDefault="003663E0" w:rsidP="003663E0">
      <w:pPr>
        <w:pStyle w:val="Zkladntext"/>
        <w:spacing w:before="165"/>
        <w:ind w:left="196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6E6E" w:rsidRPr="009E58BA">
        <w:rPr>
          <w:rFonts w:ascii="Times New Roman" w:hAnsi="Times New Roman" w:cs="Times New Roman"/>
          <w:sz w:val="24"/>
          <w:szCs w:val="24"/>
        </w:rPr>
        <w:t>Rada hlavního města Prahy se usnesla dne</w:t>
      </w:r>
      <w:r w:rsidR="004E2954" w:rsidRPr="009E58BA">
        <w:rPr>
          <w:rFonts w:ascii="Times New Roman" w:hAnsi="Times New Roman" w:cs="Times New Roman"/>
          <w:sz w:val="24"/>
          <w:szCs w:val="24"/>
        </w:rPr>
        <w:t xml:space="preserve"> 23. května </w:t>
      </w:r>
      <w:r w:rsidR="00556E6E" w:rsidRPr="009E58BA">
        <w:rPr>
          <w:rFonts w:ascii="Times New Roman" w:hAnsi="Times New Roman" w:cs="Times New Roman"/>
          <w:sz w:val="24"/>
          <w:szCs w:val="24"/>
        </w:rPr>
        <w:t>2022 vydat podle § 44 odst. 2 zákona č. 131/2000 Sb., o hlavním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městě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Praze,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ve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znění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zákona č.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320/2002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Sb., a §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194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písm.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e)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zákona č. 183/2006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Sb., o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územním plánování a stavebním řádu (stavební zákon), ve znění zákona č.</w:t>
      </w:r>
      <w:r w:rsidR="009E58BA">
        <w:rPr>
          <w:rFonts w:ascii="Times New Roman" w:hAnsi="Times New Roman" w:cs="Times New Roman"/>
          <w:sz w:val="24"/>
          <w:szCs w:val="24"/>
        </w:rPr>
        <w:t> </w:t>
      </w:r>
      <w:r w:rsidR="00556E6E" w:rsidRPr="009E58BA">
        <w:rPr>
          <w:rFonts w:ascii="Times New Roman" w:hAnsi="Times New Roman" w:cs="Times New Roman"/>
          <w:sz w:val="24"/>
          <w:szCs w:val="24"/>
        </w:rPr>
        <w:t>350/2012 Sb., toto nařízení:</w:t>
      </w:r>
    </w:p>
    <w:p w14:paraId="783E80B9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10DD349F" w14:textId="77777777" w:rsidR="006A767B" w:rsidRPr="009E58BA" w:rsidRDefault="00556E6E" w:rsidP="009E58BA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E58BA">
        <w:rPr>
          <w:rFonts w:ascii="Times New Roman" w:hAnsi="Times New Roman" w:cs="Times New Roman"/>
          <w:sz w:val="24"/>
          <w:szCs w:val="24"/>
        </w:rPr>
        <w:t>Čl.</w:t>
      </w:r>
      <w:r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pacing w:val="-12"/>
          <w:sz w:val="24"/>
          <w:szCs w:val="24"/>
        </w:rPr>
        <w:t>I</w:t>
      </w:r>
    </w:p>
    <w:p w14:paraId="11386219" w14:textId="77777777" w:rsidR="006A767B" w:rsidRPr="009E58BA" w:rsidRDefault="006A767B" w:rsidP="009E58BA">
      <w:pPr>
        <w:pStyle w:val="Zkladntext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1521C" w14:textId="13DFEEFD" w:rsidR="006A767B" w:rsidRDefault="003663E0" w:rsidP="003663E0">
      <w:pPr>
        <w:pStyle w:val="Zkladntext"/>
        <w:ind w:left="19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6E6E" w:rsidRPr="009E58BA">
        <w:rPr>
          <w:rFonts w:ascii="Times New Roman" w:hAnsi="Times New Roman" w:cs="Times New Roman"/>
          <w:sz w:val="24"/>
          <w:szCs w:val="24"/>
        </w:rPr>
        <w:t>Nařízení č. 10/2016 Sb. hl. m. Prahy, kterým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se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stanovují obecné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požadavky na využívání území a technické požadavky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stavby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hlavním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městě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Praze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(pražské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stavební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předpisy),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ve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znění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nařízení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14/2018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Sb.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>hl.</w:t>
      </w:r>
      <w:r w:rsid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m.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Prahy,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se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mění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>takto:</w:t>
      </w:r>
    </w:p>
    <w:p w14:paraId="10E02359" w14:textId="77777777" w:rsidR="00A07466" w:rsidRPr="009E58BA" w:rsidRDefault="00A07466" w:rsidP="003663E0">
      <w:pPr>
        <w:pStyle w:val="Zkladntext"/>
        <w:ind w:left="196"/>
        <w:jc w:val="both"/>
        <w:rPr>
          <w:rFonts w:ascii="Times New Roman" w:hAnsi="Times New Roman" w:cs="Times New Roman"/>
          <w:sz w:val="24"/>
          <w:szCs w:val="24"/>
        </w:rPr>
      </w:pPr>
    </w:p>
    <w:p w14:paraId="6CF7C30D" w14:textId="01B8D318" w:rsidR="006A767B" w:rsidRPr="00A07466" w:rsidRDefault="00556E6E" w:rsidP="003663E0">
      <w:pPr>
        <w:pStyle w:val="Odstavecseseznamem"/>
        <w:numPr>
          <w:ilvl w:val="0"/>
          <w:numId w:val="2"/>
        </w:numPr>
        <w:tabs>
          <w:tab w:val="left" w:pos="55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3663E0">
        <w:rPr>
          <w:rFonts w:ascii="Times New Roman" w:hAnsi="Times New Roman" w:cs="Times New Roman"/>
          <w:sz w:val="24"/>
          <w:szCs w:val="24"/>
        </w:rPr>
        <w:t>V</w:t>
      </w:r>
      <w:r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nadpisu</w:t>
      </w:r>
      <w:r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§</w:t>
      </w:r>
      <w:r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3</w:t>
      </w:r>
      <w:r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se</w:t>
      </w:r>
      <w:r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slovo</w:t>
      </w:r>
      <w:r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„zastavěnosti“</w:t>
      </w:r>
      <w:r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nahrazuje</w:t>
      </w:r>
      <w:r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>slovem</w:t>
      </w:r>
      <w:r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663E0">
        <w:rPr>
          <w:rFonts w:ascii="Times New Roman" w:hAnsi="Times New Roman" w:cs="Times New Roman"/>
          <w:spacing w:val="-2"/>
          <w:sz w:val="24"/>
          <w:szCs w:val="24"/>
        </w:rPr>
        <w:t>„zastavění“.</w:t>
      </w:r>
    </w:p>
    <w:p w14:paraId="2A86F751" w14:textId="77777777" w:rsidR="00A07466" w:rsidRPr="003663E0" w:rsidRDefault="00A07466" w:rsidP="00A07466">
      <w:pPr>
        <w:pStyle w:val="Odstavecseseznamem"/>
        <w:tabs>
          <w:tab w:val="left" w:pos="550"/>
        </w:tabs>
        <w:spacing w:before="1"/>
        <w:ind w:left="549"/>
        <w:jc w:val="both"/>
        <w:rPr>
          <w:rFonts w:ascii="Times New Roman" w:hAnsi="Times New Roman" w:cs="Times New Roman"/>
          <w:sz w:val="24"/>
          <w:szCs w:val="24"/>
        </w:rPr>
      </w:pPr>
    </w:p>
    <w:p w14:paraId="7802C37A" w14:textId="77777777" w:rsidR="006A767B" w:rsidRPr="009E58BA" w:rsidRDefault="00556E6E" w:rsidP="009E58BA">
      <w:pPr>
        <w:pStyle w:val="Odstavecseseznamem"/>
        <w:numPr>
          <w:ilvl w:val="0"/>
          <w:numId w:val="2"/>
        </w:numPr>
        <w:tabs>
          <w:tab w:val="left" w:pos="550"/>
        </w:tabs>
        <w:spacing w:before="135"/>
        <w:jc w:val="both"/>
        <w:rPr>
          <w:rFonts w:ascii="Times New Roman" w:hAnsi="Times New Roman" w:cs="Times New Roman"/>
          <w:sz w:val="24"/>
          <w:szCs w:val="24"/>
        </w:rPr>
      </w:pPr>
      <w:r w:rsidRPr="009E58BA">
        <w:rPr>
          <w:rFonts w:ascii="Times New Roman" w:hAnsi="Times New Roman" w:cs="Times New Roman"/>
          <w:sz w:val="24"/>
          <w:szCs w:val="24"/>
        </w:rPr>
        <w:t>V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§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3</w:t>
      </w:r>
      <w:r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odstavce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1</w:t>
      </w:r>
      <w:r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až</w:t>
      </w:r>
      <w:r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3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pacing w:val="-2"/>
          <w:sz w:val="24"/>
          <w:szCs w:val="24"/>
        </w:rPr>
        <w:t>znějí:</w:t>
      </w:r>
    </w:p>
    <w:p w14:paraId="5C475E4E" w14:textId="4E7D8043" w:rsidR="006A767B" w:rsidRPr="009E58BA" w:rsidRDefault="00D5713B" w:rsidP="00D5713B">
      <w:pPr>
        <w:pStyle w:val="Zkladntext"/>
        <w:tabs>
          <w:tab w:val="left" w:pos="284"/>
          <w:tab w:val="left" w:pos="851"/>
        </w:tabs>
        <w:spacing w:before="13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6E6E" w:rsidRPr="009E58BA">
        <w:rPr>
          <w:rFonts w:ascii="Times New Roman" w:hAnsi="Times New Roman" w:cs="Times New Roman"/>
          <w:sz w:val="24"/>
          <w:szCs w:val="24"/>
        </w:rPr>
        <w:t>„(1)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území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se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podle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stávajícího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zastavění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návaznosti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na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§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2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odst.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1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písm.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d)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stavebního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>zákona</w:t>
      </w:r>
      <w:r w:rsidR="00366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vymezuje</w:t>
      </w:r>
      <w:r w:rsidR="00556E6E" w:rsidRPr="009E58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zastavěné</w:t>
      </w:r>
      <w:r w:rsidR="00556E6E" w:rsidRPr="009E58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>území.</w:t>
      </w:r>
    </w:p>
    <w:p w14:paraId="5D83E48B" w14:textId="4A73EB83" w:rsidR="006A767B" w:rsidRPr="003663E0" w:rsidRDefault="00D5713B" w:rsidP="00D5713B">
      <w:pPr>
        <w:spacing w:before="1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63E0" w:rsidRPr="003663E0">
        <w:rPr>
          <w:rFonts w:ascii="Times New Roman" w:hAnsi="Times New Roman" w:cs="Times New Roman"/>
          <w:sz w:val="24"/>
          <w:szCs w:val="24"/>
        </w:rPr>
        <w:t xml:space="preserve">(2) </w:t>
      </w:r>
      <w:r w:rsidR="00556E6E" w:rsidRPr="003663E0">
        <w:rPr>
          <w:rFonts w:ascii="Times New Roman" w:hAnsi="Times New Roman" w:cs="Times New Roman"/>
          <w:sz w:val="24"/>
          <w:szCs w:val="24"/>
        </w:rPr>
        <w:t>V</w:t>
      </w:r>
      <w:r w:rsidR="00556E6E"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se</w:t>
      </w:r>
      <w:r w:rsidR="00556E6E"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podle</w:t>
      </w:r>
      <w:r w:rsidR="00556E6E"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navrhované</w:t>
      </w:r>
      <w:r w:rsidR="00556E6E" w:rsidRPr="00366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zastavitelnosti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v</w:t>
      </w:r>
      <w:r w:rsidR="00556E6E" w:rsidRPr="003663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návaznosti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na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§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2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odst.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1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písm.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j)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stavebního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pacing w:val="-2"/>
          <w:sz w:val="24"/>
          <w:szCs w:val="24"/>
        </w:rPr>
        <w:t>zákona</w:t>
      </w:r>
      <w:r w:rsidR="003663E0" w:rsidRPr="00366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vymezuje</w:t>
      </w:r>
      <w:r w:rsidR="00556E6E" w:rsidRPr="00366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zastavitelné</w:t>
      </w:r>
      <w:r w:rsidR="00556E6E" w:rsidRPr="003663E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pacing w:val="-2"/>
          <w:sz w:val="24"/>
          <w:szCs w:val="24"/>
        </w:rPr>
        <w:t>území.</w:t>
      </w:r>
    </w:p>
    <w:p w14:paraId="27E39F09" w14:textId="5C1EDD93" w:rsidR="006A767B" w:rsidRPr="003663E0" w:rsidRDefault="003663E0" w:rsidP="00A07466">
      <w:pPr>
        <w:tabs>
          <w:tab w:val="left" w:pos="811"/>
          <w:tab w:val="left" w:pos="993"/>
          <w:tab w:val="left" w:pos="9214"/>
        </w:tabs>
        <w:spacing w:before="140" w:line="256" w:lineRule="auto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663E0">
        <w:rPr>
          <w:rFonts w:ascii="Times New Roman" w:hAnsi="Times New Roman" w:cs="Times New Roman"/>
          <w:sz w:val="24"/>
          <w:szCs w:val="24"/>
        </w:rPr>
        <w:t xml:space="preserve">(3) </w:t>
      </w:r>
      <w:r w:rsidR="00556E6E" w:rsidRPr="003663E0">
        <w:rPr>
          <w:rFonts w:ascii="Times New Roman" w:hAnsi="Times New Roman" w:cs="Times New Roman"/>
          <w:sz w:val="24"/>
          <w:szCs w:val="24"/>
        </w:rPr>
        <w:t>Hranice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zastavitelného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člení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na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zastavitelné</w:t>
      </w:r>
      <w:r w:rsidR="00556E6E" w:rsidRPr="00366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a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nezastavitelné.</w:t>
      </w:r>
      <w:r w:rsidR="00556E6E" w:rsidRPr="00366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</w:t>
      </w:r>
      <w:r w:rsidR="00556E6E" w:rsidRPr="003663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dále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člení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na plochy, přičemž:</w:t>
      </w:r>
    </w:p>
    <w:p w14:paraId="6258DD61" w14:textId="388460A8" w:rsidR="006A767B" w:rsidRPr="003663E0" w:rsidRDefault="003663E0" w:rsidP="003663E0">
      <w:pPr>
        <w:tabs>
          <w:tab w:val="left" w:pos="1032"/>
        </w:tabs>
        <w:spacing w:before="121" w:line="256" w:lineRule="auto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zastavitelné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tvoří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plochy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zastavitelné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v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zastavěném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území,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plochy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zastavitelné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v</w:t>
      </w:r>
      <w:r w:rsidR="00556E6E" w:rsidRPr="00366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dosud nezastavěném území a nestavební plochy,</w:t>
      </w:r>
    </w:p>
    <w:p w14:paraId="0631CC86" w14:textId="3C514F09" w:rsidR="006A767B" w:rsidRPr="003663E0" w:rsidRDefault="003663E0" w:rsidP="003663E0">
      <w:pPr>
        <w:tabs>
          <w:tab w:val="left" w:pos="1041"/>
        </w:tabs>
        <w:spacing w:before="164" w:line="259" w:lineRule="auto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56E6E" w:rsidRPr="003663E0">
        <w:rPr>
          <w:rFonts w:ascii="Times New Roman" w:hAnsi="Times New Roman" w:cs="Times New Roman"/>
          <w:sz w:val="24"/>
          <w:szCs w:val="24"/>
        </w:rPr>
        <w:t>nezastavitelné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tvoří</w:t>
      </w:r>
      <w:r w:rsidR="00556E6E" w:rsidRPr="003663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plochy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nezastavitelné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v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nezastavěném</w:t>
      </w:r>
      <w:r w:rsidR="00556E6E" w:rsidRPr="003663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území,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plochy</w:t>
      </w:r>
      <w:r w:rsidR="00556E6E" w:rsidRPr="003663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nezastavitelné</w:t>
      </w:r>
      <w:r w:rsidR="00556E6E" w:rsidRPr="003663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3663E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56E6E" w:rsidRPr="003663E0">
        <w:rPr>
          <w:rFonts w:ascii="Times New Roman" w:hAnsi="Times New Roman" w:cs="Times New Roman"/>
          <w:sz w:val="24"/>
          <w:szCs w:val="24"/>
        </w:rPr>
        <w:t>zastavěném území a samoty.“.</w:t>
      </w:r>
    </w:p>
    <w:p w14:paraId="3F7FF4F1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2AE4873C" w14:textId="77777777" w:rsidR="006A767B" w:rsidRPr="009E58BA" w:rsidRDefault="006A767B" w:rsidP="009E58BA">
      <w:pPr>
        <w:pStyle w:val="Zkladn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1C24DFCB" w14:textId="77777777" w:rsidR="006A767B" w:rsidRPr="009E58BA" w:rsidRDefault="00556E6E" w:rsidP="009E58BA">
      <w:pPr>
        <w:pStyle w:val="Odstavecseseznamem"/>
        <w:numPr>
          <w:ilvl w:val="0"/>
          <w:numId w:val="2"/>
        </w:numPr>
        <w:tabs>
          <w:tab w:val="left" w:pos="545"/>
        </w:tabs>
        <w:ind w:left="544"/>
        <w:jc w:val="both"/>
        <w:rPr>
          <w:rFonts w:ascii="Times New Roman" w:hAnsi="Times New Roman" w:cs="Times New Roman"/>
          <w:sz w:val="24"/>
          <w:szCs w:val="24"/>
        </w:rPr>
      </w:pPr>
      <w:r w:rsidRPr="009E58BA">
        <w:rPr>
          <w:rFonts w:ascii="Times New Roman" w:hAnsi="Times New Roman" w:cs="Times New Roman"/>
          <w:sz w:val="24"/>
          <w:szCs w:val="24"/>
        </w:rPr>
        <w:t>V</w:t>
      </w:r>
      <w:r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§</w:t>
      </w:r>
      <w:r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3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se</w:t>
      </w:r>
      <w:r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doplňují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odstavce</w:t>
      </w:r>
      <w:r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4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až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6,</w:t>
      </w:r>
      <w:r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které</w:t>
      </w:r>
      <w:r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pacing w:val="-2"/>
          <w:sz w:val="24"/>
          <w:szCs w:val="24"/>
        </w:rPr>
        <w:t>znějí:</w:t>
      </w:r>
    </w:p>
    <w:p w14:paraId="4DAA1DCD" w14:textId="1FF4461A" w:rsidR="006A767B" w:rsidRPr="009E58BA" w:rsidRDefault="00A07466" w:rsidP="00A07466">
      <w:pPr>
        <w:pStyle w:val="Zkladntext"/>
        <w:spacing w:before="135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6E6E" w:rsidRPr="009E58BA">
        <w:rPr>
          <w:rFonts w:ascii="Times New Roman" w:hAnsi="Times New Roman" w:cs="Times New Roman"/>
          <w:sz w:val="24"/>
          <w:szCs w:val="24"/>
        </w:rPr>
        <w:t>„(4)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Nestavební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plocha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je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plocha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zastavitelném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území,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která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není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určena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 umístění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zástavby. Nestavební plocha je součástí nestavebního bloku nebo uličního prostranství.</w:t>
      </w:r>
    </w:p>
    <w:p w14:paraId="12461E03" w14:textId="70A3EF6A" w:rsidR="006A767B" w:rsidRPr="009E58BA" w:rsidRDefault="00A07466" w:rsidP="00A07466">
      <w:pPr>
        <w:pStyle w:val="Odstavecseseznamem"/>
        <w:tabs>
          <w:tab w:val="left" w:pos="811"/>
        </w:tabs>
        <w:spacing w:before="120" w:line="259" w:lineRule="auto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(5) </w:t>
      </w:r>
      <w:r w:rsidR="00556E6E" w:rsidRPr="009E58BA">
        <w:rPr>
          <w:rFonts w:ascii="Times New Roman" w:hAnsi="Times New Roman" w:cs="Times New Roman"/>
          <w:sz w:val="24"/>
          <w:szCs w:val="24"/>
        </w:rPr>
        <w:t>Nezastavitelná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plocha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je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plocha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nezastavitelném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území,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která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není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určena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 umístění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lastRenderedPageBreak/>
        <w:t>zástavby. Nezastavitelná plocha je součástí otevřené krajiny. Rozlišuje se:</w:t>
      </w:r>
    </w:p>
    <w:p w14:paraId="26FA1915" w14:textId="400F5005" w:rsidR="006A767B" w:rsidRPr="009E58BA" w:rsidRDefault="00A07466" w:rsidP="00A07466">
      <w:pPr>
        <w:pStyle w:val="Odstavecseseznamem"/>
        <w:tabs>
          <w:tab w:val="left" w:pos="1032"/>
        </w:tabs>
        <w:spacing w:before="116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56E6E" w:rsidRPr="009E58BA">
        <w:rPr>
          <w:rFonts w:ascii="Times New Roman" w:hAnsi="Times New Roman" w:cs="Times New Roman"/>
          <w:sz w:val="24"/>
          <w:szCs w:val="24"/>
        </w:rPr>
        <w:t>nezastavitelná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plocha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nezastavěném</w:t>
      </w:r>
      <w:r w:rsidR="00556E6E" w:rsidRPr="009E58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území,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která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je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určena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zachování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otevřené</w:t>
      </w:r>
      <w:r w:rsidR="00556E6E"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>krajiny,</w:t>
      </w:r>
    </w:p>
    <w:p w14:paraId="63A0F2C0" w14:textId="77777777" w:rsidR="006A767B" w:rsidRPr="009E58BA" w:rsidRDefault="006A767B" w:rsidP="00A07466">
      <w:pPr>
        <w:pStyle w:val="Zkladntext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D8B77" w14:textId="32E95965" w:rsidR="006A767B" w:rsidRPr="009E58BA" w:rsidRDefault="00A07466" w:rsidP="00A07466">
      <w:pPr>
        <w:pStyle w:val="Odstavecseseznamem"/>
        <w:tabs>
          <w:tab w:val="left" w:pos="1041"/>
        </w:tabs>
        <w:spacing w:line="259" w:lineRule="auto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56E6E" w:rsidRPr="009E58BA">
        <w:rPr>
          <w:rFonts w:ascii="Times New Roman" w:hAnsi="Times New Roman" w:cs="Times New Roman"/>
          <w:sz w:val="24"/>
          <w:szCs w:val="24"/>
        </w:rPr>
        <w:t>nezastavitelná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plocha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v</w:t>
      </w:r>
      <w:r w:rsidR="00556E6E" w:rsidRPr="009E5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zastavěném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území,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která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je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určena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</w:t>
      </w:r>
      <w:r w:rsidR="00556E6E" w:rsidRPr="009E5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rozvoji</w:t>
      </w:r>
      <w:r w:rsidR="00556E6E" w:rsidRPr="009E58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otevřené</w:t>
      </w:r>
      <w:r w:rsidR="00556E6E"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krajiny;</w:t>
      </w:r>
      <w:r w:rsidR="00556E6E" w:rsidRPr="009E5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6E" w:rsidRPr="009E58BA">
        <w:rPr>
          <w:rFonts w:ascii="Times New Roman" w:hAnsi="Times New Roman" w:cs="Times New Roman"/>
          <w:sz w:val="24"/>
          <w:szCs w:val="24"/>
        </w:rPr>
        <w:t>zvláštním případem je plocha, která je formálním rozvojem krajiny a odstraňuje nesoulad mezi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56E6E" w:rsidRPr="009E58BA">
        <w:rPr>
          <w:rFonts w:ascii="Times New Roman" w:hAnsi="Times New Roman" w:cs="Times New Roman"/>
          <w:sz w:val="24"/>
          <w:szCs w:val="24"/>
        </w:rPr>
        <w:t>vymezením zastavěného území postupem předepsaným stavebním zákonem a skutečným stavem.</w:t>
      </w:r>
    </w:p>
    <w:p w14:paraId="412C144B" w14:textId="2A8A3A01" w:rsidR="006A767B" w:rsidRPr="00A07466" w:rsidRDefault="00A07466" w:rsidP="00A07466">
      <w:pPr>
        <w:tabs>
          <w:tab w:val="left" w:pos="284"/>
          <w:tab w:val="left" w:pos="811"/>
        </w:tabs>
        <w:spacing w:before="119" w:line="259" w:lineRule="auto"/>
        <w:ind w:left="284"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(6) </w:t>
      </w:r>
      <w:r w:rsidR="00556E6E" w:rsidRPr="00A07466">
        <w:rPr>
          <w:rFonts w:ascii="Times New Roman" w:hAnsi="Times New Roman" w:cs="Times New Roman"/>
          <w:sz w:val="24"/>
          <w:szCs w:val="24"/>
        </w:rPr>
        <w:t>Samota</w:t>
      </w:r>
      <w:r w:rsidR="00556E6E" w:rsidRPr="00A074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je</w:t>
      </w:r>
      <w:r w:rsidR="00556E6E" w:rsidRPr="00A074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rozsahem</w:t>
      </w:r>
      <w:r w:rsidR="00556E6E" w:rsidRPr="00A074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málo</w:t>
      </w:r>
      <w:r w:rsidR="00556E6E" w:rsidRPr="00A074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významná</w:t>
      </w:r>
      <w:r w:rsidR="00556E6E" w:rsidRPr="00A074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plocha</w:t>
      </w:r>
      <w:r w:rsidR="00556E6E" w:rsidRPr="00A074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zastavěného</w:t>
      </w:r>
      <w:r w:rsidR="00556E6E" w:rsidRPr="00A074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území</w:t>
      </w:r>
      <w:r w:rsidR="00556E6E" w:rsidRPr="00A074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v nezastavitelném</w:t>
      </w:r>
      <w:r w:rsidR="00556E6E" w:rsidRPr="00A074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území,</w:t>
      </w:r>
      <w:r w:rsidR="00556E6E" w:rsidRPr="00A074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6E6E" w:rsidRPr="00A07466">
        <w:rPr>
          <w:rFonts w:ascii="Times New Roman" w:hAnsi="Times New Roman" w:cs="Times New Roman"/>
          <w:sz w:val="24"/>
          <w:szCs w:val="24"/>
        </w:rPr>
        <w:t>jejíž součástí je nejméně jeden zastavěný stavební pozemek.“.</w:t>
      </w:r>
    </w:p>
    <w:p w14:paraId="2A57B89F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02526C34" w14:textId="77777777" w:rsidR="006A767B" w:rsidRPr="009E58BA" w:rsidRDefault="006A767B" w:rsidP="009E58BA">
      <w:pPr>
        <w:pStyle w:val="Zkladntext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2F0DC276" w14:textId="77777777" w:rsidR="006A767B" w:rsidRPr="009E58BA" w:rsidRDefault="00556E6E" w:rsidP="00A07466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E58BA">
        <w:rPr>
          <w:rFonts w:ascii="Times New Roman" w:hAnsi="Times New Roman" w:cs="Times New Roman"/>
          <w:sz w:val="24"/>
          <w:szCs w:val="24"/>
        </w:rPr>
        <w:t>Čl.</w:t>
      </w:r>
      <w:r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pacing w:val="-7"/>
          <w:sz w:val="24"/>
          <w:szCs w:val="24"/>
        </w:rPr>
        <w:t>II</w:t>
      </w:r>
    </w:p>
    <w:p w14:paraId="3DE9EBDB" w14:textId="77777777" w:rsidR="006A767B" w:rsidRPr="009E58BA" w:rsidRDefault="006A767B" w:rsidP="00A07466">
      <w:pPr>
        <w:pStyle w:val="Zkladntext"/>
        <w:spacing w:before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A09DF" w14:textId="77777777" w:rsidR="006A767B" w:rsidRPr="009E58BA" w:rsidRDefault="00556E6E" w:rsidP="00A07466">
      <w:pPr>
        <w:ind w:left="3641" w:right="36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BA">
        <w:rPr>
          <w:rFonts w:ascii="Times New Roman" w:hAnsi="Times New Roman" w:cs="Times New Roman"/>
          <w:b/>
          <w:spacing w:val="-2"/>
          <w:sz w:val="24"/>
          <w:szCs w:val="24"/>
        </w:rPr>
        <w:t>Účinnost</w:t>
      </w:r>
    </w:p>
    <w:p w14:paraId="66299DA1" w14:textId="77777777" w:rsidR="006A767B" w:rsidRPr="009E58BA" w:rsidRDefault="006A767B" w:rsidP="009E58BA">
      <w:pPr>
        <w:pStyle w:val="Zkladntext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11FB9" w14:textId="46E6C8B6" w:rsidR="006A767B" w:rsidRPr="009E58BA" w:rsidRDefault="00556E6E" w:rsidP="00950985">
      <w:pPr>
        <w:pStyle w:val="Zkladntext"/>
        <w:ind w:firstLine="720"/>
        <w:rPr>
          <w:rFonts w:ascii="Times New Roman" w:hAnsi="Times New Roman" w:cs="Times New Roman"/>
          <w:sz w:val="24"/>
          <w:szCs w:val="24"/>
        </w:rPr>
      </w:pPr>
      <w:r w:rsidRPr="009E58BA">
        <w:rPr>
          <w:rFonts w:ascii="Times New Roman" w:hAnsi="Times New Roman" w:cs="Times New Roman"/>
          <w:sz w:val="24"/>
          <w:szCs w:val="24"/>
        </w:rPr>
        <w:t>Toto</w:t>
      </w:r>
      <w:r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nařízení</w:t>
      </w:r>
      <w:r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nabývá</w:t>
      </w:r>
      <w:r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účinnosti</w:t>
      </w:r>
      <w:r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patnáctým</w:t>
      </w:r>
      <w:r w:rsidRPr="009E58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dnem</w:t>
      </w:r>
      <w:r w:rsidRPr="009E58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po</w:t>
      </w:r>
      <w:r w:rsidRPr="009E58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z w:val="24"/>
          <w:szCs w:val="24"/>
        </w:rPr>
        <w:t>jeho</w:t>
      </w:r>
      <w:r w:rsidRPr="009E58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E58BA">
        <w:rPr>
          <w:rFonts w:ascii="Times New Roman" w:hAnsi="Times New Roman" w:cs="Times New Roman"/>
          <w:spacing w:val="-2"/>
          <w:sz w:val="24"/>
          <w:szCs w:val="24"/>
        </w:rPr>
        <w:t>vyhlášení.</w:t>
      </w:r>
    </w:p>
    <w:p w14:paraId="0B7AEE2D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060FF264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2CD2A917" w14:textId="77777777" w:rsidR="006A767B" w:rsidRPr="009E58BA" w:rsidRDefault="006A767B" w:rsidP="009E58BA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28ADAB21" w14:textId="77777777" w:rsidR="006A767B" w:rsidRPr="009E58BA" w:rsidRDefault="006A767B" w:rsidP="009E58BA">
      <w:pPr>
        <w:pStyle w:val="Zkladn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18E07F35" w14:textId="77777777" w:rsidR="00A07466" w:rsidRPr="00A07466" w:rsidRDefault="00A07466" w:rsidP="00A0746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466">
        <w:rPr>
          <w:rFonts w:ascii="Times New Roman" w:hAnsi="Times New Roman" w:cs="Times New Roman"/>
          <w:sz w:val="24"/>
          <w:szCs w:val="24"/>
        </w:rPr>
        <w:t>MUDr. Zdeněk H ř i b, v. r.</w:t>
      </w:r>
    </w:p>
    <w:p w14:paraId="777CE3E6" w14:textId="77777777" w:rsidR="00A07466" w:rsidRPr="00A07466" w:rsidRDefault="00A07466" w:rsidP="00A0746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466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0D3FF1FB" w14:textId="77777777" w:rsidR="00A07466" w:rsidRPr="00A07466" w:rsidRDefault="00A07466" w:rsidP="00A0746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932F4BC" w14:textId="77777777" w:rsidR="00A07466" w:rsidRPr="00A07466" w:rsidRDefault="00A07466" w:rsidP="00A0746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466">
        <w:rPr>
          <w:rFonts w:ascii="Times New Roman" w:hAnsi="Times New Roman" w:cs="Times New Roman"/>
          <w:sz w:val="24"/>
          <w:szCs w:val="24"/>
        </w:rPr>
        <w:t>doc. Ing. arch. Petr H l a v á č e k, v. r.</w:t>
      </w:r>
    </w:p>
    <w:p w14:paraId="62E3C63B" w14:textId="77777777" w:rsidR="00A07466" w:rsidRPr="00A07466" w:rsidRDefault="00A07466" w:rsidP="00A07466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7466">
        <w:rPr>
          <w:rFonts w:ascii="Times New Roman" w:hAnsi="Times New Roman" w:cs="Times New Roman"/>
          <w:sz w:val="24"/>
          <w:szCs w:val="24"/>
        </w:rPr>
        <w:t>I. náměstek primátora hlavního města Prahy</w:t>
      </w:r>
    </w:p>
    <w:p w14:paraId="03C6AF40" w14:textId="3D80FFC2" w:rsidR="006A767B" w:rsidRPr="009E58BA" w:rsidRDefault="006A767B" w:rsidP="00A07466">
      <w:pPr>
        <w:pStyle w:val="Zkladntext"/>
        <w:ind w:left="3119" w:right="2793"/>
        <w:jc w:val="both"/>
        <w:rPr>
          <w:rFonts w:ascii="Times New Roman" w:hAnsi="Times New Roman" w:cs="Times New Roman"/>
          <w:sz w:val="24"/>
          <w:szCs w:val="24"/>
        </w:rPr>
      </w:pPr>
    </w:p>
    <w:sectPr w:rsidR="006A767B" w:rsidRPr="009E58BA" w:rsidSect="009E58BA">
      <w:headerReference w:type="default" r:id="rId7"/>
      <w:pgSz w:w="11910" w:h="16840"/>
      <w:pgMar w:top="1134" w:right="1134" w:bottom="1418" w:left="1134" w:header="74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0D2A" w14:textId="77777777" w:rsidR="00204896" w:rsidRDefault="00556E6E">
      <w:r>
        <w:separator/>
      </w:r>
    </w:p>
  </w:endnote>
  <w:endnote w:type="continuationSeparator" w:id="0">
    <w:p w14:paraId="2E5352B1" w14:textId="77777777" w:rsidR="00204896" w:rsidRDefault="005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D794" w14:textId="77777777" w:rsidR="00204896" w:rsidRDefault="00556E6E">
      <w:r>
        <w:separator/>
      </w:r>
    </w:p>
  </w:footnote>
  <w:footnote w:type="continuationSeparator" w:id="0">
    <w:p w14:paraId="28520AE1" w14:textId="77777777" w:rsidR="00204896" w:rsidRDefault="0055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6E4A" w14:textId="7A45BECF" w:rsidR="006A767B" w:rsidRDefault="00556E6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E6E753" wp14:editId="0AAF1859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263271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53511" w14:textId="53A95A6D" w:rsidR="006A767B" w:rsidRDefault="006A767B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6E75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8pt;margin-top:36.55pt;width:207.3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8P5gEAALUDAAAOAAAAZHJzL2Uyb0RvYy54bWysU9tu1DAQfUfiHyy/s7kABUWbrUqrIqRC&#10;kUo/wLGdxCLxmLF3k+XrGTubpdA3xIs18cwcn3Nmsr2cx4EdNHoDtubFJudMWwnK2K7mj99uX73n&#10;zAdhlRjA6pofteeXu5cvtpOrdAk9DEojIxDrq8nVvA/BVVnmZa9H4TfgtKVkCziKQJ/YZQrFROjj&#10;kJV5fpFNgMohSO093d4sSb5L+G2rZbhvW68DG2pO3EI6MZ1NPLPdVlQdCtcbeaIh/oHFKIylR89Q&#10;NyIItkfzDGo0EsFDGzYSxgza1kidNJCaIv9LzUMvnE5ayBzvzjb5/wcrvxy+IjOKZseZFSONSIH0&#10;8eEimjM5X1HNg6OqMH+AORZGod7dgfzumYXrXthOXyHC1GuhiFzqzJ60Ljg+gjTTZ1D0itgHSEBz&#10;i2MEJC8YodOQjufB6DkwSZflxevyXUEpSbnibfkmT5PLRLV2O/Tho4aRxaDmSINP6OJw5wPpoNK1&#10;JD5m4dYMQxr+YP+4oMJ4k9hHwgv1MDfzyY0G1JF0ICy7RLtPQQ/4k7OJ9qjm/sdeoOZs+GTJi7h0&#10;a4Br0KyBsJJaax44W8LrsCzn3qHpekJe3LZwRX61JkmJxi4sTjxpN5LC0x7H5Xv6nap+/227XwAA&#10;AP//AwBQSwMEFAAGAAgAAAAhAHL6+OXfAAAACQEAAA8AAABkcnMvZG93bnJldi54bWxMj0FPg0AQ&#10;he8m/ofNmHizC62lgixNY/RkYqR48LiwUyBlZ5HdtvjvHU96fJkv732Tb2c7iDNOvnekIF5EIJAa&#10;Z3pqFXxUL3cPIHzQZPTgCBV8o4dtcX2V68y4C5V43odWcAn5TCvoQhgzKX3TodV+4UYkvh3cZHXg&#10;OLXSTPrC5XaQyyhKpNU98UKnR3zqsDnuT1bB7pPK5/7rrX4vD2VfVWlEr8lRqdubefcIIuAc/mD4&#10;1Wd1KNipdicyXgycV2nCqILNKgbBwHp9vwRRK0g3Mcgil/8/KH4AAAD//wMAUEsBAi0AFAAGAAgA&#10;AAAhALaDOJL+AAAA4QEAABMAAAAAAAAAAAAAAAAAAAAAAFtDb250ZW50X1R5cGVzXS54bWxQSwEC&#10;LQAUAAYACAAAACEAOP0h/9YAAACUAQAACwAAAAAAAAAAAAAAAAAvAQAAX3JlbHMvLnJlbHNQSwEC&#10;LQAUAAYACAAAACEAuRRPD+YBAAC1AwAADgAAAAAAAAAAAAAAAAAuAgAAZHJzL2Uyb0RvYy54bWxQ&#10;SwECLQAUAAYACAAAACEAcvr45d8AAAAJAQAADwAAAAAAAAAAAAAAAABABAAAZHJzL2Rvd25yZXYu&#10;eG1sUEsFBgAAAAAEAAQA8wAAAEwFAAAAAA==&#10;" filled="f" stroked="f">
              <v:textbox inset="0,0,0,0">
                <w:txbxContent>
                  <w:p w14:paraId="25453511" w14:textId="53A95A6D" w:rsidR="006A767B" w:rsidRDefault="006A767B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0BF"/>
    <w:multiLevelType w:val="hybridMultilevel"/>
    <w:tmpl w:val="4F10AE20"/>
    <w:lvl w:ilvl="0" w:tplc="B1045A44">
      <w:start w:val="5"/>
      <w:numFmt w:val="decimal"/>
      <w:lvlText w:val="(%1)"/>
      <w:lvlJc w:val="left"/>
      <w:pPr>
        <w:ind w:left="544" w:hanging="2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DA4D03A">
      <w:start w:val="1"/>
      <w:numFmt w:val="lowerLetter"/>
      <w:lvlText w:val="%2)"/>
      <w:lvlJc w:val="left"/>
      <w:pPr>
        <w:ind w:left="1031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29EDC0A">
      <w:numFmt w:val="bullet"/>
      <w:lvlText w:val="•"/>
      <w:lvlJc w:val="left"/>
      <w:pPr>
        <w:ind w:left="1927" w:hanging="202"/>
      </w:pPr>
      <w:rPr>
        <w:rFonts w:hint="default"/>
        <w:lang w:val="cs-CZ" w:eastAsia="en-US" w:bidi="ar-SA"/>
      </w:rPr>
    </w:lvl>
    <w:lvl w:ilvl="3" w:tplc="F48A0908">
      <w:numFmt w:val="bullet"/>
      <w:lvlText w:val="•"/>
      <w:lvlJc w:val="left"/>
      <w:pPr>
        <w:ind w:left="2814" w:hanging="202"/>
      </w:pPr>
      <w:rPr>
        <w:rFonts w:hint="default"/>
        <w:lang w:val="cs-CZ" w:eastAsia="en-US" w:bidi="ar-SA"/>
      </w:rPr>
    </w:lvl>
    <w:lvl w:ilvl="4" w:tplc="F2625B08">
      <w:numFmt w:val="bullet"/>
      <w:lvlText w:val="•"/>
      <w:lvlJc w:val="left"/>
      <w:pPr>
        <w:ind w:left="3702" w:hanging="202"/>
      </w:pPr>
      <w:rPr>
        <w:rFonts w:hint="default"/>
        <w:lang w:val="cs-CZ" w:eastAsia="en-US" w:bidi="ar-SA"/>
      </w:rPr>
    </w:lvl>
    <w:lvl w:ilvl="5" w:tplc="A38CA9D0">
      <w:numFmt w:val="bullet"/>
      <w:lvlText w:val="•"/>
      <w:lvlJc w:val="left"/>
      <w:pPr>
        <w:ind w:left="4589" w:hanging="202"/>
      </w:pPr>
      <w:rPr>
        <w:rFonts w:hint="default"/>
        <w:lang w:val="cs-CZ" w:eastAsia="en-US" w:bidi="ar-SA"/>
      </w:rPr>
    </w:lvl>
    <w:lvl w:ilvl="6" w:tplc="45FAE128">
      <w:numFmt w:val="bullet"/>
      <w:lvlText w:val="•"/>
      <w:lvlJc w:val="left"/>
      <w:pPr>
        <w:ind w:left="5476" w:hanging="202"/>
      </w:pPr>
      <w:rPr>
        <w:rFonts w:hint="default"/>
        <w:lang w:val="cs-CZ" w:eastAsia="en-US" w:bidi="ar-SA"/>
      </w:rPr>
    </w:lvl>
    <w:lvl w:ilvl="7" w:tplc="51908B1A">
      <w:numFmt w:val="bullet"/>
      <w:lvlText w:val="•"/>
      <w:lvlJc w:val="left"/>
      <w:pPr>
        <w:ind w:left="6364" w:hanging="202"/>
      </w:pPr>
      <w:rPr>
        <w:rFonts w:hint="default"/>
        <w:lang w:val="cs-CZ" w:eastAsia="en-US" w:bidi="ar-SA"/>
      </w:rPr>
    </w:lvl>
    <w:lvl w:ilvl="8" w:tplc="F93618C0">
      <w:numFmt w:val="bullet"/>
      <w:lvlText w:val="•"/>
      <w:lvlJc w:val="left"/>
      <w:pPr>
        <w:ind w:left="7251" w:hanging="202"/>
      </w:pPr>
      <w:rPr>
        <w:rFonts w:hint="default"/>
        <w:lang w:val="cs-CZ" w:eastAsia="en-US" w:bidi="ar-SA"/>
      </w:rPr>
    </w:lvl>
  </w:abstractNum>
  <w:abstractNum w:abstractNumId="1" w15:restartNumberingAfterBreak="0">
    <w:nsid w:val="7D1B4DFE"/>
    <w:multiLevelType w:val="hybridMultilevel"/>
    <w:tmpl w:val="F25AF916"/>
    <w:lvl w:ilvl="0" w:tplc="424A92D8">
      <w:start w:val="1"/>
      <w:numFmt w:val="decimal"/>
      <w:lvlText w:val="%1."/>
      <w:lvlJc w:val="left"/>
      <w:pPr>
        <w:ind w:left="549" w:hanging="356"/>
      </w:pPr>
      <w:rPr>
        <w:rFonts w:ascii="Times New Roman" w:eastAsia="Calibri" w:hAnsi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5BABAFE">
      <w:start w:val="2"/>
      <w:numFmt w:val="decimal"/>
      <w:lvlText w:val="(%2)"/>
      <w:lvlJc w:val="left"/>
      <w:pPr>
        <w:ind w:left="810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816FA1A">
      <w:start w:val="1"/>
      <w:numFmt w:val="lowerLetter"/>
      <w:lvlText w:val="%3)"/>
      <w:lvlJc w:val="left"/>
      <w:pPr>
        <w:ind w:left="830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EA2F2D0">
      <w:numFmt w:val="bullet"/>
      <w:lvlText w:val="•"/>
      <w:lvlJc w:val="left"/>
      <w:pPr>
        <w:ind w:left="1863" w:hanging="202"/>
      </w:pPr>
      <w:rPr>
        <w:rFonts w:hint="default"/>
        <w:lang w:val="cs-CZ" w:eastAsia="en-US" w:bidi="ar-SA"/>
      </w:rPr>
    </w:lvl>
    <w:lvl w:ilvl="4" w:tplc="C160F678">
      <w:numFmt w:val="bullet"/>
      <w:lvlText w:val="•"/>
      <w:lvlJc w:val="left"/>
      <w:pPr>
        <w:ind w:left="2886" w:hanging="202"/>
      </w:pPr>
      <w:rPr>
        <w:rFonts w:hint="default"/>
        <w:lang w:val="cs-CZ" w:eastAsia="en-US" w:bidi="ar-SA"/>
      </w:rPr>
    </w:lvl>
    <w:lvl w:ilvl="5" w:tplc="ECFC492A">
      <w:numFmt w:val="bullet"/>
      <w:lvlText w:val="•"/>
      <w:lvlJc w:val="left"/>
      <w:pPr>
        <w:ind w:left="3909" w:hanging="202"/>
      </w:pPr>
      <w:rPr>
        <w:rFonts w:hint="default"/>
        <w:lang w:val="cs-CZ" w:eastAsia="en-US" w:bidi="ar-SA"/>
      </w:rPr>
    </w:lvl>
    <w:lvl w:ilvl="6" w:tplc="1E22747E">
      <w:numFmt w:val="bullet"/>
      <w:lvlText w:val="•"/>
      <w:lvlJc w:val="left"/>
      <w:pPr>
        <w:ind w:left="4933" w:hanging="202"/>
      </w:pPr>
      <w:rPr>
        <w:rFonts w:hint="default"/>
        <w:lang w:val="cs-CZ" w:eastAsia="en-US" w:bidi="ar-SA"/>
      </w:rPr>
    </w:lvl>
    <w:lvl w:ilvl="7" w:tplc="5FD02D38">
      <w:numFmt w:val="bullet"/>
      <w:lvlText w:val="•"/>
      <w:lvlJc w:val="left"/>
      <w:pPr>
        <w:ind w:left="5956" w:hanging="202"/>
      </w:pPr>
      <w:rPr>
        <w:rFonts w:hint="default"/>
        <w:lang w:val="cs-CZ" w:eastAsia="en-US" w:bidi="ar-SA"/>
      </w:rPr>
    </w:lvl>
    <w:lvl w:ilvl="8" w:tplc="257A3F80">
      <w:numFmt w:val="bullet"/>
      <w:lvlText w:val="•"/>
      <w:lvlJc w:val="left"/>
      <w:pPr>
        <w:ind w:left="6979" w:hanging="202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B"/>
    <w:rsid w:val="00204896"/>
    <w:rsid w:val="003663E0"/>
    <w:rsid w:val="004E2954"/>
    <w:rsid w:val="00556E6E"/>
    <w:rsid w:val="006A767B"/>
    <w:rsid w:val="00721C87"/>
    <w:rsid w:val="00950985"/>
    <w:rsid w:val="009E58BA"/>
    <w:rsid w:val="00A07466"/>
    <w:rsid w:val="00D5713B"/>
    <w:rsid w:val="00F2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D5B2D"/>
  <w15:docId w15:val="{CDF20FAA-CF7A-4313-ABCC-23AD47A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641" w:right="356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E2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95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E2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95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Kubiš</dc:creator>
  <cp:lastModifiedBy>Vejvodová Magdaléna (MHMP, LEG)</cp:lastModifiedBy>
  <cp:revision>6</cp:revision>
  <dcterms:created xsi:type="dcterms:W3CDTF">2022-05-25T11:22:00Z</dcterms:created>
  <dcterms:modified xsi:type="dcterms:W3CDTF">2023-01-12T13:16:00Z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2022-05-24T00:00:00Z</vt:filetime>
  </property>
</Properties>
</file>