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BBBA" w14:textId="77777777" w:rsidR="005640AA" w:rsidRDefault="005640AA" w:rsidP="005640AA">
      <w:pPr>
        <w:pStyle w:val="NormlnIMP"/>
        <w:spacing w:line="312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Město Rudná</w:t>
      </w:r>
    </w:p>
    <w:p w14:paraId="195FA710" w14:textId="77777777" w:rsidR="00903672" w:rsidRPr="001B22B4" w:rsidRDefault="00903672" w:rsidP="005640AA">
      <w:pPr>
        <w:pStyle w:val="NormlnIMP"/>
        <w:spacing w:line="312" w:lineRule="auto"/>
        <w:jc w:val="center"/>
        <w:rPr>
          <w:b/>
          <w:sz w:val="36"/>
          <w:szCs w:val="36"/>
        </w:rPr>
      </w:pPr>
      <w:r w:rsidRPr="001B22B4">
        <w:rPr>
          <w:b/>
          <w:sz w:val="36"/>
          <w:szCs w:val="36"/>
        </w:rPr>
        <w:t>Z</w:t>
      </w:r>
      <w:r w:rsidR="001B22B4" w:rsidRPr="001B22B4">
        <w:rPr>
          <w:b/>
          <w:sz w:val="36"/>
          <w:szCs w:val="36"/>
        </w:rPr>
        <w:t>astupitelstvo města Rudná</w:t>
      </w:r>
    </w:p>
    <w:p w14:paraId="0598D826" w14:textId="77777777" w:rsidR="00BB3F2D" w:rsidRPr="005640AA" w:rsidRDefault="00BB3F2D" w:rsidP="005640AA">
      <w:pPr>
        <w:pStyle w:val="NormlnIMP"/>
        <w:spacing w:line="312" w:lineRule="auto"/>
        <w:jc w:val="center"/>
        <w:rPr>
          <w:b/>
          <w:color w:val="000000"/>
          <w:sz w:val="32"/>
          <w:szCs w:val="32"/>
        </w:rPr>
      </w:pPr>
      <w:r w:rsidRPr="005640AA">
        <w:rPr>
          <w:b/>
          <w:color w:val="000000"/>
          <w:sz w:val="32"/>
          <w:szCs w:val="32"/>
        </w:rPr>
        <w:t>Obecně závazná vyhláška</w:t>
      </w:r>
      <w:r w:rsidR="00F14260" w:rsidRPr="005640AA">
        <w:rPr>
          <w:b/>
          <w:color w:val="000000"/>
          <w:sz w:val="32"/>
          <w:szCs w:val="32"/>
        </w:rPr>
        <w:t xml:space="preserve"> Města Rudná</w:t>
      </w:r>
      <w:r w:rsidR="00903672">
        <w:rPr>
          <w:b/>
          <w:color w:val="000000"/>
          <w:sz w:val="32"/>
          <w:szCs w:val="32"/>
        </w:rPr>
        <w:t>,</w:t>
      </w:r>
    </w:p>
    <w:p w14:paraId="53A8DA48" w14:textId="77777777" w:rsidR="00A73FB0" w:rsidRDefault="00BB3F2D" w:rsidP="00A73FB0">
      <w:pPr>
        <w:pStyle w:val="NormlnIMP"/>
        <w:spacing w:line="312" w:lineRule="auto"/>
        <w:jc w:val="center"/>
        <w:rPr>
          <w:b/>
          <w:color w:val="000000"/>
          <w:szCs w:val="24"/>
        </w:rPr>
      </w:pPr>
      <w:r w:rsidRPr="00F14260">
        <w:rPr>
          <w:b/>
          <w:color w:val="000000"/>
          <w:szCs w:val="24"/>
        </w:rPr>
        <w:t>kterou se stanovují pravidla pro pohyb psů</w:t>
      </w:r>
      <w:r w:rsidR="00A73FB0">
        <w:rPr>
          <w:b/>
          <w:color w:val="000000"/>
          <w:szCs w:val="24"/>
        </w:rPr>
        <w:t xml:space="preserve"> </w:t>
      </w:r>
      <w:r w:rsidRPr="00F14260">
        <w:rPr>
          <w:b/>
          <w:color w:val="000000"/>
          <w:szCs w:val="24"/>
        </w:rPr>
        <w:t xml:space="preserve">na veřejném prostranství </w:t>
      </w:r>
    </w:p>
    <w:p w14:paraId="0FCAEA01" w14:textId="77777777" w:rsidR="00BB3F2D" w:rsidRDefault="00BB3F2D" w:rsidP="00A73FB0">
      <w:pPr>
        <w:pStyle w:val="NormlnIMP"/>
        <w:spacing w:line="312" w:lineRule="auto"/>
        <w:jc w:val="center"/>
        <w:rPr>
          <w:b/>
          <w:color w:val="000000"/>
          <w:szCs w:val="24"/>
        </w:rPr>
      </w:pPr>
      <w:r w:rsidRPr="00F14260">
        <w:rPr>
          <w:b/>
          <w:color w:val="000000"/>
          <w:szCs w:val="24"/>
        </w:rPr>
        <w:t>v</w:t>
      </w:r>
      <w:r w:rsidR="00F14260">
        <w:rPr>
          <w:b/>
          <w:color w:val="000000"/>
          <w:szCs w:val="24"/>
        </w:rPr>
        <w:t>e městě Rudná</w:t>
      </w:r>
    </w:p>
    <w:p w14:paraId="767FE6C7" w14:textId="77777777" w:rsidR="00D33631" w:rsidRPr="00F14260" w:rsidRDefault="00D33631" w:rsidP="00F14260">
      <w:pPr>
        <w:pStyle w:val="NormlnIMP"/>
        <w:spacing w:line="312" w:lineRule="auto"/>
        <w:rPr>
          <w:b/>
          <w:szCs w:val="24"/>
        </w:rPr>
      </w:pPr>
    </w:p>
    <w:p w14:paraId="23C545E6" w14:textId="24202773" w:rsidR="00BB3F2D" w:rsidRPr="005F59BF" w:rsidRDefault="00BB3F2D" w:rsidP="001D0E6E">
      <w:pPr>
        <w:pStyle w:val="Zkladntext"/>
        <w:spacing w:after="0"/>
        <w:jc w:val="both"/>
        <w:rPr>
          <w:szCs w:val="24"/>
        </w:rPr>
      </w:pPr>
      <w:r w:rsidRPr="005F59BF">
        <w:rPr>
          <w:szCs w:val="24"/>
        </w:rPr>
        <w:t xml:space="preserve">Zastupitelstvo </w:t>
      </w:r>
      <w:r w:rsidR="00F14260" w:rsidRPr="005F59BF">
        <w:rPr>
          <w:szCs w:val="24"/>
        </w:rPr>
        <w:t>města Rudná</w:t>
      </w:r>
      <w:r w:rsidRPr="005F59BF">
        <w:rPr>
          <w:szCs w:val="24"/>
        </w:rPr>
        <w:t xml:space="preserve"> se na svém zasedání dne </w:t>
      </w:r>
      <w:r w:rsidR="00B358EF" w:rsidRPr="00B358EF">
        <w:rPr>
          <w:szCs w:val="24"/>
        </w:rPr>
        <w:t>15</w:t>
      </w:r>
      <w:r w:rsidR="00C57AF5" w:rsidRPr="00B358EF">
        <w:rPr>
          <w:szCs w:val="24"/>
        </w:rPr>
        <w:t xml:space="preserve">. </w:t>
      </w:r>
      <w:r w:rsidR="00B879D9" w:rsidRPr="00B358EF">
        <w:rPr>
          <w:szCs w:val="24"/>
        </w:rPr>
        <w:t>9</w:t>
      </w:r>
      <w:r w:rsidR="00F14260" w:rsidRPr="00B358EF">
        <w:rPr>
          <w:szCs w:val="24"/>
        </w:rPr>
        <w:t>. 20</w:t>
      </w:r>
      <w:r w:rsidR="00C57AF5" w:rsidRPr="00B358EF">
        <w:rPr>
          <w:szCs w:val="24"/>
        </w:rPr>
        <w:t>22</w:t>
      </w:r>
      <w:r w:rsidRPr="00B358EF">
        <w:rPr>
          <w:szCs w:val="24"/>
        </w:rPr>
        <w:t xml:space="preserve"> </w:t>
      </w:r>
      <w:r w:rsidR="00372B46" w:rsidRPr="00B358EF">
        <w:rPr>
          <w:szCs w:val="24"/>
        </w:rPr>
        <w:t xml:space="preserve">usnesením č. </w:t>
      </w:r>
      <w:r w:rsidR="00B358EF" w:rsidRPr="00B358EF">
        <w:rPr>
          <w:szCs w:val="24"/>
        </w:rPr>
        <w:t>8</w:t>
      </w:r>
      <w:r w:rsidR="00372B46" w:rsidRPr="00B358EF">
        <w:rPr>
          <w:szCs w:val="24"/>
        </w:rPr>
        <w:t>/20</w:t>
      </w:r>
      <w:r w:rsidR="00C57AF5" w:rsidRPr="00B358EF">
        <w:rPr>
          <w:szCs w:val="24"/>
        </w:rPr>
        <w:t>22</w:t>
      </w:r>
      <w:r w:rsidR="00372B46" w:rsidRPr="00B358EF">
        <w:rPr>
          <w:szCs w:val="24"/>
        </w:rPr>
        <w:t xml:space="preserve"> </w:t>
      </w:r>
      <w:r w:rsidR="00372B46" w:rsidRPr="005F59BF">
        <w:rPr>
          <w:szCs w:val="24"/>
        </w:rPr>
        <w:t>usneslo vydat</w:t>
      </w:r>
      <w:r w:rsidR="00372B46" w:rsidRPr="005F59BF">
        <w:rPr>
          <w:b/>
          <w:szCs w:val="24"/>
        </w:rPr>
        <w:t xml:space="preserve"> </w:t>
      </w:r>
      <w:r w:rsidR="00372B46" w:rsidRPr="005F59BF">
        <w:rPr>
          <w:szCs w:val="24"/>
        </w:rPr>
        <w:t xml:space="preserve">na základě </w:t>
      </w:r>
      <w:proofErr w:type="spellStart"/>
      <w:r w:rsidRPr="005F59BF">
        <w:rPr>
          <w:szCs w:val="24"/>
        </w:rPr>
        <w:t>ust</w:t>
      </w:r>
      <w:proofErr w:type="spellEnd"/>
      <w:r w:rsidRPr="005F59BF">
        <w:rPr>
          <w:szCs w:val="24"/>
        </w:rPr>
        <w:t xml:space="preserve">. § 24 odst. 2 zákona č. 246/1992 Sb., na ochranu zvířat proti týrání, ve znění pozdějších předpisů, a v souladu s </w:t>
      </w:r>
      <w:proofErr w:type="spellStart"/>
      <w:r w:rsidRPr="005F59BF">
        <w:rPr>
          <w:szCs w:val="24"/>
        </w:rPr>
        <w:t>ust</w:t>
      </w:r>
      <w:proofErr w:type="spellEnd"/>
      <w:r w:rsidRPr="005F59BF">
        <w:rPr>
          <w:szCs w:val="24"/>
        </w:rPr>
        <w:t>. § 10 písm. d), § 35 a § 84 odst. 2) písm. h) zákona č. 128/2000 Sb., o obcích (obecní zřízení), ve znění pozdějších předpisů, tuto obecně závaznou vyhlášku:</w:t>
      </w:r>
    </w:p>
    <w:p w14:paraId="621747B8" w14:textId="77777777" w:rsidR="000E2D65" w:rsidRPr="005F59BF" w:rsidRDefault="000E2D65" w:rsidP="00F14260">
      <w:pPr>
        <w:pStyle w:val="Zkladntext"/>
        <w:spacing w:after="0" w:line="312" w:lineRule="auto"/>
        <w:jc w:val="both"/>
        <w:rPr>
          <w:b/>
          <w:szCs w:val="24"/>
        </w:rPr>
      </w:pPr>
    </w:p>
    <w:p w14:paraId="32273C68" w14:textId="77777777" w:rsidR="00BB3F2D" w:rsidRPr="005F59BF" w:rsidRDefault="00BB3F2D" w:rsidP="00D33631">
      <w:pPr>
        <w:pStyle w:val="Zkladntext"/>
        <w:spacing w:after="0"/>
        <w:jc w:val="center"/>
        <w:rPr>
          <w:b/>
          <w:szCs w:val="24"/>
        </w:rPr>
      </w:pPr>
      <w:r w:rsidRPr="005F59BF">
        <w:rPr>
          <w:b/>
          <w:szCs w:val="24"/>
        </w:rPr>
        <w:t>Čl. 1</w:t>
      </w:r>
    </w:p>
    <w:p w14:paraId="26451E1A" w14:textId="77777777" w:rsidR="00BB3F2D" w:rsidRPr="005F59BF" w:rsidRDefault="00BB3F2D" w:rsidP="001D0E6E">
      <w:pPr>
        <w:pStyle w:val="Zkladntext"/>
        <w:spacing w:after="0" w:line="312" w:lineRule="auto"/>
        <w:jc w:val="center"/>
        <w:rPr>
          <w:b/>
          <w:szCs w:val="24"/>
        </w:rPr>
      </w:pPr>
      <w:r w:rsidRPr="005F59BF">
        <w:rPr>
          <w:b/>
          <w:szCs w:val="24"/>
        </w:rPr>
        <w:t>Pravidla pro poh</w:t>
      </w:r>
      <w:r w:rsidR="001D0E6E" w:rsidRPr="005F59BF">
        <w:rPr>
          <w:b/>
          <w:szCs w:val="24"/>
        </w:rPr>
        <w:t>yb psů na veřejném prostranství</w:t>
      </w:r>
    </w:p>
    <w:p w14:paraId="44A08763" w14:textId="77777777" w:rsidR="000E2D65" w:rsidRPr="005F59BF" w:rsidRDefault="000E2D65" w:rsidP="001D0E6E">
      <w:pPr>
        <w:pStyle w:val="Zkladntext"/>
        <w:spacing w:after="0" w:line="312" w:lineRule="auto"/>
        <w:jc w:val="center"/>
        <w:rPr>
          <w:b/>
          <w:szCs w:val="24"/>
        </w:rPr>
      </w:pPr>
    </w:p>
    <w:p w14:paraId="5D76C6CA" w14:textId="77777777" w:rsidR="00BB3F2D" w:rsidRPr="005F59BF" w:rsidRDefault="00BB3F2D" w:rsidP="00D33631">
      <w:pPr>
        <w:pStyle w:val="Seznamoslovan"/>
        <w:numPr>
          <w:ilvl w:val="0"/>
          <w:numId w:val="2"/>
        </w:numPr>
        <w:spacing w:after="0"/>
        <w:rPr>
          <w:szCs w:val="24"/>
        </w:rPr>
      </w:pPr>
      <w:r w:rsidRPr="005F59BF">
        <w:rPr>
          <w:szCs w:val="24"/>
        </w:rPr>
        <w:t>Stanovují se následující pravidla pro pohyb psů na veřejném prostranství</w:t>
      </w:r>
      <w:r w:rsidRPr="005F59BF">
        <w:rPr>
          <w:rStyle w:val="Znakapoznpodarou"/>
          <w:szCs w:val="24"/>
        </w:rPr>
        <w:footnoteReference w:customMarkFollows="1" w:id="1"/>
        <w:t>1)</w:t>
      </w:r>
      <w:r w:rsidRPr="005F59BF">
        <w:rPr>
          <w:szCs w:val="24"/>
        </w:rPr>
        <w:t xml:space="preserve"> v</w:t>
      </w:r>
      <w:r w:rsidR="000E2D65" w:rsidRPr="005F59BF">
        <w:rPr>
          <w:szCs w:val="24"/>
        </w:rPr>
        <w:t>e městě Rudná</w:t>
      </w:r>
      <w:r w:rsidRPr="005F59BF">
        <w:rPr>
          <w:szCs w:val="24"/>
        </w:rPr>
        <w:t>:</w:t>
      </w:r>
    </w:p>
    <w:p w14:paraId="30B52DD1" w14:textId="77777777" w:rsidR="001D0E6E" w:rsidRPr="005F59BF" w:rsidRDefault="001D0E6E" w:rsidP="001D0E6E">
      <w:pPr>
        <w:pStyle w:val="Seznamoslovan"/>
        <w:spacing w:after="0"/>
        <w:ind w:left="397" w:firstLine="0"/>
        <w:rPr>
          <w:szCs w:val="24"/>
        </w:rPr>
      </w:pPr>
    </w:p>
    <w:p w14:paraId="31AB7D20" w14:textId="77777777" w:rsidR="00D33631" w:rsidRPr="005F59BF" w:rsidRDefault="00BB3F2D" w:rsidP="00903672">
      <w:pPr>
        <w:pStyle w:val="Seznamoslovan"/>
        <w:spacing w:after="0"/>
        <w:ind w:left="567" w:firstLine="0"/>
        <w:rPr>
          <w:szCs w:val="24"/>
        </w:rPr>
      </w:pPr>
      <w:r w:rsidRPr="005F59BF">
        <w:rPr>
          <w:szCs w:val="24"/>
        </w:rPr>
        <w:t xml:space="preserve">na veřejných prostranstvích </w:t>
      </w:r>
      <w:r w:rsidR="0031595F" w:rsidRPr="005F59BF">
        <w:rPr>
          <w:szCs w:val="24"/>
        </w:rPr>
        <w:t>města</w:t>
      </w:r>
      <w:r w:rsidR="00B7395F">
        <w:rPr>
          <w:szCs w:val="24"/>
        </w:rPr>
        <w:t xml:space="preserve"> uvedených </w:t>
      </w:r>
      <w:r w:rsidRPr="005F59BF">
        <w:rPr>
          <w:szCs w:val="24"/>
        </w:rPr>
        <w:t xml:space="preserve">v příloze </w:t>
      </w:r>
      <w:r w:rsidR="00B7395F">
        <w:rPr>
          <w:szCs w:val="24"/>
        </w:rPr>
        <w:t xml:space="preserve">č. 1 </w:t>
      </w:r>
      <w:r w:rsidRPr="005F59BF">
        <w:rPr>
          <w:szCs w:val="24"/>
        </w:rPr>
        <w:t>k této obecně záv</w:t>
      </w:r>
      <w:r w:rsidR="008F4F60" w:rsidRPr="005F59BF">
        <w:rPr>
          <w:szCs w:val="24"/>
        </w:rPr>
        <w:t>azné vyhlášce je možný pohyb psů pouze</w:t>
      </w:r>
      <w:r w:rsidRPr="005F59BF">
        <w:rPr>
          <w:i/>
          <w:iCs/>
          <w:szCs w:val="24"/>
        </w:rPr>
        <w:t xml:space="preserve"> </w:t>
      </w:r>
      <w:r w:rsidRPr="005F59BF">
        <w:rPr>
          <w:iCs/>
          <w:szCs w:val="24"/>
        </w:rPr>
        <w:t>na vodítku</w:t>
      </w:r>
      <w:r w:rsidR="002E3487" w:rsidRPr="005F59BF">
        <w:rPr>
          <w:iCs/>
          <w:szCs w:val="24"/>
        </w:rPr>
        <w:t>.</w:t>
      </w:r>
      <w:r w:rsidRPr="005F59BF">
        <w:rPr>
          <w:i/>
          <w:iCs/>
          <w:szCs w:val="24"/>
        </w:rPr>
        <w:t xml:space="preserve"> </w:t>
      </w:r>
    </w:p>
    <w:p w14:paraId="1AEBF212" w14:textId="77777777" w:rsidR="00BB3F2D" w:rsidRPr="005F59BF" w:rsidRDefault="002E3487" w:rsidP="00B7395F">
      <w:pPr>
        <w:pStyle w:val="Seznamoslovan"/>
        <w:spacing w:after="0"/>
        <w:ind w:left="794" w:firstLine="0"/>
        <w:rPr>
          <w:szCs w:val="24"/>
        </w:rPr>
      </w:pPr>
      <w:r w:rsidRPr="005F59BF">
        <w:rPr>
          <w:i/>
          <w:iCs/>
          <w:szCs w:val="24"/>
        </w:rPr>
        <w:t xml:space="preserve"> </w:t>
      </w:r>
      <w:r w:rsidR="00BB3F2D" w:rsidRPr="005F59BF">
        <w:rPr>
          <w:i/>
          <w:iCs/>
          <w:szCs w:val="24"/>
        </w:rPr>
        <w:t xml:space="preserve"> </w:t>
      </w:r>
      <w:r w:rsidRPr="005F59BF">
        <w:rPr>
          <w:i/>
          <w:iCs/>
          <w:szCs w:val="24"/>
        </w:rPr>
        <w:t xml:space="preserve"> </w:t>
      </w:r>
    </w:p>
    <w:p w14:paraId="68B24DEA" w14:textId="77777777" w:rsidR="00BB3F2D" w:rsidRPr="005F59BF" w:rsidRDefault="00BB3F2D" w:rsidP="00D33631">
      <w:pPr>
        <w:pStyle w:val="Seznamoslovan"/>
        <w:numPr>
          <w:ilvl w:val="0"/>
          <w:numId w:val="2"/>
        </w:numPr>
        <w:spacing w:after="0"/>
        <w:rPr>
          <w:szCs w:val="24"/>
        </w:rPr>
      </w:pPr>
      <w:r w:rsidRPr="005F59BF">
        <w:rPr>
          <w:szCs w:val="24"/>
        </w:rPr>
        <w:t xml:space="preserve">Splnění povinností stanovených v odst. 1 zajišťuje fyzická osoba, která má psa </w:t>
      </w:r>
      <w:r w:rsidRPr="005F59BF">
        <w:rPr>
          <w:szCs w:val="24"/>
        </w:rPr>
        <w:br/>
        <w:t>na veřejném prostranství pod kontrolou či dohledem</w:t>
      </w:r>
      <w:r w:rsidRPr="005F59BF">
        <w:rPr>
          <w:rStyle w:val="Znakapoznpodarou"/>
          <w:szCs w:val="24"/>
        </w:rPr>
        <w:footnoteReference w:customMarkFollows="1" w:id="2"/>
        <w:t>2)</w:t>
      </w:r>
      <w:r w:rsidRPr="005F59BF">
        <w:rPr>
          <w:szCs w:val="24"/>
        </w:rPr>
        <w:t xml:space="preserve">. </w:t>
      </w:r>
    </w:p>
    <w:p w14:paraId="1B63FEC0" w14:textId="77777777" w:rsidR="000E2D65" w:rsidRPr="005F59BF" w:rsidRDefault="000E2D65" w:rsidP="00F14260">
      <w:pPr>
        <w:pStyle w:val="Zkladntext"/>
        <w:spacing w:after="0" w:line="312" w:lineRule="auto"/>
        <w:jc w:val="both"/>
        <w:rPr>
          <w:b/>
          <w:szCs w:val="24"/>
        </w:rPr>
      </w:pPr>
    </w:p>
    <w:p w14:paraId="6630BF13" w14:textId="77777777" w:rsidR="00BB3F2D" w:rsidRPr="005F59BF" w:rsidRDefault="00BB3F2D" w:rsidP="00D33631">
      <w:pPr>
        <w:pStyle w:val="Zkladntext"/>
        <w:spacing w:after="0"/>
        <w:jc w:val="center"/>
        <w:rPr>
          <w:b/>
          <w:szCs w:val="24"/>
        </w:rPr>
      </w:pPr>
      <w:r w:rsidRPr="005F59BF">
        <w:rPr>
          <w:b/>
          <w:szCs w:val="24"/>
        </w:rPr>
        <w:t>Čl. 2</w:t>
      </w:r>
    </w:p>
    <w:p w14:paraId="771F25FF" w14:textId="77777777" w:rsidR="00BB3F2D" w:rsidRPr="005F59BF" w:rsidRDefault="001D0E6E" w:rsidP="001D0E6E">
      <w:pPr>
        <w:pStyle w:val="Zkladntext"/>
        <w:spacing w:after="0" w:line="312" w:lineRule="auto"/>
        <w:jc w:val="center"/>
        <w:rPr>
          <w:b/>
          <w:szCs w:val="24"/>
        </w:rPr>
      </w:pPr>
      <w:r w:rsidRPr="005F59BF">
        <w:rPr>
          <w:b/>
          <w:szCs w:val="24"/>
        </w:rPr>
        <w:t>Zrušovací ustanovení</w:t>
      </w:r>
    </w:p>
    <w:p w14:paraId="0101AFA3" w14:textId="77777777" w:rsidR="00BB3F2D" w:rsidRPr="005F59BF" w:rsidRDefault="00BB3F2D" w:rsidP="00D33631">
      <w:pPr>
        <w:pStyle w:val="Seznamoslovan"/>
        <w:spacing w:after="0"/>
        <w:ind w:left="0" w:firstLine="0"/>
        <w:rPr>
          <w:szCs w:val="24"/>
        </w:rPr>
      </w:pPr>
      <w:r w:rsidRPr="005F59BF">
        <w:rPr>
          <w:szCs w:val="24"/>
        </w:rPr>
        <w:t xml:space="preserve">Touto obecně závaznou vyhláškou se ruší obecně závazná vyhláška </w:t>
      </w:r>
      <w:r w:rsidR="002E3487" w:rsidRPr="005F59BF">
        <w:rPr>
          <w:szCs w:val="24"/>
        </w:rPr>
        <w:t>města Rudná</w:t>
      </w:r>
      <w:r w:rsidRPr="005F59BF">
        <w:rPr>
          <w:szCs w:val="24"/>
        </w:rPr>
        <w:t xml:space="preserve"> č. </w:t>
      </w:r>
      <w:r w:rsidR="00C57AF5">
        <w:rPr>
          <w:szCs w:val="24"/>
        </w:rPr>
        <w:t>4</w:t>
      </w:r>
      <w:r w:rsidR="002E3487" w:rsidRPr="005F59BF">
        <w:rPr>
          <w:szCs w:val="24"/>
        </w:rPr>
        <w:t>/20</w:t>
      </w:r>
      <w:r w:rsidR="00C57AF5">
        <w:rPr>
          <w:szCs w:val="24"/>
        </w:rPr>
        <w:t>1</w:t>
      </w:r>
      <w:r w:rsidR="002E3487" w:rsidRPr="005F59BF">
        <w:rPr>
          <w:szCs w:val="24"/>
        </w:rPr>
        <w:t>8</w:t>
      </w:r>
      <w:r w:rsidRPr="005F59BF">
        <w:rPr>
          <w:szCs w:val="24"/>
        </w:rPr>
        <w:t xml:space="preserve"> </w:t>
      </w:r>
      <w:r w:rsidRPr="005F59BF">
        <w:rPr>
          <w:color w:val="000000"/>
          <w:szCs w:val="24"/>
        </w:rPr>
        <w:t>o </w:t>
      </w:r>
      <w:r w:rsidR="002E3487" w:rsidRPr="005F59BF">
        <w:rPr>
          <w:color w:val="000000"/>
          <w:szCs w:val="24"/>
        </w:rPr>
        <w:t>pohybu psů na veřejném prostranství</w:t>
      </w:r>
      <w:r w:rsidRPr="005F59BF">
        <w:rPr>
          <w:color w:val="000000"/>
          <w:szCs w:val="24"/>
        </w:rPr>
        <w:t>,</w:t>
      </w:r>
      <w:r w:rsidRPr="005F59BF">
        <w:rPr>
          <w:szCs w:val="24"/>
        </w:rPr>
        <w:t xml:space="preserve"> ze dne </w:t>
      </w:r>
      <w:r w:rsidR="00C57AF5">
        <w:rPr>
          <w:szCs w:val="24"/>
        </w:rPr>
        <w:t>26</w:t>
      </w:r>
      <w:r w:rsidR="00D33631" w:rsidRPr="005F59BF">
        <w:rPr>
          <w:szCs w:val="24"/>
        </w:rPr>
        <w:t xml:space="preserve">. </w:t>
      </w:r>
      <w:r w:rsidR="00C57AF5">
        <w:rPr>
          <w:szCs w:val="24"/>
        </w:rPr>
        <w:t>9</w:t>
      </w:r>
      <w:r w:rsidR="00D33631" w:rsidRPr="005F59BF">
        <w:rPr>
          <w:szCs w:val="24"/>
        </w:rPr>
        <w:t>. 20</w:t>
      </w:r>
      <w:r w:rsidR="00C57AF5">
        <w:rPr>
          <w:szCs w:val="24"/>
        </w:rPr>
        <w:t>1</w:t>
      </w:r>
      <w:r w:rsidR="00D33631" w:rsidRPr="005F59BF">
        <w:rPr>
          <w:szCs w:val="24"/>
        </w:rPr>
        <w:t>8</w:t>
      </w:r>
      <w:r w:rsidRPr="005F59BF">
        <w:rPr>
          <w:szCs w:val="24"/>
        </w:rPr>
        <w:t>.</w:t>
      </w:r>
    </w:p>
    <w:p w14:paraId="38BBA767" w14:textId="77777777" w:rsidR="000E2D65" w:rsidRPr="005F59BF" w:rsidRDefault="000E2D65" w:rsidP="00F14260">
      <w:pPr>
        <w:pStyle w:val="Zkladntext"/>
        <w:spacing w:after="0" w:line="312" w:lineRule="auto"/>
        <w:jc w:val="both"/>
        <w:rPr>
          <w:b/>
          <w:szCs w:val="24"/>
        </w:rPr>
      </w:pPr>
    </w:p>
    <w:p w14:paraId="1211F430" w14:textId="77777777" w:rsidR="00BB3F2D" w:rsidRPr="005F59BF" w:rsidRDefault="00BB3F2D" w:rsidP="00D33631">
      <w:pPr>
        <w:pStyle w:val="Zkladntext"/>
        <w:spacing w:after="0"/>
        <w:jc w:val="center"/>
        <w:rPr>
          <w:b/>
          <w:szCs w:val="24"/>
        </w:rPr>
      </w:pPr>
      <w:r w:rsidRPr="005F59BF">
        <w:rPr>
          <w:b/>
          <w:szCs w:val="24"/>
        </w:rPr>
        <w:t>Čl. 3</w:t>
      </w:r>
    </w:p>
    <w:p w14:paraId="55D1853E" w14:textId="77777777" w:rsidR="00BB3F2D" w:rsidRPr="005F59BF" w:rsidRDefault="001D0E6E" w:rsidP="001D0E6E">
      <w:pPr>
        <w:pStyle w:val="Zkladntext"/>
        <w:spacing w:after="0" w:line="312" w:lineRule="auto"/>
        <w:jc w:val="center"/>
        <w:rPr>
          <w:b/>
          <w:szCs w:val="24"/>
        </w:rPr>
      </w:pPr>
      <w:r w:rsidRPr="005F59BF">
        <w:rPr>
          <w:b/>
          <w:szCs w:val="24"/>
        </w:rPr>
        <w:t>Účinnost</w:t>
      </w:r>
    </w:p>
    <w:p w14:paraId="61F17104" w14:textId="77777777" w:rsidR="001B22B4" w:rsidRPr="00A756CD" w:rsidRDefault="001B22B4" w:rsidP="001B22B4">
      <w:pPr>
        <w:jc w:val="both"/>
      </w:pPr>
      <w:r w:rsidRPr="00A756CD">
        <w:t xml:space="preserve">Tato obecně závazná vyhláška nabývá účinnosti </w:t>
      </w:r>
      <w:r>
        <w:t>p</w:t>
      </w:r>
      <w:r w:rsidRPr="00A756CD">
        <w:t>o</w:t>
      </w:r>
      <w:r>
        <w:t>čátkem 15. dne následujícího po dni jejího vyhlášení.</w:t>
      </w:r>
    </w:p>
    <w:p w14:paraId="068989F6" w14:textId="77777777" w:rsidR="00BB3F2D" w:rsidRPr="009C0518" w:rsidRDefault="00BB3F2D" w:rsidP="00F14260">
      <w:pPr>
        <w:pStyle w:val="Zkladntext"/>
        <w:spacing w:after="0" w:line="312" w:lineRule="auto"/>
        <w:jc w:val="both"/>
        <w:rPr>
          <w:szCs w:val="24"/>
        </w:rPr>
      </w:pPr>
    </w:p>
    <w:p w14:paraId="657E5E3C" w14:textId="77777777" w:rsidR="00BB3F2D" w:rsidRPr="009C0518" w:rsidRDefault="00BB3F2D" w:rsidP="00F14260">
      <w:pPr>
        <w:pStyle w:val="Nadpis5"/>
        <w:spacing w:before="0" w:after="0" w:line="312" w:lineRule="auto"/>
        <w:jc w:val="both"/>
        <w:rPr>
          <w:sz w:val="24"/>
          <w:szCs w:val="24"/>
        </w:rPr>
      </w:pPr>
      <w:r w:rsidRPr="009C0518">
        <w:rPr>
          <w:sz w:val="24"/>
          <w:szCs w:val="24"/>
        </w:rPr>
        <w:t xml:space="preserve">       </w:t>
      </w:r>
      <w:r w:rsidR="00D33631" w:rsidRPr="009C0518">
        <w:rPr>
          <w:sz w:val="24"/>
          <w:szCs w:val="24"/>
        </w:rPr>
        <w:t xml:space="preserve"> </w:t>
      </w:r>
    </w:p>
    <w:p w14:paraId="3BF202A8" w14:textId="77777777" w:rsidR="00991A73" w:rsidRDefault="00991A73" w:rsidP="00991A73"/>
    <w:p w14:paraId="4E5CBF39" w14:textId="77777777" w:rsidR="000A29A9" w:rsidRDefault="000A29A9" w:rsidP="00991A73"/>
    <w:p w14:paraId="5720BF87" w14:textId="77777777" w:rsidR="00CC5F2F" w:rsidRDefault="00CC5F2F" w:rsidP="00991A73"/>
    <w:p w14:paraId="1E60855F" w14:textId="77777777" w:rsidR="00B76D8D" w:rsidRPr="009C0518" w:rsidRDefault="00B76D8D" w:rsidP="00991A73"/>
    <w:p w14:paraId="77E9537E" w14:textId="77777777" w:rsidR="00BB3F2D" w:rsidRPr="009C0518" w:rsidRDefault="00BB3F2D" w:rsidP="00F14260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 w:rsidRPr="009C0518">
        <w:rPr>
          <w:color w:val="000000"/>
        </w:rPr>
        <w:t>……………</w:t>
      </w:r>
      <w:r w:rsidR="001C4930">
        <w:rPr>
          <w:color w:val="000000"/>
        </w:rPr>
        <w:t>……….</w:t>
      </w:r>
      <w:r w:rsidRPr="009C0518">
        <w:rPr>
          <w:color w:val="000000"/>
        </w:rPr>
        <w:tab/>
        <w:t>………………</w:t>
      </w:r>
      <w:r w:rsidR="001C4930">
        <w:rPr>
          <w:color w:val="000000"/>
        </w:rPr>
        <w:t>………</w:t>
      </w:r>
    </w:p>
    <w:p w14:paraId="4D34FBA3" w14:textId="5EB9F667" w:rsidR="00BB3F2D" w:rsidRPr="009C0518" w:rsidRDefault="0006072F" w:rsidP="00991A73">
      <w:pPr>
        <w:tabs>
          <w:tab w:val="left" w:pos="851"/>
          <w:tab w:val="left" w:pos="6521"/>
        </w:tabs>
        <w:autoSpaceDE w:val="0"/>
        <w:autoSpaceDN w:val="0"/>
        <w:adjustRightInd w:val="0"/>
        <w:jc w:val="both"/>
        <w:rPr>
          <w:color w:val="000000"/>
        </w:rPr>
      </w:pPr>
      <w:r>
        <w:t>prof.</w:t>
      </w:r>
      <w:r>
        <w:rPr>
          <w:snapToGrid w:val="0"/>
        </w:rPr>
        <w:t xml:space="preserve"> MUDr. Vlček CSc. MHA</w:t>
      </w:r>
      <w:r w:rsidR="00E4042F">
        <w:rPr>
          <w:snapToGrid w:val="0"/>
        </w:rPr>
        <w:t xml:space="preserve"> v.r.</w:t>
      </w:r>
      <w:r w:rsidR="008A070B">
        <w:rPr>
          <w:color w:val="000000"/>
        </w:rPr>
        <w:tab/>
      </w:r>
      <w:r w:rsidR="00991A73" w:rsidRPr="009C0518">
        <w:rPr>
          <w:color w:val="000000"/>
        </w:rPr>
        <w:t>Lubomír Kocman</w:t>
      </w:r>
      <w:r w:rsidR="008A070B">
        <w:rPr>
          <w:color w:val="000000"/>
        </w:rPr>
        <w:t>, v.r.</w:t>
      </w:r>
    </w:p>
    <w:p w14:paraId="04A68797" w14:textId="1F2EB4F9" w:rsidR="00E4042F" w:rsidRDefault="00BB3F2D" w:rsidP="00991A73">
      <w:pPr>
        <w:tabs>
          <w:tab w:val="left" w:pos="851"/>
          <w:tab w:val="left" w:pos="6521"/>
        </w:tabs>
        <w:autoSpaceDE w:val="0"/>
        <w:autoSpaceDN w:val="0"/>
        <w:adjustRightInd w:val="0"/>
        <w:jc w:val="both"/>
        <w:rPr>
          <w:color w:val="000000"/>
        </w:rPr>
      </w:pPr>
      <w:r w:rsidRPr="009C0518">
        <w:rPr>
          <w:color w:val="000000"/>
        </w:rPr>
        <w:t>místostarosta</w:t>
      </w:r>
      <w:r w:rsidRPr="009C0518">
        <w:rPr>
          <w:color w:val="000000"/>
        </w:rPr>
        <w:tab/>
        <w:t xml:space="preserve">starosta </w:t>
      </w:r>
    </w:p>
    <w:p w14:paraId="02A589A5" w14:textId="77777777" w:rsidR="00E4042F" w:rsidRDefault="00E4042F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194817BF" w14:textId="3DC5B9E5" w:rsidR="00E4042F" w:rsidRPr="00E4042F" w:rsidRDefault="00E4042F" w:rsidP="00E4042F">
      <w:pPr>
        <w:pStyle w:val="Zkladntext"/>
        <w:spacing w:line="312" w:lineRule="auto"/>
        <w:jc w:val="center"/>
        <w:rPr>
          <w:b/>
          <w:bCs/>
          <w:sz w:val="22"/>
          <w:szCs w:val="22"/>
        </w:rPr>
      </w:pPr>
      <w:r w:rsidRPr="00E4042F">
        <w:rPr>
          <w:b/>
          <w:bCs/>
          <w:sz w:val="22"/>
          <w:szCs w:val="22"/>
        </w:rPr>
        <w:lastRenderedPageBreak/>
        <w:t>PŘÍLOHA Č. 1</w:t>
      </w:r>
    </w:p>
    <w:p w14:paraId="5639D13C" w14:textId="5F1D719A" w:rsidR="00E4042F" w:rsidRPr="00E4042F" w:rsidRDefault="00E4042F" w:rsidP="00E4042F">
      <w:pPr>
        <w:pStyle w:val="Zkladntext"/>
        <w:spacing w:line="312" w:lineRule="auto"/>
        <w:jc w:val="center"/>
        <w:rPr>
          <w:b/>
          <w:bCs/>
          <w:sz w:val="22"/>
          <w:szCs w:val="22"/>
        </w:rPr>
      </w:pPr>
      <w:r w:rsidRPr="00E4042F">
        <w:rPr>
          <w:b/>
          <w:bCs/>
          <w:sz w:val="22"/>
          <w:szCs w:val="22"/>
        </w:rPr>
        <w:t>Obecně závazné vyhlášky Města Rudná, kterou se stanovují pravidla pro pohyb psů na veřejném prostranství ve městě Rudná</w:t>
      </w:r>
    </w:p>
    <w:p w14:paraId="66AE0A15" w14:textId="501C0CA2" w:rsidR="00E4042F" w:rsidRPr="00E4042F" w:rsidRDefault="00E4042F" w:rsidP="00E4042F">
      <w:pPr>
        <w:pStyle w:val="Zkladntext"/>
        <w:spacing w:line="312" w:lineRule="auto"/>
        <w:jc w:val="center"/>
        <w:rPr>
          <w:i/>
          <w:iCs/>
          <w:sz w:val="22"/>
          <w:szCs w:val="22"/>
        </w:rPr>
      </w:pPr>
      <w:r w:rsidRPr="00E4042F">
        <w:rPr>
          <w:i/>
          <w:iCs/>
          <w:sz w:val="22"/>
          <w:szCs w:val="22"/>
        </w:rPr>
        <w:t>Pro město Rudná se veřejným prostranstvím rozumí ulice a náměstí specifikovaná v této příloze:</w:t>
      </w:r>
    </w:p>
    <w:p w14:paraId="77415B90" w14:textId="795AB5D8" w:rsidR="00E4042F" w:rsidRPr="00E4042F" w:rsidRDefault="00E4042F" w:rsidP="00E4042F">
      <w:pPr>
        <w:pStyle w:val="Zkladntext"/>
        <w:spacing w:line="312" w:lineRule="auto"/>
        <w:rPr>
          <w:b/>
          <w:bCs/>
          <w:sz w:val="22"/>
          <w:szCs w:val="22"/>
        </w:rPr>
        <w:sectPr w:rsidR="00E4042F" w:rsidRPr="00E4042F" w:rsidSect="000A29A9">
          <w:pgSz w:w="11906" w:h="16838"/>
          <w:pgMar w:top="851" w:right="1417" w:bottom="1135" w:left="1417" w:header="708" w:footer="708" w:gutter="0"/>
          <w:cols w:space="708"/>
          <w:docGrid w:linePitch="360"/>
        </w:sectPr>
      </w:pPr>
      <w:r w:rsidRPr="00E4042F">
        <w:rPr>
          <w:b/>
          <w:bCs/>
          <w:sz w:val="22"/>
          <w:szCs w:val="22"/>
        </w:rPr>
        <w:t>Seznam ulic Rudn</w:t>
      </w:r>
      <w:r>
        <w:rPr>
          <w:b/>
          <w:bCs/>
          <w:sz w:val="22"/>
          <w:szCs w:val="22"/>
        </w:rPr>
        <w:t>á</w:t>
      </w:r>
    </w:p>
    <w:p w14:paraId="1E80274B" w14:textId="7473C72F" w:rsidR="00E4042F" w:rsidRPr="00E4042F" w:rsidRDefault="00E4042F" w:rsidP="00E4042F">
      <w:pPr>
        <w:pStyle w:val="Zkladntext"/>
        <w:spacing w:after="0" w:line="312" w:lineRule="auto"/>
        <w:jc w:val="both"/>
        <w:rPr>
          <w:sz w:val="22"/>
          <w:szCs w:val="22"/>
        </w:rPr>
      </w:pPr>
    </w:p>
    <w:p w14:paraId="357033FE" w14:textId="1438A699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 xml:space="preserve">5. KVĚTNA            </w:t>
      </w:r>
      <w:r w:rsidRPr="00E4042F">
        <w:rPr>
          <w:sz w:val="18"/>
          <w:szCs w:val="18"/>
        </w:rPr>
        <w:tab/>
      </w:r>
      <w:r w:rsidRPr="00E4042F">
        <w:rPr>
          <w:sz w:val="18"/>
          <w:szCs w:val="18"/>
        </w:rPr>
        <w:tab/>
      </w:r>
    </w:p>
    <w:p w14:paraId="2C877679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B. NĚMCOVÉ</w:t>
      </w:r>
    </w:p>
    <w:p w14:paraId="63D8BDFF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BENEŠOVA</w:t>
      </w:r>
    </w:p>
    <w:p w14:paraId="0CFDC8C4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BEZRUČOVA</w:t>
      </w:r>
    </w:p>
    <w:p w14:paraId="7F0BB49B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ČELAKOVSKÉHO</w:t>
      </w:r>
    </w:p>
    <w:p w14:paraId="7F1CA15B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DOBROVSKÉHO</w:t>
      </w:r>
    </w:p>
    <w:p w14:paraId="0867146D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DVORSKÁ</w:t>
      </w:r>
    </w:p>
    <w:p w14:paraId="75875084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DVOŘÁKOVA</w:t>
      </w:r>
    </w:p>
    <w:p w14:paraId="6328DDA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HAVÍŘSKÁ</w:t>
      </w:r>
    </w:p>
    <w:p w14:paraId="31CB1EC3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HAVLÍČKOVO NÁM.</w:t>
      </w:r>
    </w:p>
    <w:p w14:paraId="5867FE4C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HOLEČKOVA</w:t>
      </w:r>
    </w:p>
    <w:p w14:paraId="2893932F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HOŘELICKÁ</w:t>
      </w:r>
    </w:p>
    <w:p w14:paraId="4082494B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HOŘELICKÉ NÁMĚSTÍ</w:t>
      </w:r>
    </w:p>
    <w:p w14:paraId="61428634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HUSOVA</w:t>
      </w:r>
    </w:p>
    <w:p w14:paraId="50236F6D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J. V. ŽIVCOVÝCH</w:t>
      </w:r>
    </w:p>
    <w:p w14:paraId="7A769012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JERONÝMOVA</w:t>
      </w:r>
    </w:p>
    <w:p w14:paraId="3181FCD3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JINOČANSKÁ</w:t>
      </w:r>
    </w:p>
    <w:p w14:paraId="62CCEEE9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JIRÁSKOVA</w:t>
      </w:r>
    </w:p>
    <w:p w14:paraId="6AF64CB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JIŽNÍ</w:t>
      </w:r>
    </w:p>
    <w:p w14:paraId="05E8F94C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JUNGMANNOVA</w:t>
      </w:r>
    </w:p>
    <w:p w14:paraId="55B087BD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 ČISTÍRNĚ</w:t>
      </w:r>
    </w:p>
    <w:p w14:paraId="7054412A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 SÍDLIŠTI</w:t>
      </w:r>
    </w:p>
    <w:p w14:paraId="6B54CA7D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KARLOVA</w:t>
      </w:r>
    </w:p>
    <w:p w14:paraId="2EE8FC58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KARLOVOTÝNSKÁ</w:t>
      </w:r>
    </w:p>
    <w:p w14:paraId="3B259B34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 DESÍTCE</w:t>
      </w:r>
    </w:p>
    <w:p w14:paraId="2CBFEE9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KE ŠKOLCE</w:t>
      </w:r>
    </w:p>
    <w:p w14:paraId="5A2FC787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KLOSTERMANNOVA</w:t>
      </w:r>
    </w:p>
    <w:p w14:paraId="76066F3D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KOLMÁ</w:t>
      </w:r>
    </w:p>
    <w:p w14:paraId="6FE67842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KOMENSKÉHO</w:t>
      </w:r>
    </w:p>
    <w:p w14:paraId="77A07AFA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KONEČNÁ</w:t>
      </w:r>
    </w:p>
    <w:p w14:paraId="629AC486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LIDICKÁ</w:t>
      </w:r>
    </w:p>
    <w:p w14:paraId="667244AF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M. ALŠE</w:t>
      </w:r>
    </w:p>
    <w:p w14:paraId="4EBA8254" w14:textId="623C963B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MÁCHOVA</w:t>
      </w:r>
    </w:p>
    <w:p w14:paraId="50957671" w14:textId="4F67732E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MASARYKOVA</w:t>
      </w:r>
    </w:p>
    <w:p w14:paraId="10EDACAA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MLÁDEŽE</w:t>
      </w:r>
    </w:p>
    <w:p w14:paraId="0905A08C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MOLÁKOVA</w:t>
      </w:r>
    </w:p>
    <w:p w14:paraId="37ECC379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DRAHÁCH</w:t>
      </w:r>
    </w:p>
    <w:p w14:paraId="1113BDAB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MLYNÁŘCE</w:t>
      </w:r>
    </w:p>
    <w:p w14:paraId="3D60124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MÝTĚ</w:t>
      </w:r>
    </w:p>
    <w:p w14:paraId="29A905E1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PANSKÉM</w:t>
      </w:r>
    </w:p>
    <w:p w14:paraId="006C26E0" w14:textId="5C17EB5B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PŘÍDĚLU</w:t>
      </w:r>
    </w:p>
    <w:p w14:paraId="1DA63D31" w14:textId="27FF18EE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SÍDLIŠTI</w:t>
      </w:r>
    </w:p>
    <w:p w14:paraId="0D86384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SKALCE</w:t>
      </w:r>
    </w:p>
    <w:p w14:paraId="7128B29C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VYPICHU</w:t>
      </w:r>
    </w:p>
    <w:p w14:paraId="2FFE06E6" w14:textId="77777777" w:rsidR="00E4042F" w:rsidRDefault="00E4042F" w:rsidP="00E4042F">
      <w:pPr>
        <w:pStyle w:val="Zkladntext"/>
        <w:spacing w:after="0" w:line="312" w:lineRule="auto"/>
        <w:ind w:left="720"/>
        <w:jc w:val="both"/>
        <w:rPr>
          <w:sz w:val="18"/>
          <w:szCs w:val="18"/>
        </w:rPr>
      </w:pPr>
    </w:p>
    <w:p w14:paraId="4158EFD3" w14:textId="1CACE5F1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NA VÝSLUNÍ</w:t>
      </w:r>
    </w:p>
    <w:p w14:paraId="0BF553E3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NÁDRAŽNÍ</w:t>
      </w:r>
    </w:p>
    <w:p w14:paraId="5D9FE3F6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NÁM. SVOBODY</w:t>
      </w:r>
    </w:p>
    <w:p w14:paraId="59F92C8E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NEKÁZANKA</w:t>
      </w:r>
    </w:p>
    <w:p w14:paraId="472F3BC5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NERUDOVA</w:t>
      </w:r>
    </w:p>
    <w:p w14:paraId="7A14DBE4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OBCHODNÍ</w:t>
      </w:r>
    </w:p>
    <w:p w14:paraId="0D44A62E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OBLOUKOVÁ</w:t>
      </w:r>
    </w:p>
    <w:p w14:paraId="1DA7D90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PALACKÉHO</w:t>
      </w:r>
    </w:p>
    <w:p w14:paraId="4B3CA7DF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POD HOMOLÍ</w:t>
      </w:r>
    </w:p>
    <w:p w14:paraId="7100EBCD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POD MŮSTKEM</w:t>
      </w:r>
    </w:p>
    <w:p w14:paraId="4B6316DA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POD SKALKOU</w:t>
      </w:r>
    </w:p>
    <w:p w14:paraId="33707AF1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POŠTOVNÍ</w:t>
      </w:r>
    </w:p>
    <w:p w14:paraId="7D294FE8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PŘÍČNÁ</w:t>
      </w:r>
    </w:p>
    <w:p w14:paraId="34EB67C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 xml:space="preserve">RIEGROVA </w:t>
      </w:r>
    </w:p>
    <w:p w14:paraId="45F7FCF4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 xml:space="preserve">RŮŽOVÁ – od křižovatky s ul. </w:t>
      </w:r>
      <w:proofErr w:type="spellStart"/>
      <w:r w:rsidRPr="00E4042F">
        <w:rPr>
          <w:sz w:val="18"/>
          <w:szCs w:val="18"/>
        </w:rPr>
        <w:t>Šamonilova</w:t>
      </w:r>
      <w:proofErr w:type="spellEnd"/>
      <w:r w:rsidRPr="00E4042F">
        <w:rPr>
          <w:sz w:val="18"/>
          <w:szCs w:val="18"/>
        </w:rPr>
        <w:t xml:space="preserve"> po křižovatku s ul. Riegrova</w:t>
      </w:r>
    </w:p>
    <w:p w14:paraId="55AFEC1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RYBNIČNÁ</w:t>
      </w:r>
    </w:p>
    <w:p w14:paraId="59001055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SLÁDKOVA</w:t>
      </w:r>
    </w:p>
    <w:p w14:paraId="727F63A5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SMETANOVA</w:t>
      </w:r>
    </w:p>
    <w:p w14:paraId="1C1E97D2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SV. ČECHA</w:t>
      </w:r>
    </w:p>
    <w:p w14:paraId="5CB315E6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SVÁŽNÁ</w:t>
      </w:r>
    </w:p>
    <w:p w14:paraId="5D5C04C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ŠAMONILOVA</w:t>
      </w:r>
    </w:p>
    <w:p w14:paraId="2E2F1EAE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ŠKOLSKÁ</w:t>
      </w:r>
    </w:p>
    <w:p w14:paraId="60B8C663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ŠTEFÁNIKOVA</w:t>
      </w:r>
    </w:p>
    <w:p w14:paraId="2B9FA141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TYLOVA</w:t>
      </w:r>
    </w:p>
    <w:p w14:paraId="25F9F39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U LESA</w:t>
      </w:r>
    </w:p>
    <w:p w14:paraId="01019097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U PELIKÁNA</w:t>
      </w:r>
    </w:p>
    <w:p w14:paraId="3414A9F4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 ALEJI</w:t>
      </w:r>
    </w:p>
    <w:p w14:paraId="17C8B8DB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 BRANCE</w:t>
      </w:r>
    </w:p>
    <w:p w14:paraId="0A6865EB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 HLUBOKÉM</w:t>
      </w:r>
    </w:p>
    <w:p w14:paraId="621A949D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 LUKÁCH</w:t>
      </w:r>
    </w:p>
    <w:p w14:paraId="30C441FC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 PARCELÁCH</w:t>
      </w:r>
    </w:p>
    <w:p w14:paraId="742434C3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 ZAHRADÁCH</w:t>
      </w:r>
    </w:p>
    <w:p w14:paraId="2C092356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 ZÁTIŠÍ</w:t>
      </w:r>
    </w:p>
    <w:p w14:paraId="759D75E0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V. NOVÁKA</w:t>
      </w:r>
    </w:p>
    <w:p w14:paraId="34C01833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VRCHLICKÉHO</w:t>
      </w:r>
    </w:p>
    <w:p w14:paraId="486D1FE3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ZA KINEM</w:t>
      </w:r>
    </w:p>
    <w:p w14:paraId="1D6D2C9F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ZA PANSKOU ZAHRADOU</w:t>
      </w:r>
    </w:p>
    <w:p w14:paraId="00558B7C" w14:textId="77777777" w:rsidR="00E4042F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sz w:val="18"/>
          <w:szCs w:val="18"/>
        </w:rPr>
      </w:pPr>
      <w:r w:rsidRPr="00E4042F">
        <w:rPr>
          <w:sz w:val="18"/>
          <w:szCs w:val="18"/>
        </w:rPr>
        <w:t>ZEMĚDĚLSKÁ</w:t>
      </w:r>
    </w:p>
    <w:p w14:paraId="03AC6A80" w14:textId="6CD4BE9B" w:rsidR="00B76D8D" w:rsidRPr="00E4042F" w:rsidRDefault="00E4042F" w:rsidP="00E4042F">
      <w:pPr>
        <w:pStyle w:val="Zkladntext"/>
        <w:numPr>
          <w:ilvl w:val="0"/>
          <w:numId w:val="5"/>
        </w:numPr>
        <w:spacing w:after="0" w:line="312" w:lineRule="auto"/>
        <w:jc w:val="both"/>
        <w:rPr>
          <w:i/>
          <w:iCs/>
          <w:sz w:val="18"/>
          <w:szCs w:val="18"/>
        </w:rPr>
      </w:pPr>
      <w:r w:rsidRPr="00E4042F">
        <w:rPr>
          <w:sz w:val="18"/>
          <w:szCs w:val="18"/>
        </w:rPr>
        <w:t>ŽIŽKOVA</w:t>
      </w:r>
    </w:p>
    <w:p w14:paraId="087E5E49" w14:textId="77777777" w:rsidR="000A29A9" w:rsidRPr="00E4042F" w:rsidRDefault="000A29A9" w:rsidP="00E4042F">
      <w:pPr>
        <w:pStyle w:val="Zkladntext"/>
        <w:spacing w:after="0" w:line="312" w:lineRule="auto"/>
        <w:jc w:val="both"/>
        <w:rPr>
          <w:i/>
          <w:iCs/>
          <w:sz w:val="22"/>
          <w:szCs w:val="22"/>
        </w:rPr>
      </w:pPr>
    </w:p>
    <w:sectPr w:rsidR="000A29A9" w:rsidRPr="00E4042F" w:rsidSect="00E4042F">
      <w:type w:val="continuous"/>
      <w:pgSz w:w="11906" w:h="16838"/>
      <w:pgMar w:top="851" w:right="1417" w:bottom="1135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A873" w14:textId="77777777" w:rsidR="00EB5985" w:rsidRDefault="00EB5985" w:rsidP="00BB3F2D">
      <w:r>
        <w:separator/>
      </w:r>
    </w:p>
  </w:endnote>
  <w:endnote w:type="continuationSeparator" w:id="0">
    <w:p w14:paraId="52220820" w14:textId="77777777" w:rsidR="00EB5985" w:rsidRDefault="00EB5985" w:rsidP="00BB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C951" w14:textId="77777777" w:rsidR="00EB5985" w:rsidRDefault="00EB5985" w:rsidP="00BB3F2D">
      <w:r>
        <w:separator/>
      </w:r>
    </w:p>
  </w:footnote>
  <w:footnote w:type="continuationSeparator" w:id="0">
    <w:p w14:paraId="6326B025" w14:textId="77777777" w:rsidR="00EB5985" w:rsidRDefault="00EB5985" w:rsidP="00BB3F2D">
      <w:r>
        <w:continuationSeparator/>
      </w:r>
    </w:p>
  </w:footnote>
  <w:footnote w:id="1">
    <w:p w14:paraId="0BA1DAE9" w14:textId="77777777" w:rsidR="00BB3F2D" w:rsidRPr="001D0E6E" w:rsidRDefault="00BB3F2D" w:rsidP="00BB3F2D">
      <w:pPr>
        <w:pStyle w:val="Textpoznpodarou"/>
        <w:rPr>
          <w:sz w:val="16"/>
          <w:szCs w:val="16"/>
        </w:rPr>
      </w:pPr>
      <w:r w:rsidRPr="001D0E6E">
        <w:rPr>
          <w:rStyle w:val="Znakapoznpodarou"/>
          <w:sz w:val="16"/>
          <w:szCs w:val="16"/>
        </w:rPr>
        <w:t>1)</w:t>
      </w:r>
      <w:r w:rsidRPr="001D0E6E">
        <w:rPr>
          <w:sz w:val="16"/>
          <w:szCs w:val="16"/>
        </w:rPr>
        <w:t xml:space="preserve"> § 34 zákona č. 128/2000 Sb., o obcích (obecní zřízení), ve znění pozdějších předpisů.</w:t>
      </w:r>
    </w:p>
  </w:footnote>
  <w:footnote w:id="2">
    <w:p w14:paraId="5B57D60A" w14:textId="77777777" w:rsidR="00BB3F2D" w:rsidRPr="001D0E6E" w:rsidRDefault="00BB3F2D" w:rsidP="00BB3F2D">
      <w:pPr>
        <w:pStyle w:val="Textpoznpodarou"/>
        <w:rPr>
          <w:sz w:val="16"/>
          <w:szCs w:val="16"/>
        </w:rPr>
      </w:pPr>
      <w:r w:rsidRPr="001D0E6E">
        <w:rPr>
          <w:rStyle w:val="Znakapoznpodarou"/>
          <w:sz w:val="16"/>
          <w:szCs w:val="16"/>
        </w:rPr>
        <w:t>2)</w:t>
      </w:r>
      <w:r w:rsidRPr="001D0E6E">
        <w:rPr>
          <w:sz w:val="16"/>
          <w:szCs w:val="16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458F"/>
    <w:multiLevelType w:val="hybridMultilevel"/>
    <w:tmpl w:val="927C3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9623A"/>
    <w:multiLevelType w:val="hybridMultilevel"/>
    <w:tmpl w:val="335A8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55EB7"/>
    <w:multiLevelType w:val="hybridMultilevel"/>
    <w:tmpl w:val="F60A6B9E"/>
    <w:lvl w:ilvl="0" w:tplc="5EFC6A14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1207705">
    <w:abstractNumId w:val="4"/>
  </w:num>
  <w:num w:numId="2" w16cid:durableId="1638801949">
    <w:abstractNumId w:val="3"/>
  </w:num>
  <w:num w:numId="3" w16cid:durableId="255098781">
    <w:abstractNumId w:val="2"/>
  </w:num>
  <w:num w:numId="4" w16cid:durableId="583032117">
    <w:abstractNumId w:val="0"/>
  </w:num>
  <w:num w:numId="5" w16cid:durableId="1870755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2D"/>
    <w:rsid w:val="0006072F"/>
    <w:rsid w:val="000A29A9"/>
    <w:rsid w:val="000E2D65"/>
    <w:rsid w:val="00100C31"/>
    <w:rsid w:val="00126C24"/>
    <w:rsid w:val="0013798B"/>
    <w:rsid w:val="00165058"/>
    <w:rsid w:val="00182025"/>
    <w:rsid w:val="001B22B4"/>
    <w:rsid w:val="001C4930"/>
    <w:rsid w:val="001D0E6E"/>
    <w:rsid w:val="001F41E7"/>
    <w:rsid w:val="001F6C9F"/>
    <w:rsid w:val="002E3487"/>
    <w:rsid w:val="0031595F"/>
    <w:rsid w:val="00372B46"/>
    <w:rsid w:val="003B57A7"/>
    <w:rsid w:val="003B59EB"/>
    <w:rsid w:val="004C7C82"/>
    <w:rsid w:val="005640AA"/>
    <w:rsid w:val="005F59BF"/>
    <w:rsid w:val="00654FD4"/>
    <w:rsid w:val="007127D6"/>
    <w:rsid w:val="00816DF6"/>
    <w:rsid w:val="008414C0"/>
    <w:rsid w:val="008648BA"/>
    <w:rsid w:val="008A070B"/>
    <w:rsid w:val="008F4F60"/>
    <w:rsid w:val="00903672"/>
    <w:rsid w:val="00944347"/>
    <w:rsid w:val="00976C44"/>
    <w:rsid w:val="00991A73"/>
    <w:rsid w:val="009C0518"/>
    <w:rsid w:val="00A73FB0"/>
    <w:rsid w:val="00B309AC"/>
    <w:rsid w:val="00B358EF"/>
    <w:rsid w:val="00B7395F"/>
    <w:rsid w:val="00B76D8D"/>
    <w:rsid w:val="00B879D9"/>
    <w:rsid w:val="00BB3F2D"/>
    <w:rsid w:val="00C57AF5"/>
    <w:rsid w:val="00CC5F2F"/>
    <w:rsid w:val="00D33631"/>
    <w:rsid w:val="00D44405"/>
    <w:rsid w:val="00DF14A8"/>
    <w:rsid w:val="00E4042F"/>
    <w:rsid w:val="00E420CE"/>
    <w:rsid w:val="00EB5985"/>
    <w:rsid w:val="00F14260"/>
    <w:rsid w:val="00F7014A"/>
    <w:rsid w:val="00F8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443A"/>
  <w15:docId w15:val="{CFA258F5-FD96-42A4-8F1F-7AD14D35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B3F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B3F2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BB3F2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BB3F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B3F2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B3F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BB3F2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B3F2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BB3F2D"/>
    <w:rPr>
      <w:vertAlign w:val="superscript"/>
    </w:rPr>
  </w:style>
  <w:style w:type="paragraph" w:customStyle="1" w:styleId="NormlnIMP">
    <w:name w:val="Normální_IMP"/>
    <w:basedOn w:val="Normln"/>
    <w:rsid w:val="00BB3F2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rsid w:val="00BB3F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B3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BB3F2D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BB3F2D"/>
    <w:pPr>
      <w:autoSpaceDE w:val="0"/>
      <w:autoSpaceDN w:val="0"/>
      <w:spacing w:before="240"/>
      <w:ind w:firstLine="425"/>
      <w:jc w:val="both"/>
    </w:pPr>
  </w:style>
  <w:style w:type="character" w:styleId="Hypertextovodkaz">
    <w:name w:val="Hyperlink"/>
    <w:rsid w:val="00E40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6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 Náprstek</dc:creator>
  <cp:lastModifiedBy>Eva Cíglerová</cp:lastModifiedBy>
  <cp:revision>2</cp:revision>
  <dcterms:created xsi:type="dcterms:W3CDTF">2022-09-16T08:28:00Z</dcterms:created>
  <dcterms:modified xsi:type="dcterms:W3CDTF">2022-09-16T08:28:00Z</dcterms:modified>
</cp:coreProperties>
</file>