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0149" w14:textId="77777777" w:rsidR="00A9098C" w:rsidRDefault="00A9098C" w:rsidP="00A9098C">
      <w:pPr>
        <w:spacing w:line="276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</w:rPr>
        <w:t>Město Šenov</w:t>
      </w:r>
    </w:p>
    <w:p w14:paraId="31DB2509" w14:textId="77777777" w:rsidR="00A9098C" w:rsidRDefault="00A9098C" w:rsidP="00A909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Šenov</w:t>
      </w:r>
    </w:p>
    <w:p w14:paraId="3F28AA1A" w14:textId="77777777" w:rsidR="00A9098C" w:rsidRDefault="00A9098C" w:rsidP="00A9098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Obecně závazná vyhláška města</w:t>
      </w:r>
    </w:p>
    <w:p w14:paraId="16128D80" w14:textId="77777777" w:rsidR="00A9098C" w:rsidRDefault="00A9098C" w:rsidP="00A909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0CB2A1C" w14:textId="77777777" w:rsidR="00A9098C" w:rsidRDefault="00A9098C" w:rsidP="00A9098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D1B605E" w14:textId="0C276F9F" w:rsidR="00A9098C" w:rsidRDefault="00A9098C" w:rsidP="00A9098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Šenov se na svém zasedání dne 12. 12. 2023</w:t>
      </w:r>
      <w:r w:rsidR="0030412A">
        <w:rPr>
          <w:rFonts w:ascii="Arial" w:hAnsi="Arial" w:cs="Arial"/>
          <w:b w:val="0"/>
          <w:sz w:val="22"/>
          <w:szCs w:val="22"/>
        </w:rPr>
        <w:t xml:space="preserve"> </w:t>
      </w:r>
      <w:r w:rsidR="00E566DF">
        <w:rPr>
          <w:rFonts w:ascii="Arial" w:hAnsi="Arial" w:cs="Arial"/>
          <w:b w:val="0"/>
          <w:sz w:val="22"/>
          <w:szCs w:val="22"/>
        </w:rPr>
        <w:t xml:space="preserve">usnesením </w:t>
      </w:r>
      <w:r w:rsidR="00E566DF">
        <w:rPr>
          <w:rFonts w:ascii="Arial" w:hAnsi="Arial" w:cs="Arial"/>
          <w:b w:val="0"/>
          <w:sz w:val="22"/>
          <w:szCs w:val="22"/>
        </w:rPr>
        <w:br/>
        <w:t>č. 9, písm. c), bod 1</w:t>
      </w:r>
      <w:bookmarkStart w:id="0" w:name="_GoBack"/>
      <w:bookmarkEnd w:id="0"/>
      <w:r w:rsidRPr="0030412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E4CDB14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57D5B84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52CBB35" w14:textId="77777777" w:rsidR="00A9098C" w:rsidRDefault="00A9098C" w:rsidP="00A9098C">
      <w:pPr>
        <w:pStyle w:val="Zkladntextodsazen"/>
        <w:numPr>
          <w:ilvl w:val="0"/>
          <w:numId w:val="1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Šenov touto vyhláškou zavádí místní poplatek za obecní systém odpadového hospodářství (dále jen „poplatek“).</w:t>
      </w:r>
    </w:p>
    <w:p w14:paraId="0016BB99" w14:textId="77777777" w:rsidR="00A9098C" w:rsidRDefault="00A9098C" w:rsidP="00A9098C">
      <w:pPr>
        <w:pStyle w:val="Zkladntextodsazen"/>
        <w:numPr>
          <w:ilvl w:val="0"/>
          <w:numId w:val="1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2779CF" w14:textId="77777777" w:rsidR="00A9098C" w:rsidRDefault="00A9098C" w:rsidP="00A9098C">
      <w:pPr>
        <w:numPr>
          <w:ilvl w:val="0"/>
          <w:numId w:val="1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C78A789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BBFEFC7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D5E9815" w14:textId="77777777" w:rsidR="00A9098C" w:rsidRDefault="00A9098C" w:rsidP="00A9098C">
      <w:pPr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60FD41F5" w14:textId="77777777" w:rsidR="00A9098C" w:rsidRDefault="00A9098C" w:rsidP="00A9098C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fyzická osoba přihlášená ve městě</w:t>
      </w:r>
      <w:r>
        <w:rPr>
          <w:rStyle w:val="Znakapoznpodarou"/>
          <w:color w:val="auto"/>
          <w:sz w:val="22"/>
          <w:szCs w:val="22"/>
        </w:rPr>
        <w:footnoteReference w:id="4"/>
      </w:r>
      <w:r>
        <w:rPr>
          <w:color w:val="auto"/>
          <w:sz w:val="22"/>
          <w:szCs w:val="22"/>
        </w:rPr>
        <w:t xml:space="preserve"> nebo </w:t>
      </w:r>
    </w:p>
    <w:p w14:paraId="6ED8363B" w14:textId="77777777" w:rsidR="00A9098C" w:rsidRDefault="00A9098C" w:rsidP="00A9098C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77A57AA7" w14:textId="77777777" w:rsidR="00A9098C" w:rsidRDefault="00A9098C" w:rsidP="00A9098C">
      <w:pPr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25F5760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EA7B758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3319105" w14:textId="77777777" w:rsidR="00A9098C" w:rsidRDefault="00A9098C" w:rsidP="00A9098C">
      <w:pPr>
        <w:numPr>
          <w:ilvl w:val="0"/>
          <w:numId w:val="3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9555CA" w14:textId="77777777" w:rsidR="00A9098C" w:rsidRDefault="00A9098C" w:rsidP="00A9098C">
      <w:pPr>
        <w:numPr>
          <w:ilvl w:val="0"/>
          <w:numId w:val="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091293" w14:textId="77777777" w:rsidR="00A9098C" w:rsidRDefault="00A9098C" w:rsidP="00A9098C">
      <w:pPr>
        <w:pStyle w:val="slalnk"/>
        <w:spacing w:before="480"/>
        <w:ind w:left="3540" w:firstLine="708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A1A9CB2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9FA25EB" w14:textId="77777777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840 Kč.</w:t>
      </w:r>
    </w:p>
    <w:p w14:paraId="5C8D6643" w14:textId="77777777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ve městě,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98F387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ve městě, nebo</w:t>
      </w:r>
    </w:p>
    <w:p w14:paraId="01C35E0F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EFC1B06" w14:textId="77777777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A58A26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B1C3E6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BB51E35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sz w:val="22"/>
          <w:szCs w:val="22"/>
        </w:rPr>
        <w:t>.</w:t>
      </w:r>
    </w:p>
    <w:p w14:paraId="3E548DF4" w14:textId="77777777" w:rsidR="00A9098C" w:rsidRDefault="00A9098C" w:rsidP="00A9098C">
      <w:pPr>
        <w:spacing w:before="120"/>
        <w:rPr>
          <w:rFonts w:ascii="Arial" w:hAnsi="Arial" w:cs="Arial"/>
          <w:i/>
          <w:sz w:val="22"/>
          <w:szCs w:val="22"/>
        </w:rPr>
      </w:pPr>
    </w:p>
    <w:p w14:paraId="4CD6940B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EFA51FF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42881F9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6. příslušného kalendářního roku. </w:t>
      </w:r>
    </w:p>
    <w:p w14:paraId="610EFB3B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6C8F51B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66FCB26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9D14F70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DE16555" w14:textId="77777777" w:rsidR="00A9098C" w:rsidRDefault="00A9098C" w:rsidP="00A9098C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AF97293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AD659E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202DBF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87DFF1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A6D53A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4EE026" w14:textId="77777777" w:rsidR="00A9098C" w:rsidRDefault="00A9098C" w:rsidP="00A9098C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ve městě a která se nachází mimo území České republiky déle než 6 po sobě jdoucích měsíců v příslušném kalendářním roce. </w:t>
      </w:r>
    </w:p>
    <w:p w14:paraId="48F9CF9F" w14:textId="77777777" w:rsidR="00A9098C" w:rsidRDefault="00A9098C" w:rsidP="00A9098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9EDAFB" w14:textId="77777777" w:rsidR="00A9098C" w:rsidRDefault="00A9098C" w:rsidP="00A9098C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poplatníkovi, který nemá u své nemovitosti sběrnou nádobu a nejbližší místo svozu sběrné nádoby je od hranice pozemku poplatníka vzdáleno více než 200 m, a to ve výši 200 Kč.</w:t>
      </w:r>
    </w:p>
    <w:p w14:paraId="1343AF52" w14:textId="77777777" w:rsidR="00A9098C" w:rsidRDefault="00A9098C" w:rsidP="00A9098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A991FD" w14:textId="77777777" w:rsidR="00A9098C" w:rsidRDefault="00A9098C" w:rsidP="00A9098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526F66" w14:textId="77777777" w:rsidR="00A9098C" w:rsidRDefault="00A9098C" w:rsidP="00A9098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8889C0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4196197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Zvýšení poplatku</w:t>
      </w:r>
    </w:p>
    <w:p w14:paraId="0CC1CBB4" w14:textId="77777777" w:rsidR="00A9098C" w:rsidRDefault="00A9098C" w:rsidP="00A9098C">
      <w:pPr>
        <w:pStyle w:val="Nzvylnk"/>
        <w:tabs>
          <w:tab w:val="left" w:pos="3015"/>
          <w:tab w:val="center" w:pos="4536"/>
        </w:tabs>
        <w:spacing w:line="276" w:lineRule="auto"/>
        <w:jc w:val="both"/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  <w:vertAlign w:val="superscript"/>
        </w:rPr>
        <w:t>12</w:t>
      </w:r>
    </w:p>
    <w:p w14:paraId="01B076F6" w14:textId="77777777" w:rsidR="00A9098C" w:rsidRDefault="00A9098C" w:rsidP="00A9098C">
      <w:pPr>
        <w:pStyle w:val="Nzvylnk"/>
        <w:tabs>
          <w:tab w:val="left" w:pos="3015"/>
          <w:tab w:val="center" w:pos="4536"/>
        </w:tabs>
        <w:spacing w:line="276" w:lineRule="auto"/>
        <w:jc w:val="left"/>
        <w:rPr>
          <w:rFonts w:ascii="Arial" w:hAnsi="Arial" w:cs="Arial"/>
        </w:rPr>
      </w:pPr>
    </w:p>
    <w:p w14:paraId="69D0622E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A535BFF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AFD3BF2" w14:textId="77777777" w:rsidR="00A9098C" w:rsidRDefault="00A9098C" w:rsidP="00A9098C">
      <w:pPr>
        <w:numPr>
          <w:ilvl w:val="0"/>
          <w:numId w:val="7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F1ABED" w14:textId="77777777" w:rsidR="00A9098C" w:rsidRDefault="00A9098C" w:rsidP="00A9098C">
      <w:pPr>
        <w:numPr>
          <w:ilvl w:val="0"/>
          <w:numId w:val="7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5/2021, o místním poplatku za obecní systém odpadového hospodářství, ze dne 9. 11. 2021.</w:t>
      </w:r>
    </w:p>
    <w:p w14:paraId="455D640F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AD47FCC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537819D" w14:textId="77777777" w:rsidR="00A9098C" w:rsidRDefault="00A9098C" w:rsidP="00A909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2D7428F8" w14:textId="77777777" w:rsidR="00A9098C" w:rsidRDefault="00A9098C" w:rsidP="00A9098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549021" w14:textId="77777777" w:rsidR="00A9098C" w:rsidRDefault="00A9098C" w:rsidP="00A9098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2A1A41" w14:textId="77777777" w:rsidR="00A9098C" w:rsidRDefault="00A9098C" w:rsidP="00A909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3E0867" w14:textId="77777777" w:rsidR="00A9098C" w:rsidRDefault="00A9098C" w:rsidP="00A9098C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3D53A9F" w14:textId="77777777" w:rsidR="00A9098C" w:rsidRDefault="00A9098C" w:rsidP="00A9098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636D27B" w14:textId="77777777" w:rsidR="00A9098C" w:rsidRDefault="00A9098C" w:rsidP="00A9098C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Jan Blažek v. r. </w:t>
      </w:r>
      <w:r>
        <w:rPr>
          <w:rFonts w:ascii="Arial" w:hAnsi="Arial" w:cs="Arial"/>
          <w:sz w:val="22"/>
          <w:szCs w:val="22"/>
        </w:rPr>
        <w:tab/>
        <w:t xml:space="preserve">  Ing. Tomáš Holuša v. r.</w:t>
      </w:r>
    </w:p>
    <w:p w14:paraId="1035A81B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místostarosta </w:t>
      </w:r>
      <w:r>
        <w:rPr>
          <w:rFonts w:ascii="Arial" w:hAnsi="Arial" w:cs="Arial"/>
          <w:sz w:val="22"/>
          <w:szCs w:val="22"/>
        </w:rPr>
        <w:tab/>
        <w:t xml:space="preserve">     starosta</w:t>
      </w:r>
    </w:p>
    <w:p w14:paraId="757ECB1A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42A699" w14:textId="77777777" w:rsidR="00A9098C" w:rsidRDefault="00A9098C" w:rsidP="00A909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FE02B0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BA023E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F4B202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5DB406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D0049F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4E3BAD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54359C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9992BC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9F3A3F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8A57C9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5665C8" w14:textId="77777777" w:rsidR="00A9098C" w:rsidRDefault="00A9098C" w:rsidP="00A9098C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vertAlign w:val="superscript"/>
        </w:rPr>
      </w:pPr>
    </w:p>
    <w:p w14:paraId="7F8B6020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11c zákona o místních poplatcích</w:t>
      </w:r>
    </w:p>
    <w:sectPr w:rsidR="00A9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1D08" w14:textId="77777777" w:rsidR="00B62349" w:rsidRDefault="00B62349" w:rsidP="00A9098C">
      <w:r>
        <w:separator/>
      </w:r>
    </w:p>
  </w:endnote>
  <w:endnote w:type="continuationSeparator" w:id="0">
    <w:p w14:paraId="02D3B646" w14:textId="77777777" w:rsidR="00B62349" w:rsidRDefault="00B62349" w:rsidP="00A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45B4" w14:textId="77777777" w:rsidR="00B62349" w:rsidRDefault="00B62349" w:rsidP="00A9098C">
      <w:r>
        <w:separator/>
      </w:r>
    </w:p>
  </w:footnote>
  <w:footnote w:type="continuationSeparator" w:id="0">
    <w:p w14:paraId="44CCF02C" w14:textId="77777777" w:rsidR="00B62349" w:rsidRDefault="00B62349" w:rsidP="00A9098C">
      <w:r>
        <w:continuationSeparator/>
      </w:r>
    </w:p>
  </w:footnote>
  <w:footnote w:id="1">
    <w:p w14:paraId="1770407D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866CCB5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AC818A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59671496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8DAEBC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0753FE1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5D2095E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62449E3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336A6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868CB9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8D166CD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461BF43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4F31954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D1F5087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356140E8" w14:textId="77777777" w:rsidR="00A9098C" w:rsidRDefault="00A9098C" w:rsidP="00A9098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F03D37A" w14:textId="77777777" w:rsidR="00A9098C" w:rsidRDefault="00A9098C" w:rsidP="00A9098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00D4EF4D" w14:textId="77777777" w:rsidR="00A9098C" w:rsidRDefault="00A9098C" w:rsidP="00A9098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8C"/>
    <w:rsid w:val="001C5E3C"/>
    <w:rsid w:val="0030412A"/>
    <w:rsid w:val="0050035A"/>
    <w:rsid w:val="00877436"/>
    <w:rsid w:val="00A9098C"/>
    <w:rsid w:val="00B62349"/>
    <w:rsid w:val="00E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D230"/>
  <w15:chartTrackingRefBased/>
  <w15:docId w15:val="{A9735D9D-6DA4-43D8-AD6D-AACA004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9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098C"/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09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A9098C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09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98C"/>
    <w:pPr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9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zvylnk">
    <w:name w:val="Názvy článků"/>
    <w:basedOn w:val="Normln"/>
    <w:rsid w:val="00A9098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A9098C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evzkona">
    <w:name w:val="název zákona"/>
    <w:basedOn w:val="Nzev"/>
    <w:rsid w:val="00A9098C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A909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A9098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09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98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747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5</cp:revision>
  <dcterms:created xsi:type="dcterms:W3CDTF">2023-12-13T10:37:00Z</dcterms:created>
  <dcterms:modified xsi:type="dcterms:W3CDTF">2023-12-13T11:05:00Z</dcterms:modified>
</cp:coreProperties>
</file>