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0523" w14:textId="77777777" w:rsidR="00F15C89" w:rsidRDefault="00F15C89" w:rsidP="00F15C89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F8A57" wp14:editId="0C1AD99D">
            <wp:simplePos x="0" y="0"/>
            <wp:positionH relativeFrom="column">
              <wp:posOffset>-52070</wp:posOffset>
            </wp:positionH>
            <wp:positionV relativeFrom="paragraph">
              <wp:posOffset>-194944</wp:posOffset>
            </wp:positionV>
            <wp:extent cx="752475" cy="910010"/>
            <wp:effectExtent l="0" t="0" r="0" b="4445"/>
            <wp:wrapNone/>
            <wp:docPr id="2" name="obrázek 2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1" cy="91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BDB3E" w14:textId="77777777" w:rsidR="00F15C89" w:rsidRDefault="00F15C89" w:rsidP="00F15C89">
      <w:pPr>
        <w:jc w:val="right"/>
        <w:rPr>
          <w:b/>
          <w:sz w:val="28"/>
        </w:rPr>
      </w:pPr>
    </w:p>
    <w:p w14:paraId="3336B6F6" w14:textId="77777777" w:rsidR="00F15C89" w:rsidRPr="0006724E" w:rsidRDefault="00F15C89" w:rsidP="00F15C89">
      <w:pPr>
        <w:jc w:val="right"/>
        <w:rPr>
          <w:rFonts w:ascii="Arial" w:hAnsi="Arial" w:cs="Arial"/>
          <w:b/>
        </w:rPr>
      </w:pPr>
      <w:r w:rsidRPr="0006724E">
        <w:rPr>
          <w:rFonts w:ascii="Arial" w:hAnsi="Arial" w:cs="Arial"/>
          <w:b/>
          <w:sz w:val="28"/>
          <w:szCs w:val="28"/>
        </w:rPr>
        <w:t>OBEC ROHOZNICE</w:t>
      </w:r>
      <w:r w:rsidRPr="0006724E">
        <w:rPr>
          <w:rFonts w:ascii="Arial" w:hAnsi="Arial" w:cs="Arial"/>
          <w:b/>
        </w:rPr>
        <w:t>, 533 41 Lázně Bohdaneč, kraj Pardubický</w:t>
      </w:r>
    </w:p>
    <w:p w14:paraId="5515C240" w14:textId="77777777" w:rsidR="00F15C89" w:rsidRPr="0006724E" w:rsidRDefault="00F15C89" w:rsidP="00F15C89">
      <w:pPr>
        <w:jc w:val="right"/>
        <w:rPr>
          <w:rFonts w:ascii="Arial" w:hAnsi="Arial" w:cs="Arial"/>
          <w:bCs/>
        </w:rPr>
      </w:pPr>
      <w:r w:rsidRPr="0006724E">
        <w:rPr>
          <w:rFonts w:ascii="Arial" w:hAnsi="Arial" w:cs="Arial"/>
          <w:bCs/>
        </w:rPr>
        <w:t>___________________________________________________________________</w:t>
      </w:r>
    </w:p>
    <w:p w14:paraId="3EC9E4A5" w14:textId="77777777" w:rsidR="00F15C89" w:rsidRPr="00F15C89" w:rsidRDefault="00F15C89" w:rsidP="00F15C8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8"/>
          <w:szCs w:val="28"/>
        </w:rPr>
      </w:pPr>
    </w:p>
    <w:p w14:paraId="5C77008D" w14:textId="77777777" w:rsidR="00321383" w:rsidRDefault="00321383" w:rsidP="0032138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Rohoznice</w:t>
      </w:r>
    </w:p>
    <w:p w14:paraId="5C5CF5D1" w14:textId="77777777" w:rsidR="00321383" w:rsidRDefault="00321383" w:rsidP="0032138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Rohoznice</w:t>
      </w:r>
    </w:p>
    <w:p w14:paraId="754F2F89" w14:textId="77777777" w:rsidR="00321383" w:rsidRDefault="00321383" w:rsidP="0032138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9DF8816" w14:textId="77777777" w:rsidR="00321383" w:rsidRPr="0006724E" w:rsidRDefault="00321383" w:rsidP="0032138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>Obecně závazná vyhláška obce Rohoznice</w:t>
      </w:r>
      <w:r>
        <w:rPr>
          <w:rFonts w:ascii="Arial" w:hAnsi="Arial" w:cs="Arial"/>
          <w:b/>
          <w:sz w:val="28"/>
          <w:szCs w:val="28"/>
        </w:rPr>
        <w:t xml:space="preserve"> o nočním klidu</w:t>
      </w:r>
    </w:p>
    <w:p w14:paraId="4077E274" w14:textId="00043B1C" w:rsidR="005545D7" w:rsidRPr="00F15C89" w:rsidRDefault="005545D7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237644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0F5728" w14:textId="07EF6E2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15C89">
        <w:rPr>
          <w:rFonts w:ascii="Arial" w:hAnsi="Arial" w:cs="Arial"/>
          <w:sz w:val="22"/>
          <w:szCs w:val="22"/>
        </w:rPr>
        <w:t>Rohoznice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34E4E">
        <w:rPr>
          <w:rFonts w:ascii="Arial" w:hAnsi="Arial" w:cs="Arial"/>
          <w:sz w:val="22"/>
          <w:szCs w:val="22"/>
        </w:rPr>
        <w:t>8</w:t>
      </w:r>
      <w:r w:rsidR="00321383">
        <w:rPr>
          <w:rFonts w:ascii="Arial" w:hAnsi="Arial" w:cs="Arial"/>
          <w:sz w:val="22"/>
          <w:szCs w:val="22"/>
        </w:rPr>
        <w:t xml:space="preserve">. </w:t>
      </w:r>
      <w:r w:rsidR="00834E4E">
        <w:rPr>
          <w:rFonts w:ascii="Arial" w:hAnsi="Arial" w:cs="Arial"/>
          <w:sz w:val="22"/>
          <w:szCs w:val="22"/>
        </w:rPr>
        <w:t>září</w:t>
      </w:r>
      <w:r w:rsidR="006D6696">
        <w:rPr>
          <w:rFonts w:ascii="Arial" w:hAnsi="Arial" w:cs="Arial"/>
          <w:sz w:val="22"/>
          <w:szCs w:val="22"/>
        </w:rPr>
        <w:t xml:space="preserve"> </w:t>
      </w:r>
      <w:r w:rsidR="006265EC">
        <w:rPr>
          <w:rFonts w:ascii="Arial" w:hAnsi="Arial" w:cs="Arial"/>
          <w:sz w:val="22"/>
          <w:szCs w:val="22"/>
        </w:rPr>
        <w:t>202</w:t>
      </w:r>
      <w:r w:rsidR="00F15C89">
        <w:rPr>
          <w:rFonts w:ascii="Arial" w:hAnsi="Arial" w:cs="Arial"/>
          <w:sz w:val="22"/>
          <w:szCs w:val="22"/>
        </w:rPr>
        <w:t>5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9FA2D1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C775D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9F612AA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4A37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Pr="00C775D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775D9">
        <w:rPr>
          <w:rFonts w:ascii="Arial" w:hAnsi="Arial" w:cs="Arial"/>
          <w:b/>
          <w:sz w:val="22"/>
          <w:szCs w:val="22"/>
        </w:rPr>
        <w:t>Čl. 3</w:t>
      </w:r>
    </w:p>
    <w:p w14:paraId="1B8D21F1" w14:textId="19406D3B" w:rsidR="009929BE" w:rsidRPr="00C775D9" w:rsidRDefault="005545D7" w:rsidP="00C775D9">
      <w:pPr>
        <w:jc w:val="center"/>
        <w:rPr>
          <w:rFonts w:ascii="Arial" w:hAnsi="Arial" w:cs="Arial"/>
          <w:b/>
          <w:sz w:val="22"/>
          <w:szCs w:val="22"/>
        </w:rPr>
      </w:pPr>
      <w:r w:rsidRPr="00C775D9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C775D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05BE99A" w14:textId="77777777" w:rsidR="00F228BB" w:rsidRPr="00C775D9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74A4C7B" w14:textId="6E6494E6" w:rsidR="00C775D9" w:rsidRDefault="005545D7" w:rsidP="00321383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C775D9">
        <w:rPr>
          <w:rFonts w:ascii="Arial" w:hAnsi="Arial" w:cs="Arial"/>
          <w:iCs/>
          <w:sz w:val="22"/>
          <w:szCs w:val="22"/>
        </w:rPr>
        <w:t>Doba nočního klidu</w:t>
      </w:r>
      <w:r w:rsidR="00107BCE" w:rsidRPr="00C775D9">
        <w:rPr>
          <w:rFonts w:ascii="Arial" w:hAnsi="Arial" w:cs="Arial"/>
          <w:iCs/>
          <w:sz w:val="22"/>
          <w:szCs w:val="22"/>
        </w:rPr>
        <w:t xml:space="preserve"> </w:t>
      </w:r>
      <w:r w:rsidR="00987A7F" w:rsidRPr="00C775D9">
        <w:rPr>
          <w:rFonts w:ascii="Arial" w:hAnsi="Arial" w:cs="Arial"/>
          <w:iCs/>
          <w:sz w:val="22"/>
          <w:szCs w:val="22"/>
        </w:rPr>
        <w:t>nemusí být dodrž</w:t>
      </w:r>
      <w:r w:rsidR="00887BCF" w:rsidRPr="00C775D9">
        <w:rPr>
          <w:rFonts w:ascii="Arial" w:hAnsi="Arial" w:cs="Arial"/>
          <w:iCs/>
          <w:sz w:val="22"/>
          <w:szCs w:val="22"/>
        </w:rPr>
        <w:t>ována</w:t>
      </w:r>
      <w:r w:rsidR="00C775D9" w:rsidRPr="00C775D9">
        <w:rPr>
          <w:rFonts w:ascii="Arial" w:hAnsi="Arial" w:cs="Arial"/>
          <w:iCs/>
          <w:sz w:val="22"/>
          <w:szCs w:val="22"/>
        </w:rPr>
        <w:t xml:space="preserve"> </w:t>
      </w:r>
      <w:r w:rsidRPr="00C775D9">
        <w:rPr>
          <w:rFonts w:ascii="Arial" w:hAnsi="Arial" w:cs="Arial"/>
          <w:iCs/>
          <w:sz w:val="22"/>
          <w:szCs w:val="22"/>
        </w:rPr>
        <w:t xml:space="preserve">v noci z 31. prosince na 1. </w:t>
      </w:r>
      <w:r w:rsidR="00887BCF" w:rsidRPr="00C775D9">
        <w:rPr>
          <w:rFonts w:ascii="Arial" w:hAnsi="Arial" w:cs="Arial"/>
          <w:iCs/>
          <w:sz w:val="22"/>
          <w:szCs w:val="22"/>
        </w:rPr>
        <w:t>l</w:t>
      </w:r>
      <w:r w:rsidRPr="00C775D9">
        <w:rPr>
          <w:rFonts w:ascii="Arial" w:hAnsi="Arial" w:cs="Arial"/>
          <w:iCs/>
          <w:sz w:val="22"/>
          <w:szCs w:val="22"/>
        </w:rPr>
        <w:t>edna</w:t>
      </w:r>
      <w:r w:rsidR="00887BCF" w:rsidRPr="00C775D9">
        <w:rPr>
          <w:rFonts w:ascii="Arial" w:hAnsi="Arial" w:cs="Arial"/>
          <w:iCs/>
          <w:sz w:val="22"/>
          <w:szCs w:val="22"/>
        </w:rPr>
        <w:t xml:space="preserve"> z důvodu </w:t>
      </w:r>
      <w:r w:rsidR="00F21B18" w:rsidRPr="00C775D9">
        <w:rPr>
          <w:rFonts w:ascii="Arial" w:hAnsi="Arial" w:cs="Arial"/>
          <w:iCs/>
          <w:sz w:val="22"/>
          <w:szCs w:val="22"/>
        </w:rPr>
        <w:t>konání oslav příchodu nového roku</w:t>
      </w:r>
    </w:p>
    <w:p w14:paraId="23B13C0F" w14:textId="77777777" w:rsidR="00C775D9" w:rsidRPr="00C775D9" w:rsidRDefault="00C775D9" w:rsidP="004A0C17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212DDE94" w14:textId="2468A8C9" w:rsidR="005545D7" w:rsidRPr="00C775D9" w:rsidRDefault="005545D7" w:rsidP="00001977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Doba nočního klidu se vymezuje </w:t>
      </w:r>
      <w:r w:rsidR="00F15C89">
        <w:rPr>
          <w:rFonts w:ascii="Arial" w:hAnsi="Arial" w:cs="Arial"/>
          <w:sz w:val="22"/>
          <w:szCs w:val="22"/>
        </w:rPr>
        <w:t xml:space="preserve">dobou kratší </w:t>
      </w:r>
      <w:r w:rsidRPr="00C775D9">
        <w:rPr>
          <w:rFonts w:ascii="Arial" w:hAnsi="Arial" w:cs="Arial"/>
          <w:sz w:val="22"/>
          <w:szCs w:val="22"/>
        </w:rPr>
        <w:t>od</w:t>
      </w:r>
      <w:r w:rsidR="00C775D9">
        <w:rPr>
          <w:rFonts w:ascii="Arial" w:hAnsi="Arial" w:cs="Arial"/>
          <w:sz w:val="22"/>
          <w:szCs w:val="22"/>
        </w:rPr>
        <w:t xml:space="preserve"> 0:00</w:t>
      </w:r>
      <w:r w:rsidRPr="00C775D9">
        <w:rPr>
          <w:rFonts w:ascii="Arial" w:hAnsi="Arial" w:cs="Arial"/>
          <w:sz w:val="22"/>
          <w:szCs w:val="22"/>
        </w:rPr>
        <w:t xml:space="preserve"> do </w:t>
      </w:r>
      <w:r w:rsidR="00C775D9">
        <w:rPr>
          <w:rFonts w:ascii="Arial" w:hAnsi="Arial" w:cs="Arial"/>
          <w:sz w:val="22"/>
          <w:szCs w:val="22"/>
        </w:rPr>
        <w:t>6:00</w:t>
      </w:r>
      <w:r w:rsidRPr="00C775D9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7C09C5E" w14:textId="14A14F1C" w:rsidR="00E432DB" w:rsidRPr="00F15C89" w:rsidRDefault="00F15C89" w:rsidP="00001977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15C89">
        <w:rPr>
          <w:rFonts w:ascii="Arial" w:hAnsi="Arial" w:cs="Arial"/>
          <w:sz w:val="22"/>
          <w:szCs w:val="22"/>
        </w:rPr>
        <w:t>v noci ze dne 30. dubna na 1. května z důvodu tradičního pálení čarodějnic,</w:t>
      </w:r>
    </w:p>
    <w:p w14:paraId="5ED10B09" w14:textId="0D946633" w:rsidR="00F15C89" w:rsidRDefault="00F15C89" w:rsidP="00001977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8854D3">
        <w:rPr>
          <w:rFonts w:ascii="Arial" w:hAnsi="Arial" w:cs="Arial"/>
          <w:sz w:val="22"/>
          <w:szCs w:val="22"/>
        </w:rPr>
        <w:t xml:space="preserve">(poslední sobotu) </w:t>
      </w:r>
      <w:r>
        <w:rPr>
          <w:rFonts w:ascii="Arial" w:hAnsi="Arial" w:cs="Arial"/>
          <w:sz w:val="22"/>
          <w:szCs w:val="22"/>
        </w:rPr>
        <w:t>v měsíci červnu z důvodu konání tradičního Dětského dne,</w:t>
      </w:r>
    </w:p>
    <w:p w14:paraId="180E478D" w14:textId="1121719F" w:rsidR="00001977" w:rsidRDefault="00F15C89" w:rsidP="00001977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8854D3">
        <w:rPr>
          <w:rFonts w:ascii="Arial" w:hAnsi="Arial" w:cs="Arial"/>
          <w:sz w:val="22"/>
          <w:szCs w:val="22"/>
        </w:rPr>
        <w:t>(poslední sobotu)</w:t>
      </w:r>
      <w:r>
        <w:rPr>
          <w:rFonts w:ascii="Arial" w:hAnsi="Arial" w:cs="Arial"/>
          <w:sz w:val="22"/>
          <w:szCs w:val="22"/>
        </w:rPr>
        <w:t xml:space="preserve"> v měsíci srpnu</w:t>
      </w:r>
      <w:r w:rsidR="008B49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konání tradiční akce Pohádkový les.,</w:t>
      </w:r>
    </w:p>
    <w:p w14:paraId="439B876E" w14:textId="77777777" w:rsidR="00001977" w:rsidRPr="00321383" w:rsidRDefault="00001977" w:rsidP="00321383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F9987FA" w14:textId="311CDD8D" w:rsidR="00F15C89" w:rsidRPr="00F15C89" w:rsidRDefault="00F15C89" w:rsidP="00321383">
      <w:pPr>
        <w:pStyle w:val="Odstavecseseznamem"/>
        <w:numPr>
          <w:ilvl w:val="0"/>
          <w:numId w:val="12"/>
        </w:numPr>
        <w:tabs>
          <w:tab w:val="left" w:pos="426"/>
        </w:tabs>
        <w:spacing w:before="120"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15C89">
        <w:rPr>
          <w:rFonts w:ascii="Arial" w:hAnsi="Arial" w:cs="Arial"/>
          <w:sz w:val="22"/>
          <w:szCs w:val="22"/>
        </w:rPr>
        <w:t xml:space="preserve">Doba nočního klidu se vymezuje dobou kratší od </w:t>
      </w:r>
      <w:r w:rsidR="008B4983">
        <w:rPr>
          <w:rFonts w:ascii="Arial" w:hAnsi="Arial" w:cs="Arial"/>
          <w:sz w:val="22"/>
          <w:szCs w:val="22"/>
        </w:rPr>
        <w:t>2</w:t>
      </w:r>
      <w:r w:rsidRPr="00F15C89">
        <w:rPr>
          <w:rFonts w:ascii="Arial" w:hAnsi="Arial" w:cs="Arial"/>
          <w:sz w:val="22"/>
          <w:szCs w:val="22"/>
        </w:rPr>
        <w:t>:00 do 6:00 hodin, a to v následujících případech:</w:t>
      </w:r>
    </w:p>
    <w:p w14:paraId="348EF963" w14:textId="2442BFAD" w:rsidR="00EF3525" w:rsidRDefault="008854D3" w:rsidP="00321383">
      <w:pPr>
        <w:pStyle w:val="Odstavecseseznamem"/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dvě</w:t>
      </w:r>
      <w:r w:rsidR="00EF3525">
        <w:rPr>
          <w:rFonts w:ascii="Arial" w:hAnsi="Arial" w:cs="Arial"/>
          <w:sz w:val="22"/>
          <w:szCs w:val="22"/>
        </w:rPr>
        <w:t xml:space="preserve"> noc</w:t>
      </w:r>
      <w:r>
        <w:rPr>
          <w:rFonts w:ascii="Arial" w:hAnsi="Arial" w:cs="Arial"/>
          <w:sz w:val="22"/>
          <w:szCs w:val="22"/>
        </w:rPr>
        <w:t>i</w:t>
      </w:r>
      <w:r w:rsidR="00EF35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pátka na sobotu a ze soboty na neděli (předposlední nebo poslední víkend) v měsíci červn</w:t>
      </w:r>
      <w:r w:rsidR="004C172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EF3525">
        <w:rPr>
          <w:rFonts w:ascii="Arial" w:hAnsi="Arial" w:cs="Arial"/>
          <w:sz w:val="22"/>
          <w:szCs w:val="22"/>
        </w:rPr>
        <w:t>z důvodu konání tradiční oslavy výročí založení TJ Sokol</w:t>
      </w:r>
      <w:r w:rsidR="003C3D68">
        <w:rPr>
          <w:rFonts w:ascii="Arial" w:hAnsi="Arial" w:cs="Arial"/>
          <w:sz w:val="22"/>
          <w:szCs w:val="22"/>
        </w:rPr>
        <w:t xml:space="preserve"> nebo SDH Rohoznice</w:t>
      </w:r>
      <w:r w:rsidR="00EF3525">
        <w:rPr>
          <w:rFonts w:ascii="Arial" w:hAnsi="Arial" w:cs="Arial"/>
          <w:sz w:val="22"/>
          <w:szCs w:val="22"/>
        </w:rPr>
        <w:t>,</w:t>
      </w:r>
    </w:p>
    <w:p w14:paraId="55C2FB04" w14:textId="75604C68" w:rsidR="008B4983" w:rsidRPr="008B4983" w:rsidRDefault="008B4983" w:rsidP="004A0C17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8854D3">
        <w:rPr>
          <w:rFonts w:ascii="Arial" w:hAnsi="Arial" w:cs="Arial"/>
          <w:sz w:val="22"/>
          <w:szCs w:val="22"/>
        </w:rPr>
        <w:t>(čtvrtou sobotu)</w:t>
      </w:r>
      <w:r>
        <w:rPr>
          <w:rFonts w:ascii="Arial" w:hAnsi="Arial" w:cs="Arial"/>
          <w:sz w:val="22"/>
          <w:szCs w:val="22"/>
        </w:rPr>
        <w:t xml:space="preserve"> v měsíci srpnu z důvodu konání tradiční Posvícenské zábavy,</w:t>
      </w:r>
    </w:p>
    <w:p w14:paraId="6F838116" w14:textId="3343943E" w:rsidR="008B4983" w:rsidRPr="008B4983" w:rsidRDefault="008B4983" w:rsidP="004A0C17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jeden den v měsíci červenci nebo srpnu z důvodu konání tradičního Memoriálu TJ Sokol,</w:t>
      </w:r>
    </w:p>
    <w:p w14:paraId="0E020BC8" w14:textId="4B1091FD" w:rsidR="00EF3525" w:rsidRPr="00001977" w:rsidRDefault="00EF3525" w:rsidP="00001977">
      <w:pPr>
        <w:pStyle w:val="Odstavecseseznamem"/>
        <w:numPr>
          <w:ilvl w:val="0"/>
          <w:numId w:val="19"/>
        </w:numPr>
        <w:tabs>
          <w:tab w:val="left" w:pos="284"/>
        </w:tabs>
        <w:ind w:left="782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8854D3">
        <w:rPr>
          <w:rFonts w:ascii="Arial" w:hAnsi="Arial" w:cs="Arial"/>
          <w:sz w:val="22"/>
          <w:szCs w:val="22"/>
        </w:rPr>
        <w:t>(druhou nebo třetí sobotu)</w:t>
      </w:r>
      <w:r>
        <w:rPr>
          <w:rFonts w:ascii="Arial" w:hAnsi="Arial" w:cs="Arial"/>
          <w:sz w:val="22"/>
          <w:szCs w:val="22"/>
        </w:rPr>
        <w:t xml:space="preserve"> v měsíci únoru nebo </w:t>
      </w:r>
      <w:r w:rsidR="004C1722">
        <w:rPr>
          <w:rFonts w:ascii="Arial" w:hAnsi="Arial" w:cs="Arial"/>
          <w:sz w:val="22"/>
          <w:szCs w:val="22"/>
        </w:rPr>
        <w:t xml:space="preserve">v měsíci </w:t>
      </w:r>
      <w:r>
        <w:rPr>
          <w:rFonts w:ascii="Arial" w:hAnsi="Arial" w:cs="Arial"/>
          <w:sz w:val="22"/>
          <w:szCs w:val="22"/>
        </w:rPr>
        <w:t>březnu</w:t>
      </w:r>
      <w:r w:rsidR="008854D3">
        <w:rPr>
          <w:rFonts w:ascii="Arial" w:hAnsi="Arial" w:cs="Arial"/>
          <w:sz w:val="22"/>
          <w:szCs w:val="22"/>
        </w:rPr>
        <w:t xml:space="preserve"> (druhou nebo třetí sobotu)</w:t>
      </w:r>
      <w:r>
        <w:rPr>
          <w:rFonts w:ascii="Arial" w:hAnsi="Arial" w:cs="Arial"/>
          <w:sz w:val="22"/>
          <w:szCs w:val="22"/>
        </w:rPr>
        <w:t xml:space="preserve"> z důvodu konání tradičního Sportovního plesu</w:t>
      </w:r>
      <w:r w:rsidR="003C3D68">
        <w:rPr>
          <w:rFonts w:ascii="Arial" w:hAnsi="Arial" w:cs="Arial"/>
          <w:sz w:val="22"/>
          <w:szCs w:val="22"/>
        </w:rPr>
        <w:t xml:space="preserve"> nebo Hasičského plesu</w:t>
      </w:r>
      <w:r>
        <w:rPr>
          <w:rFonts w:ascii="Arial" w:hAnsi="Arial" w:cs="Arial"/>
          <w:sz w:val="22"/>
          <w:szCs w:val="22"/>
        </w:rPr>
        <w:t>.</w:t>
      </w:r>
    </w:p>
    <w:p w14:paraId="3C782991" w14:textId="77777777" w:rsidR="00001977" w:rsidRPr="00EF3525" w:rsidRDefault="00001977" w:rsidP="00321383">
      <w:pPr>
        <w:pStyle w:val="Odstavecseseznamem"/>
        <w:tabs>
          <w:tab w:val="left" w:pos="284"/>
        </w:tabs>
        <w:ind w:left="782"/>
        <w:jc w:val="both"/>
        <w:rPr>
          <w:rFonts w:ascii="Arial" w:hAnsi="Arial" w:cs="Arial"/>
          <w:iCs/>
          <w:sz w:val="22"/>
          <w:szCs w:val="22"/>
        </w:rPr>
      </w:pPr>
    </w:p>
    <w:p w14:paraId="694CCEF1" w14:textId="258D37C4" w:rsidR="005545D7" w:rsidRDefault="005545D7" w:rsidP="00321383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Informace o konkrétním termínu konání akcí uvedených v odst. </w:t>
      </w:r>
      <w:r w:rsidR="00EF3525">
        <w:rPr>
          <w:rFonts w:ascii="Arial" w:hAnsi="Arial" w:cs="Arial"/>
          <w:sz w:val="22"/>
          <w:szCs w:val="22"/>
        </w:rPr>
        <w:t>2 písm. b) a c) a odst. 3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58FDECEE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0165B8B" w14:textId="1E6FDE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14:paraId="44C29FF7" w14:textId="46116A44" w:rsidR="005545D7" w:rsidRDefault="00C775D9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7F90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982A3C7" w14:textId="4DDF3112" w:rsidR="009D590A" w:rsidRDefault="00C775D9" w:rsidP="00321383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</w:t>
      </w:r>
      <w:r w:rsidR="009D590A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závazná vyhláška obce </w:t>
      </w:r>
      <w:r w:rsidR="004A0C17">
        <w:rPr>
          <w:rFonts w:ascii="Arial" w:hAnsi="Arial" w:cs="Arial"/>
          <w:sz w:val="22"/>
          <w:szCs w:val="22"/>
        </w:rPr>
        <w:t>Rohoznice</w:t>
      </w:r>
      <w:r>
        <w:rPr>
          <w:rFonts w:ascii="Arial" w:hAnsi="Arial" w:cs="Arial"/>
          <w:sz w:val="22"/>
          <w:szCs w:val="22"/>
        </w:rPr>
        <w:t xml:space="preserve"> č. </w:t>
      </w:r>
      <w:r w:rsidR="004A0C17">
        <w:rPr>
          <w:rFonts w:ascii="Arial" w:hAnsi="Arial" w:cs="Arial"/>
          <w:sz w:val="22"/>
          <w:szCs w:val="22"/>
        </w:rPr>
        <w:t>2</w:t>
      </w:r>
      <w:r w:rsidR="009D590A">
        <w:rPr>
          <w:rFonts w:ascii="Arial" w:hAnsi="Arial" w:cs="Arial"/>
          <w:sz w:val="22"/>
          <w:szCs w:val="22"/>
        </w:rPr>
        <w:t>/20</w:t>
      </w:r>
      <w:r w:rsidR="004A0C17">
        <w:rPr>
          <w:rFonts w:ascii="Arial" w:hAnsi="Arial" w:cs="Arial"/>
          <w:sz w:val="22"/>
          <w:szCs w:val="22"/>
        </w:rPr>
        <w:t>16</w:t>
      </w:r>
      <w:r w:rsidR="009D590A">
        <w:rPr>
          <w:rFonts w:ascii="Arial" w:hAnsi="Arial" w:cs="Arial"/>
          <w:sz w:val="22"/>
          <w:szCs w:val="22"/>
        </w:rPr>
        <w:t xml:space="preserve">, o nočním klidu, ze dne </w:t>
      </w:r>
      <w:r w:rsidR="001809A1">
        <w:rPr>
          <w:rFonts w:ascii="Arial" w:hAnsi="Arial" w:cs="Arial"/>
          <w:sz w:val="22"/>
          <w:szCs w:val="22"/>
        </w:rPr>
        <w:t>1</w:t>
      </w:r>
      <w:r w:rsidR="00321383">
        <w:rPr>
          <w:rFonts w:ascii="Arial" w:hAnsi="Arial" w:cs="Arial"/>
          <w:sz w:val="22"/>
          <w:szCs w:val="22"/>
        </w:rPr>
        <w:t>6</w:t>
      </w:r>
      <w:r w:rsidR="009D590A">
        <w:rPr>
          <w:rFonts w:ascii="Arial" w:hAnsi="Arial" w:cs="Arial"/>
          <w:sz w:val="22"/>
          <w:szCs w:val="22"/>
        </w:rPr>
        <w:t>.</w:t>
      </w:r>
      <w:r w:rsidR="004A0C17">
        <w:rPr>
          <w:rFonts w:ascii="Arial" w:hAnsi="Arial" w:cs="Arial"/>
          <w:sz w:val="22"/>
          <w:szCs w:val="22"/>
        </w:rPr>
        <w:t> </w:t>
      </w:r>
      <w:r w:rsidR="001809A1">
        <w:rPr>
          <w:rFonts w:ascii="Arial" w:hAnsi="Arial" w:cs="Arial"/>
          <w:sz w:val="22"/>
          <w:szCs w:val="22"/>
        </w:rPr>
        <w:t>listopadu</w:t>
      </w:r>
      <w:r w:rsidR="009D590A">
        <w:rPr>
          <w:rFonts w:ascii="Arial" w:hAnsi="Arial" w:cs="Arial"/>
          <w:sz w:val="22"/>
          <w:szCs w:val="22"/>
        </w:rPr>
        <w:t xml:space="preserve"> 201</w:t>
      </w:r>
      <w:r w:rsidR="001809A1">
        <w:rPr>
          <w:rFonts w:ascii="Arial" w:hAnsi="Arial" w:cs="Arial"/>
          <w:sz w:val="22"/>
          <w:szCs w:val="22"/>
        </w:rPr>
        <w:t>6</w:t>
      </w:r>
      <w:r w:rsidR="009D590A">
        <w:rPr>
          <w:rFonts w:ascii="Arial" w:hAnsi="Arial" w:cs="Arial"/>
          <w:sz w:val="22"/>
          <w:szCs w:val="22"/>
        </w:rPr>
        <w:t>.</w:t>
      </w:r>
    </w:p>
    <w:p w14:paraId="66901EE5" w14:textId="77777777" w:rsidR="009D590A" w:rsidRDefault="009D590A" w:rsidP="009D590A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DDB8E42" w14:textId="59DB9F7F" w:rsidR="004A2CDB" w:rsidRPr="00C775D9" w:rsidRDefault="004A2CDB" w:rsidP="00321383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Tato </w:t>
      </w:r>
      <w:r w:rsidR="00DA328A" w:rsidRPr="00C775D9">
        <w:rPr>
          <w:rFonts w:ascii="Arial" w:hAnsi="Arial" w:cs="Arial"/>
          <w:sz w:val="22"/>
          <w:szCs w:val="22"/>
        </w:rPr>
        <w:t xml:space="preserve">obecně závazná </w:t>
      </w:r>
      <w:r w:rsidRPr="00C775D9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1E51B82" w14:textId="1C9C3FEE" w:rsidR="006265EC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314D540B" w14:textId="77777777" w:rsidR="00C775D9" w:rsidRPr="00E836B1" w:rsidRDefault="00C775D9" w:rsidP="004A2CDB">
      <w:pPr>
        <w:jc w:val="both"/>
        <w:rPr>
          <w:rFonts w:ascii="Arial" w:hAnsi="Arial" w:cs="Arial"/>
          <w:sz w:val="22"/>
          <w:szCs w:val="22"/>
        </w:rPr>
      </w:pPr>
    </w:p>
    <w:p w14:paraId="5AED4ED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20F7" w14:paraId="6563BFFD" w14:textId="77777777" w:rsidTr="003066B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A7838" w14:textId="0F0B3268" w:rsidR="009720F7" w:rsidRDefault="001208BC" w:rsidP="003066B4">
            <w:pPr>
              <w:pStyle w:val="PodpisovePole"/>
            </w:pPr>
            <w:bookmarkStart w:id="0" w:name="_Hlk200705577"/>
            <w:r>
              <w:t xml:space="preserve">Bc. </w:t>
            </w:r>
            <w:r w:rsidR="009720F7">
              <w:t>Vlastimil Halbich v. r.</w:t>
            </w:r>
            <w:r w:rsidR="009720F7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2C09A" w14:textId="77777777" w:rsidR="009720F7" w:rsidRDefault="009720F7" w:rsidP="003066B4">
            <w:pPr>
              <w:pStyle w:val="PodpisovePole"/>
            </w:pPr>
            <w:r>
              <w:t>Ing. Luboš Branda v. r.</w:t>
            </w:r>
            <w:r>
              <w:br/>
              <w:t xml:space="preserve"> místostarosta</w:t>
            </w:r>
          </w:p>
        </w:tc>
      </w:tr>
      <w:tr w:rsidR="009720F7" w14:paraId="7AFFC9CB" w14:textId="77777777" w:rsidTr="003066B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94A44" w14:textId="77777777" w:rsidR="009720F7" w:rsidRDefault="009720F7" w:rsidP="003066B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2E81F" w14:textId="77777777" w:rsidR="009720F7" w:rsidRDefault="009720F7" w:rsidP="003066B4">
            <w:pPr>
              <w:pStyle w:val="PodpisovePole"/>
            </w:pPr>
          </w:p>
        </w:tc>
      </w:tr>
      <w:bookmarkEnd w:id="0"/>
    </w:tbl>
    <w:p w14:paraId="50D774A3" w14:textId="44B55E0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4E42" w14:textId="77777777" w:rsidR="00D340F6" w:rsidRDefault="00D340F6">
      <w:r>
        <w:separator/>
      </w:r>
    </w:p>
  </w:endnote>
  <w:endnote w:type="continuationSeparator" w:id="0">
    <w:p w14:paraId="3A7A13F7" w14:textId="77777777" w:rsidR="00D340F6" w:rsidRDefault="00D3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5D93" w14:textId="77777777" w:rsidR="00D340F6" w:rsidRDefault="00D340F6">
      <w:r>
        <w:separator/>
      </w:r>
    </w:p>
  </w:footnote>
  <w:footnote w:type="continuationSeparator" w:id="0">
    <w:p w14:paraId="6AD628CC" w14:textId="77777777" w:rsidR="00D340F6" w:rsidRDefault="00D340F6">
      <w:r>
        <w:continuationSeparator/>
      </w:r>
    </w:p>
  </w:footnote>
  <w:footnote w:id="1">
    <w:p w14:paraId="286792A8" w14:textId="1D0F13D6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C775D9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24A"/>
    <w:multiLevelType w:val="hybridMultilevel"/>
    <w:tmpl w:val="538CA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74B"/>
    <w:multiLevelType w:val="hybridMultilevel"/>
    <w:tmpl w:val="2B1AC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43F0F"/>
    <w:multiLevelType w:val="hybridMultilevel"/>
    <w:tmpl w:val="538CA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D7BDC"/>
    <w:multiLevelType w:val="hybridMultilevel"/>
    <w:tmpl w:val="42423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AB79F4"/>
    <w:multiLevelType w:val="hybridMultilevel"/>
    <w:tmpl w:val="8BCC78C4"/>
    <w:lvl w:ilvl="0" w:tplc="DFF08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4F3003"/>
    <w:multiLevelType w:val="hybridMultilevel"/>
    <w:tmpl w:val="538CA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B4CAD"/>
    <w:multiLevelType w:val="hybridMultilevel"/>
    <w:tmpl w:val="D6A871C4"/>
    <w:lvl w:ilvl="0" w:tplc="7BC492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8341695">
    <w:abstractNumId w:val="6"/>
  </w:num>
  <w:num w:numId="2" w16cid:durableId="137304200">
    <w:abstractNumId w:val="18"/>
  </w:num>
  <w:num w:numId="3" w16cid:durableId="1498810824">
    <w:abstractNumId w:val="5"/>
  </w:num>
  <w:num w:numId="4" w16cid:durableId="322970002">
    <w:abstractNumId w:val="13"/>
  </w:num>
  <w:num w:numId="5" w16cid:durableId="1652979942">
    <w:abstractNumId w:val="11"/>
  </w:num>
  <w:num w:numId="6" w16cid:durableId="662247215">
    <w:abstractNumId w:val="15"/>
  </w:num>
  <w:num w:numId="7" w16cid:durableId="254942902">
    <w:abstractNumId w:val="8"/>
  </w:num>
  <w:num w:numId="8" w16cid:durableId="394742341">
    <w:abstractNumId w:val="2"/>
  </w:num>
  <w:num w:numId="9" w16cid:durableId="807668527">
    <w:abstractNumId w:val="14"/>
  </w:num>
  <w:num w:numId="10" w16cid:durableId="1791898219">
    <w:abstractNumId w:val="3"/>
  </w:num>
  <w:num w:numId="11" w16cid:durableId="434717678">
    <w:abstractNumId w:val="4"/>
  </w:num>
  <w:num w:numId="12" w16cid:durableId="1524126116">
    <w:abstractNumId w:val="12"/>
  </w:num>
  <w:num w:numId="13" w16cid:durableId="563568203">
    <w:abstractNumId w:val="16"/>
  </w:num>
  <w:num w:numId="14" w16cid:durableId="1651401783">
    <w:abstractNumId w:val="0"/>
  </w:num>
  <w:num w:numId="15" w16cid:durableId="1195539214">
    <w:abstractNumId w:val="9"/>
  </w:num>
  <w:num w:numId="16" w16cid:durableId="598215156">
    <w:abstractNumId w:val="7"/>
  </w:num>
  <w:num w:numId="17" w16cid:durableId="1055858013">
    <w:abstractNumId w:val="10"/>
  </w:num>
  <w:num w:numId="18" w16cid:durableId="1784807734">
    <w:abstractNumId w:val="1"/>
  </w:num>
  <w:num w:numId="19" w16cid:durableId="9064987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977"/>
    <w:rsid w:val="00015BC7"/>
    <w:rsid w:val="0002050F"/>
    <w:rsid w:val="00047D7A"/>
    <w:rsid w:val="000561EB"/>
    <w:rsid w:val="00056640"/>
    <w:rsid w:val="000663DD"/>
    <w:rsid w:val="000745FA"/>
    <w:rsid w:val="00081132"/>
    <w:rsid w:val="000A0CE6"/>
    <w:rsid w:val="000C0C56"/>
    <w:rsid w:val="000D3097"/>
    <w:rsid w:val="000F0A44"/>
    <w:rsid w:val="00107BCE"/>
    <w:rsid w:val="001208BC"/>
    <w:rsid w:val="001241DB"/>
    <w:rsid w:val="001364FD"/>
    <w:rsid w:val="00166688"/>
    <w:rsid w:val="00167FA5"/>
    <w:rsid w:val="00170654"/>
    <w:rsid w:val="001809A1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267F"/>
    <w:rsid w:val="00314D04"/>
    <w:rsid w:val="00314FDC"/>
    <w:rsid w:val="00321383"/>
    <w:rsid w:val="00324F55"/>
    <w:rsid w:val="00343072"/>
    <w:rsid w:val="00347C80"/>
    <w:rsid w:val="003541F4"/>
    <w:rsid w:val="00367B64"/>
    <w:rsid w:val="003759A2"/>
    <w:rsid w:val="00390B0D"/>
    <w:rsid w:val="00396228"/>
    <w:rsid w:val="003B12D9"/>
    <w:rsid w:val="003C3D68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0C17"/>
    <w:rsid w:val="004A2CDB"/>
    <w:rsid w:val="004C1722"/>
    <w:rsid w:val="004C44F6"/>
    <w:rsid w:val="004D60D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86325"/>
    <w:rsid w:val="00596EBC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6696"/>
    <w:rsid w:val="006D76E3"/>
    <w:rsid w:val="006F4C80"/>
    <w:rsid w:val="006F76D2"/>
    <w:rsid w:val="00725357"/>
    <w:rsid w:val="00744A2D"/>
    <w:rsid w:val="00771BD5"/>
    <w:rsid w:val="00774C69"/>
    <w:rsid w:val="00784772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4E4E"/>
    <w:rsid w:val="0084248C"/>
    <w:rsid w:val="00843DC9"/>
    <w:rsid w:val="00857150"/>
    <w:rsid w:val="008573F5"/>
    <w:rsid w:val="00862799"/>
    <w:rsid w:val="008761D8"/>
    <w:rsid w:val="00876251"/>
    <w:rsid w:val="008854D3"/>
    <w:rsid w:val="00887BCF"/>
    <w:rsid w:val="008928E7"/>
    <w:rsid w:val="00893F09"/>
    <w:rsid w:val="00896B3C"/>
    <w:rsid w:val="008B4983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20F7"/>
    <w:rsid w:val="00987A7F"/>
    <w:rsid w:val="009929BE"/>
    <w:rsid w:val="009A3B45"/>
    <w:rsid w:val="009B33F1"/>
    <w:rsid w:val="009D590A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5A55"/>
    <w:rsid w:val="00AC0896"/>
    <w:rsid w:val="00AC1E54"/>
    <w:rsid w:val="00AF71F5"/>
    <w:rsid w:val="00B04E79"/>
    <w:rsid w:val="00B26438"/>
    <w:rsid w:val="00BB6020"/>
    <w:rsid w:val="00C57C27"/>
    <w:rsid w:val="00C6410F"/>
    <w:rsid w:val="00C775D9"/>
    <w:rsid w:val="00C82D9F"/>
    <w:rsid w:val="00CB088B"/>
    <w:rsid w:val="00CB56D6"/>
    <w:rsid w:val="00D06446"/>
    <w:rsid w:val="00D32BCB"/>
    <w:rsid w:val="00D340F6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57BD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0F84"/>
    <w:rsid w:val="00EF3525"/>
    <w:rsid w:val="00F15C89"/>
    <w:rsid w:val="00F17B8B"/>
    <w:rsid w:val="00F21B18"/>
    <w:rsid w:val="00F228BB"/>
    <w:rsid w:val="00F6632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F15C89"/>
    <w:rPr>
      <w:sz w:val="24"/>
    </w:rPr>
  </w:style>
  <w:style w:type="paragraph" w:styleId="Revize">
    <w:name w:val="Revision"/>
    <w:hidden/>
    <w:uiPriority w:val="99"/>
    <w:semiHidden/>
    <w:rsid w:val="003C3D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2007-03-05T10:30:00Z</cp:lastPrinted>
  <dcterms:created xsi:type="dcterms:W3CDTF">2025-12-07T17:57:00Z</dcterms:created>
  <dcterms:modified xsi:type="dcterms:W3CDTF">2025-12-07T17:57:00Z</dcterms:modified>
</cp:coreProperties>
</file>