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8FC0380" w:rsidR="00455210" w:rsidRPr="00FD7DB7" w:rsidRDefault="00AE4DA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E4DA1">
              <w:rPr>
                <w:rFonts w:ascii="Times New Roman" w:hAnsi="Times New Roman"/>
              </w:rPr>
              <w:t>SZ UKZUZ 091896/2023/30560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D6B9809" w:rsidR="00455210" w:rsidRPr="00FD7DB7" w:rsidRDefault="00ED34A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D34A6">
              <w:rPr>
                <w:rFonts w:ascii="Times New Roman" w:hAnsi="Times New Roman"/>
              </w:rPr>
              <w:t>UKZUZ 040474/2024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5C0BAEC1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AE4DA1">
              <w:rPr>
                <w:rFonts w:ascii="Times New Roman" w:hAnsi="Times New Roman"/>
              </w:rPr>
              <w:t>sivanto</w:t>
            </w:r>
            <w:proofErr w:type="spellEnd"/>
            <w:r w:rsidR="00AE4DA1">
              <w:rPr>
                <w:rFonts w:ascii="Times New Roman" w:hAnsi="Times New Roman"/>
              </w:rPr>
              <w:t xml:space="preserve"> </w:t>
            </w:r>
            <w:proofErr w:type="spellStart"/>
            <w:r w:rsidR="00AE4DA1">
              <w:rPr>
                <w:rFonts w:ascii="Times New Roman" w:hAnsi="Times New Roman"/>
              </w:rPr>
              <w:t>energy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24536C8" w:rsidR="00455210" w:rsidRPr="00B345B0" w:rsidRDefault="00ED34A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D34A6">
              <w:rPr>
                <w:rFonts w:ascii="Times New Roman" w:hAnsi="Times New Roman"/>
              </w:rPr>
              <w:t>11</w:t>
            </w:r>
            <w:r w:rsidR="00DA0D86" w:rsidRPr="00ED34A6">
              <w:rPr>
                <w:rFonts w:ascii="Times New Roman" w:hAnsi="Times New Roman"/>
              </w:rPr>
              <w:t xml:space="preserve">. </w:t>
            </w:r>
            <w:r w:rsidRPr="00ED34A6">
              <w:rPr>
                <w:rFonts w:ascii="Times New Roman" w:hAnsi="Times New Roman"/>
              </w:rPr>
              <w:t>března</w:t>
            </w:r>
            <w:r w:rsidR="00DA0D86" w:rsidRPr="00ED34A6">
              <w:rPr>
                <w:rFonts w:ascii="Times New Roman" w:hAnsi="Times New Roman"/>
              </w:rPr>
              <w:t xml:space="preserve"> 202</w:t>
            </w:r>
            <w:r w:rsidR="00AE4DA1" w:rsidRPr="00ED34A6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35966D9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AE4DA1">
        <w:rPr>
          <w:rFonts w:ascii="Times New Roman" w:hAnsi="Times New Roman"/>
          <w:b/>
          <w:sz w:val="28"/>
          <w:szCs w:val="28"/>
        </w:rPr>
        <w:t>Sivanto</w:t>
      </w:r>
      <w:proofErr w:type="spellEnd"/>
      <w:r w:rsidR="00AE4D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4DA1">
        <w:rPr>
          <w:rFonts w:ascii="Times New Roman" w:hAnsi="Times New Roman"/>
          <w:b/>
          <w:sz w:val="28"/>
          <w:szCs w:val="28"/>
        </w:rPr>
        <w:t>Energy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AE4DA1">
        <w:rPr>
          <w:rFonts w:ascii="Times New Roman" w:hAnsi="Times New Roman"/>
          <w:b/>
          <w:sz w:val="28"/>
          <w:szCs w:val="28"/>
        </w:rPr>
        <w:t>5821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8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1275"/>
        <w:gridCol w:w="567"/>
        <w:gridCol w:w="2127"/>
        <w:gridCol w:w="2200"/>
      </w:tblGrid>
      <w:tr w:rsidR="009A23FB" w:rsidRPr="009A23FB" w14:paraId="3F8DA91B" w14:textId="77777777" w:rsidTr="00687E6B">
        <w:tc>
          <w:tcPr>
            <w:tcW w:w="1135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127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D5FAB" w:rsidRPr="00AE4DA1" w14:paraId="23210DF1" w14:textId="77777777" w:rsidTr="00687E6B">
        <w:trPr>
          <w:trHeight w:val="57"/>
        </w:trPr>
        <w:tc>
          <w:tcPr>
            <w:tcW w:w="1135" w:type="dxa"/>
          </w:tcPr>
          <w:p w14:paraId="1A70954E" w14:textId="0872227A" w:rsidR="001D5FAB" w:rsidRPr="009A23F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proso seté</w:t>
            </w:r>
          </w:p>
        </w:tc>
        <w:tc>
          <w:tcPr>
            <w:tcW w:w="2552" w:type="dxa"/>
          </w:tcPr>
          <w:p w14:paraId="6C1C8A47" w14:textId="52931734" w:rsidR="001D5FAB" w:rsidRPr="009A23F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mšice střemchová, mšice kukuřičná, </w:t>
            </w:r>
            <w:proofErr w:type="spellStart"/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kyjatka</w:t>
            </w:r>
            <w:proofErr w:type="spellEnd"/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osenní</w:t>
            </w:r>
            <w:proofErr w:type="spellEnd"/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kyjatka</w:t>
            </w:r>
            <w:proofErr w:type="spellEnd"/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travní, zavíječ kukuřičný, černopáska bavlníková</w:t>
            </w:r>
          </w:p>
        </w:tc>
        <w:tc>
          <w:tcPr>
            <w:tcW w:w="1275" w:type="dxa"/>
          </w:tcPr>
          <w:p w14:paraId="1DF1C7CC" w14:textId="16CC2DE1" w:rsidR="001D5FAB" w:rsidRPr="009A23F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567" w:type="dxa"/>
          </w:tcPr>
          <w:p w14:paraId="2220BE7F" w14:textId="5EAF7597" w:rsidR="001D5FAB" w:rsidRPr="009A23F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7" w:type="dxa"/>
          </w:tcPr>
          <w:p w14:paraId="1908B24E" w14:textId="2EEEB0C5" w:rsidR="001D5FAB" w:rsidRPr="0065504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do: 75 BBCH mimo 60-69 BBCH</w:t>
            </w:r>
          </w:p>
          <w:p w14:paraId="62B41255" w14:textId="7DAD22DD" w:rsidR="001D5FAB" w:rsidRPr="009A23F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při výskytu</w:t>
            </w: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31304057" w14:textId="624078AD" w:rsidR="001D5FAB" w:rsidRPr="009A23FB" w:rsidRDefault="001D5FAB" w:rsidP="001D5FA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E4DA1" w:rsidRPr="00AE4DA1" w14:paraId="5C474AB3" w14:textId="77777777" w:rsidTr="00687E6B">
        <w:trPr>
          <w:trHeight w:val="57"/>
        </w:trPr>
        <w:tc>
          <w:tcPr>
            <w:tcW w:w="1135" w:type="dxa"/>
          </w:tcPr>
          <w:p w14:paraId="71450F62" w14:textId="3EB33662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hořčice</w:t>
            </w:r>
          </w:p>
        </w:tc>
        <w:tc>
          <w:tcPr>
            <w:tcW w:w="2552" w:type="dxa"/>
          </w:tcPr>
          <w:p w14:paraId="016C061C" w14:textId="1386A0C4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krytonosec řepkový, krytonosec čtyřzubý</w:t>
            </w:r>
          </w:p>
        </w:tc>
        <w:tc>
          <w:tcPr>
            <w:tcW w:w="1275" w:type="dxa"/>
          </w:tcPr>
          <w:p w14:paraId="28331C0B" w14:textId="5E1EEAB0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567" w:type="dxa"/>
          </w:tcPr>
          <w:p w14:paraId="4BC78A7E" w14:textId="5040C13A" w:rsidR="00AE4DA1" w:rsidRDefault="001D5FAB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7" w:type="dxa"/>
          </w:tcPr>
          <w:p w14:paraId="761F71E4" w14:textId="77777777" w:rsidR="00AE4DA1" w:rsidRPr="00AE4DA1" w:rsidRDefault="00AE4DA1" w:rsidP="00AE4DA1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30 BBCH, do: 49 BBCH </w:t>
            </w:r>
          </w:p>
          <w:p w14:paraId="4118E777" w14:textId="2F61308A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podle signalizace </w:t>
            </w:r>
          </w:p>
        </w:tc>
        <w:tc>
          <w:tcPr>
            <w:tcW w:w="2200" w:type="dxa"/>
          </w:tcPr>
          <w:p w14:paraId="7374A0BC" w14:textId="3E8FE996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2x</w:t>
            </w:r>
          </w:p>
        </w:tc>
      </w:tr>
      <w:tr w:rsidR="00AE4DA1" w:rsidRPr="00AE4DA1" w14:paraId="26A6AFD1" w14:textId="77777777" w:rsidTr="00687E6B">
        <w:trPr>
          <w:trHeight w:val="57"/>
        </w:trPr>
        <w:tc>
          <w:tcPr>
            <w:tcW w:w="1135" w:type="dxa"/>
          </w:tcPr>
          <w:p w14:paraId="6A9FC891" w14:textId="631E40DF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hořčice</w:t>
            </w:r>
          </w:p>
        </w:tc>
        <w:tc>
          <w:tcPr>
            <w:tcW w:w="2552" w:type="dxa"/>
          </w:tcPr>
          <w:p w14:paraId="0EDE5B2A" w14:textId="516AA952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</w:t>
            </w:r>
            <w:proofErr w:type="spellStart"/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šešulový</w:t>
            </w:r>
            <w:proofErr w:type="spellEnd"/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bejlomorka kapustová</w:t>
            </w:r>
          </w:p>
        </w:tc>
        <w:tc>
          <w:tcPr>
            <w:tcW w:w="1275" w:type="dxa"/>
          </w:tcPr>
          <w:p w14:paraId="035C10BC" w14:textId="41E087AF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567" w:type="dxa"/>
          </w:tcPr>
          <w:p w14:paraId="7DFAB1CB" w14:textId="75E19B28" w:rsidR="00AE4DA1" w:rsidRDefault="001D5FAB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127" w:type="dxa"/>
          </w:tcPr>
          <w:p w14:paraId="3200F5F6" w14:textId="77777777" w:rsidR="00AE4DA1" w:rsidRPr="00AE4DA1" w:rsidRDefault="00AE4DA1" w:rsidP="00AE4DA1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71 BBCH, do: 79 BBCH </w:t>
            </w:r>
          </w:p>
          <w:p w14:paraId="1583AD1D" w14:textId="69E8A95E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podle signalizace </w:t>
            </w:r>
          </w:p>
        </w:tc>
        <w:tc>
          <w:tcPr>
            <w:tcW w:w="2200" w:type="dxa"/>
          </w:tcPr>
          <w:p w14:paraId="7794E874" w14:textId="1DB67489" w:rsidR="00AE4DA1" w:rsidRPr="009A23F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</w:t>
            </w:r>
          </w:p>
        </w:tc>
      </w:tr>
      <w:tr w:rsidR="00AE4DA1" w:rsidRPr="0065504B" w14:paraId="6EC88A34" w14:textId="77777777" w:rsidTr="00687E6B">
        <w:trPr>
          <w:trHeight w:val="57"/>
        </w:trPr>
        <w:tc>
          <w:tcPr>
            <w:tcW w:w="1135" w:type="dxa"/>
          </w:tcPr>
          <w:p w14:paraId="22F1EE37" w14:textId="5DC22C46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2552" w:type="dxa"/>
          </w:tcPr>
          <w:p w14:paraId="364C8461" w14:textId="731BA1B7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 jako přenašeči viróz</w:t>
            </w:r>
          </w:p>
        </w:tc>
        <w:tc>
          <w:tcPr>
            <w:tcW w:w="1275" w:type="dxa"/>
          </w:tcPr>
          <w:p w14:paraId="307F5342" w14:textId="37AB35E0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567" w:type="dxa"/>
          </w:tcPr>
          <w:p w14:paraId="1FA9D289" w14:textId="6B0A4989" w:rsidR="00AE4DA1" w:rsidRPr="0065504B" w:rsidRDefault="001D5FAB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7" w:type="dxa"/>
          </w:tcPr>
          <w:p w14:paraId="7BA16922" w14:textId="04B383AA" w:rsidR="00AE4DA1" w:rsidRPr="0065504B" w:rsidRDefault="00AE4DA1" w:rsidP="00AE4DA1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do: 89 BBCH </w:t>
            </w:r>
            <w:r w:rsidR="00687E6B"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mimo 60-69 BBCH</w:t>
            </w:r>
          </w:p>
          <w:p w14:paraId="50FE9727" w14:textId="7A4B347C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podle signalizace </w:t>
            </w:r>
          </w:p>
        </w:tc>
        <w:tc>
          <w:tcPr>
            <w:tcW w:w="2200" w:type="dxa"/>
          </w:tcPr>
          <w:p w14:paraId="3229720F" w14:textId="77777777" w:rsidR="00AE4DA1" w:rsidRPr="0065504B" w:rsidRDefault="00AE4DA1" w:rsidP="00AE4DA1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</w:t>
            </w:r>
          </w:p>
          <w:p w14:paraId="51F994A6" w14:textId="7B096A69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konzumní, sadbové</w:t>
            </w:r>
          </w:p>
        </w:tc>
      </w:tr>
      <w:tr w:rsidR="00AE4DA1" w:rsidRPr="0065504B" w14:paraId="22C60EC7" w14:textId="77777777" w:rsidTr="00687E6B">
        <w:trPr>
          <w:trHeight w:val="57"/>
        </w:trPr>
        <w:tc>
          <w:tcPr>
            <w:tcW w:w="1135" w:type="dxa"/>
          </w:tcPr>
          <w:p w14:paraId="13FBB868" w14:textId="3E3E9955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2552" w:type="dxa"/>
          </w:tcPr>
          <w:p w14:paraId="3ADE3B2F" w14:textId="5C9DE537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žilnatka</w:t>
            </w:r>
            <w:proofErr w:type="spellEnd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vironosná</w:t>
            </w:r>
            <w:proofErr w:type="spellEnd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křísek obecný, </w:t>
            </w:r>
            <w:proofErr w:type="spellStart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žilnatka</w:t>
            </w:r>
            <w:proofErr w:type="spellEnd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travní, </w:t>
            </w:r>
            <w:proofErr w:type="spellStart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tečkovka</w:t>
            </w:r>
            <w:proofErr w:type="spellEnd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žilkovaná (přenašeči </w:t>
            </w:r>
            <w:proofErr w:type="spellStart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fytoplazmy</w:t>
            </w:r>
            <w:proofErr w:type="spellEnd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stolburu</w:t>
            </w:r>
            <w:proofErr w:type="spellEnd"/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275" w:type="dxa"/>
          </w:tcPr>
          <w:p w14:paraId="7A9145E6" w14:textId="7CE7229B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7" w:type="dxa"/>
          </w:tcPr>
          <w:p w14:paraId="323381DD" w14:textId="04B3FE4A" w:rsidR="00AE4DA1" w:rsidRPr="0065504B" w:rsidRDefault="001D5FAB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7" w:type="dxa"/>
          </w:tcPr>
          <w:p w14:paraId="33442A7E" w14:textId="6127E102" w:rsidR="00AE4DA1" w:rsidRPr="0065504B" w:rsidRDefault="00AE4DA1" w:rsidP="00AE4DA1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do: 89 BBCH </w:t>
            </w:r>
            <w:r w:rsidR="00687E6B"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mimo 60-69 BBCH</w:t>
            </w:r>
          </w:p>
          <w:p w14:paraId="7D09D81E" w14:textId="591EF06D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podle signalizace </w:t>
            </w:r>
          </w:p>
        </w:tc>
        <w:tc>
          <w:tcPr>
            <w:tcW w:w="2200" w:type="dxa"/>
          </w:tcPr>
          <w:p w14:paraId="12FA5879" w14:textId="77777777" w:rsidR="00AE4DA1" w:rsidRPr="0065504B" w:rsidRDefault="00AE4DA1" w:rsidP="00AE4DA1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</w:t>
            </w:r>
          </w:p>
          <w:p w14:paraId="7DB4F91F" w14:textId="2920C963" w:rsidR="00AE4DA1" w:rsidRPr="0065504B" w:rsidRDefault="00AE4DA1" w:rsidP="00AE4DA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konzumní, sadbové</w:t>
            </w:r>
          </w:p>
        </w:tc>
      </w:tr>
    </w:tbl>
    <w:bookmarkEnd w:id="0"/>
    <w:p w14:paraId="6990520E" w14:textId="078F65A3" w:rsidR="009A23FB" w:rsidRPr="0065504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65504B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0D060E95" w14:textId="580C1A75" w:rsidR="001D5FAB" w:rsidRPr="0065504B" w:rsidRDefault="001D5FA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65504B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5504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35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276"/>
        <w:gridCol w:w="1984"/>
        <w:gridCol w:w="1700"/>
      </w:tblGrid>
      <w:tr w:rsidR="00814A9F" w:rsidRPr="0065504B" w14:paraId="3B191BF1" w14:textId="4A91CA8B" w:rsidTr="00FF4654">
        <w:tc>
          <w:tcPr>
            <w:tcW w:w="2694" w:type="dxa"/>
          </w:tcPr>
          <w:p w14:paraId="6D21D4C2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</w:tcPr>
          <w:p w14:paraId="45EC12A2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0C93A9F2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700" w:type="dxa"/>
          </w:tcPr>
          <w:p w14:paraId="56141EB9" w14:textId="470A1B88" w:rsidR="00814A9F" w:rsidRPr="0065504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AE4DA1" w:rsidRPr="00AE4DA1" w14:paraId="369D0BB2" w14:textId="5CEB778C" w:rsidTr="00FF4654">
        <w:tc>
          <w:tcPr>
            <w:tcW w:w="2694" w:type="dxa"/>
          </w:tcPr>
          <w:p w14:paraId="4D51B707" w14:textId="4B6D5EE0" w:rsidR="00AE4DA1" w:rsidRPr="0065504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701" w:type="dxa"/>
          </w:tcPr>
          <w:p w14:paraId="52E77683" w14:textId="772187C5" w:rsidR="00AE4DA1" w:rsidRPr="0065504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276" w:type="dxa"/>
          </w:tcPr>
          <w:p w14:paraId="14BA59CE" w14:textId="4DA61850" w:rsidR="00AE4DA1" w:rsidRPr="0065504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4FB6FF42" w:rsidR="00AE4DA1" w:rsidRPr="0065504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  <w:r w:rsidR="001D5FAB"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do celkové dávky 1 l/ha</w:t>
            </w:r>
          </w:p>
        </w:tc>
        <w:tc>
          <w:tcPr>
            <w:tcW w:w="1700" w:type="dxa"/>
          </w:tcPr>
          <w:p w14:paraId="5056159E" w14:textId="06CCAFC6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550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14-21 dnů</w:t>
            </w:r>
          </w:p>
        </w:tc>
      </w:tr>
      <w:tr w:rsidR="00AE4DA1" w:rsidRPr="00AE4DA1" w14:paraId="3BF46861" w14:textId="77777777" w:rsidTr="00FF4654">
        <w:tc>
          <w:tcPr>
            <w:tcW w:w="2694" w:type="dxa"/>
          </w:tcPr>
          <w:p w14:paraId="2E0B4339" w14:textId="49AE4401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hořčice</w:t>
            </w:r>
          </w:p>
        </w:tc>
        <w:tc>
          <w:tcPr>
            <w:tcW w:w="1701" w:type="dxa"/>
          </w:tcPr>
          <w:p w14:paraId="011E9E8E" w14:textId="19CC8C77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276" w:type="dxa"/>
          </w:tcPr>
          <w:p w14:paraId="0EB54D95" w14:textId="35A78DF6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6467EDC0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0653125F" w14:textId="0218D345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AE4DA1" w:rsidRPr="00AE4DA1" w14:paraId="539E1A3B" w14:textId="77777777" w:rsidTr="00FF4654">
        <w:tc>
          <w:tcPr>
            <w:tcW w:w="2694" w:type="dxa"/>
          </w:tcPr>
          <w:p w14:paraId="57F0D8F9" w14:textId="5C8FEEAD" w:rsidR="00AE4DA1" w:rsidRPr="007F65B0" w:rsidRDefault="001D5FAB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proso seté</w:t>
            </w:r>
          </w:p>
        </w:tc>
        <w:tc>
          <w:tcPr>
            <w:tcW w:w="1701" w:type="dxa"/>
          </w:tcPr>
          <w:p w14:paraId="4DC0A717" w14:textId="41193783" w:rsidR="00AE4DA1" w:rsidRPr="007F65B0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1276" w:type="dxa"/>
          </w:tcPr>
          <w:p w14:paraId="72D70700" w14:textId="7F736DBC" w:rsidR="00AE4DA1" w:rsidRPr="007F65B0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3E348F8C" w14:textId="0A45BAA3" w:rsidR="00AE4DA1" w:rsidRPr="007F65B0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E4DA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0" w:type="dxa"/>
          </w:tcPr>
          <w:p w14:paraId="0173D424" w14:textId="77777777" w:rsidR="00AE4DA1" w:rsidRPr="009A23FB" w:rsidRDefault="00AE4DA1" w:rsidP="00AE4DA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687E6B" w:rsidRPr="007E1DC1" w14:paraId="2F00582A" w14:textId="77777777" w:rsidTr="00FF4654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75C42615" w14:textId="4B3A956E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1" w:type="dxa"/>
            <w:gridSpan w:val="4"/>
            <w:vAlign w:val="center"/>
          </w:tcPr>
          <w:p w14:paraId="5B0A237D" w14:textId="0913350F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687E6B" w:rsidRPr="007E1DC1" w14:paraId="5228D467" w14:textId="77777777" w:rsidTr="00FF4654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435CD3EA" w14:textId="0FF1D30F" w:rsidR="00687E6B" w:rsidRPr="00DF1FDB" w:rsidRDefault="00687E6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B3A8C87" w14:textId="4A9FCB3B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409FEBE0" w14:textId="4C5260C4" w:rsidR="00687E6B" w:rsidRPr="00DF1FDB" w:rsidRDefault="00687E6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FF4654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687E6B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87E6B" w:rsidRPr="00687E6B" w14:paraId="6BC96D84" w14:textId="77777777" w:rsidTr="00FF4654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4ED3C240" w14:textId="6B0BB400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571" w:type="dxa"/>
            <w:vAlign w:val="center"/>
          </w:tcPr>
          <w:p w14:paraId="2CCFF0C9" w14:textId="2C19621E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52" w:type="dxa"/>
            <w:vAlign w:val="center"/>
          </w:tcPr>
          <w:p w14:paraId="40551933" w14:textId="64D5E1F4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52" w:type="dxa"/>
            <w:vAlign w:val="center"/>
          </w:tcPr>
          <w:p w14:paraId="1BB48CA0" w14:textId="7C4A2B4C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66" w:type="dxa"/>
            <w:vAlign w:val="center"/>
          </w:tcPr>
          <w:p w14:paraId="78839A75" w14:textId="446C04C3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87E6B" w:rsidRPr="00687E6B" w14:paraId="510A7DE1" w14:textId="77777777" w:rsidTr="00FF4654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4D178A0E" w14:textId="5567ECC3" w:rsidR="00687E6B" w:rsidRPr="00687E6B" w:rsidRDefault="001D5FAB" w:rsidP="00687E6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proso seté</w:t>
            </w:r>
          </w:p>
        </w:tc>
        <w:tc>
          <w:tcPr>
            <w:tcW w:w="1571" w:type="dxa"/>
            <w:vAlign w:val="center"/>
          </w:tcPr>
          <w:p w14:paraId="1B180F62" w14:textId="290FF337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52" w:type="dxa"/>
            <w:vAlign w:val="center"/>
          </w:tcPr>
          <w:p w14:paraId="0512E358" w14:textId="63F258D3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52" w:type="dxa"/>
            <w:vAlign w:val="center"/>
          </w:tcPr>
          <w:p w14:paraId="40A8580C" w14:textId="63467A4E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6" w:type="dxa"/>
            <w:vAlign w:val="center"/>
          </w:tcPr>
          <w:p w14:paraId="15469D3A" w14:textId="21CEF281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87E6B" w:rsidRPr="00687E6B" w14:paraId="5D4B0BC0" w14:textId="77777777" w:rsidTr="00FF4654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58411C97" w14:textId="1B3A157C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hořčice</w:t>
            </w:r>
          </w:p>
        </w:tc>
        <w:tc>
          <w:tcPr>
            <w:tcW w:w="1571" w:type="dxa"/>
            <w:vAlign w:val="center"/>
          </w:tcPr>
          <w:p w14:paraId="54F29F20" w14:textId="1E56E8A0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52" w:type="dxa"/>
            <w:vAlign w:val="center"/>
          </w:tcPr>
          <w:p w14:paraId="7ACF7965" w14:textId="07270CE8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52" w:type="dxa"/>
            <w:vAlign w:val="center"/>
          </w:tcPr>
          <w:p w14:paraId="047111AE" w14:textId="0026DE67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66" w:type="dxa"/>
            <w:vAlign w:val="center"/>
          </w:tcPr>
          <w:p w14:paraId="00BFE89A" w14:textId="6E2EB8C8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87E6B" w:rsidRPr="007F65B0" w14:paraId="47E6D202" w14:textId="77777777" w:rsidTr="00FF4654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34A5637F" w14:textId="19771908" w:rsidR="00687E6B" w:rsidRPr="007F65B0" w:rsidRDefault="00687E6B" w:rsidP="00687E6B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687E6B">
              <w:rPr>
                <w:sz w:val="24"/>
                <w:szCs w:val="24"/>
              </w:rPr>
              <w:t>Ochranná vzdálenost od okraje ošetřovaného pozemku s ohledem na ochranu necílových členovců [m]</w:t>
            </w:r>
          </w:p>
        </w:tc>
      </w:tr>
      <w:tr w:rsidR="00687E6B" w:rsidRPr="00687E6B" w14:paraId="492B87D0" w14:textId="77777777" w:rsidTr="00FF4654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5F712592" w14:textId="6435A6CA" w:rsidR="00687E6B" w:rsidRPr="00687E6B" w:rsidRDefault="00C04EBD" w:rsidP="00687E6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</w:t>
            </w:r>
            <w:r w:rsidR="00687E6B"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rambor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1D5F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proso seté,</w:t>
            </w:r>
            <w:r w:rsidR="001D5FAB"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687E6B"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hořčice</w:t>
            </w:r>
          </w:p>
        </w:tc>
        <w:tc>
          <w:tcPr>
            <w:tcW w:w="1571" w:type="dxa"/>
            <w:vAlign w:val="center"/>
          </w:tcPr>
          <w:p w14:paraId="12BB291C" w14:textId="0836AD04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52" w:type="dxa"/>
            <w:vAlign w:val="center"/>
          </w:tcPr>
          <w:p w14:paraId="3124CD32" w14:textId="34981EE3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2" w:type="dxa"/>
            <w:vAlign w:val="center"/>
          </w:tcPr>
          <w:p w14:paraId="6BE0CF94" w14:textId="4AE5C4CA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6" w:type="dxa"/>
            <w:vAlign w:val="center"/>
          </w:tcPr>
          <w:p w14:paraId="2A88477E" w14:textId="6BBB652A" w:rsidR="00687E6B" w:rsidRPr="00687E6B" w:rsidRDefault="00687E6B" w:rsidP="00687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87E6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14:paraId="7EBCAFB0" w14:textId="77777777" w:rsidR="00B048A0" w:rsidRDefault="00B048A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11ADCAEA" w14:textId="794C850C" w:rsidR="00687E6B" w:rsidRPr="00687E6B" w:rsidRDefault="00687E6B" w:rsidP="00687E6B">
      <w:pPr>
        <w:pStyle w:val="Textvbloku"/>
        <w:ind w:left="283"/>
        <w:jc w:val="both"/>
        <w:rPr>
          <w:sz w:val="24"/>
          <w:szCs w:val="24"/>
          <w:u w:val="single"/>
        </w:rPr>
      </w:pPr>
      <w:r w:rsidRPr="00687E6B">
        <w:rPr>
          <w:sz w:val="24"/>
          <w:szCs w:val="24"/>
          <w:u w:val="single"/>
        </w:rPr>
        <w:t xml:space="preserve">Brambor, </w:t>
      </w:r>
      <w:r w:rsidR="002F01E8" w:rsidRPr="002F01E8">
        <w:rPr>
          <w:sz w:val="24"/>
          <w:szCs w:val="24"/>
          <w:u w:val="single"/>
        </w:rPr>
        <w:t>proso seté</w:t>
      </w:r>
    </w:p>
    <w:p w14:paraId="534E352B" w14:textId="77777777" w:rsidR="00687E6B" w:rsidRDefault="00687E6B" w:rsidP="00687E6B">
      <w:pPr>
        <w:pStyle w:val="Textvbloku"/>
        <w:ind w:left="283"/>
        <w:jc w:val="both"/>
        <w:rPr>
          <w:sz w:val="24"/>
          <w:szCs w:val="24"/>
        </w:rPr>
      </w:pPr>
      <w:r w:rsidRPr="00687E6B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15 m.</w:t>
      </w:r>
    </w:p>
    <w:p w14:paraId="44FE55DA" w14:textId="77777777" w:rsidR="001D5FAB" w:rsidRPr="00687E6B" w:rsidRDefault="001D5FAB" w:rsidP="00687E6B">
      <w:pPr>
        <w:pStyle w:val="Textvbloku"/>
        <w:ind w:left="283"/>
        <w:jc w:val="both"/>
        <w:rPr>
          <w:sz w:val="24"/>
          <w:szCs w:val="24"/>
        </w:rPr>
      </w:pPr>
    </w:p>
    <w:p w14:paraId="7A5A9B5E" w14:textId="77777777" w:rsidR="00687E6B" w:rsidRPr="00687E6B" w:rsidRDefault="00687E6B" w:rsidP="00687E6B">
      <w:pPr>
        <w:pStyle w:val="Textvbloku"/>
        <w:ind w:left="283"/>
        <w:jc w:val="both"/>
        <w:rPr>
          <w:sz w:val="24"/>
          <w:szCs w:val="24"/>
          <w:u w:val="single"/>
        </w:rPr>
      </w:pPr>
      <w:r w:rsidRPr="00687E6B">
        <w:rPr>
          <w:sz w:val="24"/>
          <w:szCs w:val="24"/>
          <w:u w:val="single"/>
        </w:rPr>
        <w:t>Hořčice</w:t>
      </w:r>
    </w:p>
    <w:p w14:paraId="155A2F27" w14:textId="010762CF" w:rsidR="00687E6B" w:rsidRDefault="00687E6B" w:rsidP="00687E6B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687E6B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5F629E5B" w14:textId="77777777" w:rsidR="00FF4654" w:rsidRDefault="00FF4654" w:rsidP="00687E6B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1577ECDD" w14:textId="77777777" w:rsidR="00C04EBD" w:rsidRDefault="00C04EBD" w:rsidP="00687E6B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1E8C9760" w14:textId="55249E0C" w:rsidR="00687E6B" w:rsidRDefault="00FF4654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FF4654">
        <w:rPr>
          <w:sz w:val="24"/>
          <w:szCs w:val="24"/>
        </w:rPr>
        <w:lastRenderedPageBreak/>
        <w:t>Tabulka ochranných vzdáleností stanovených s ohledem na ochranu zdraví lidí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FF4654" w:rsidRPr="007E1DC1" w14:paraId="2055018A" w14:textId="77777777" w:rsidTr="00FF4654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704231A5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1" w:type="dxa"/>
            <w:gridSpan w:val="4"/>
            <w:vAlign w:val="center"/>
          </w:tcPr>
          <w:p w14:paraId="36777875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FF4654" w:rsidRPr="007E1DC1" w14:paraId="3A5359DF" w14:textId="77777777" w:rsidTr="00FF4654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7828C739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F6FC978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0E90F2DD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69C1BBD5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484FD962" w14:textId="77777777" w:rsidR="00FF4654" w:rsidRPr="00DF1FDB" w:rsidRDefault="00FF4654" w:rsidP="00D20A87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FF4654" w:rsidRPr="007E1DC1" w14:paraId="128AE545" w14:textId="77777777" w:rsidTr="00FF4654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2AAB8E9D" w14:textId="6642B40B" w:rsidR="00FF4654" w:rsidRPr="00DF1FDB" w:rsidRDefault="00FF4654" w:rsidP="00D20A87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F4654">
              <w:rPr>
                <w:sz w:val="24"/>
                <w:szCs w:val="24"/>
              </w:rPr>
              <w:t>chranná vzdálenost mezi hranicí ošetřené plochy a hranicí oblasti využívané zranitelnými skupinami obyvatel</w:t>
            </w:r>
            <w:r>
              <w:rPr>
                <w:sz w:val="24"/>
                <w:szCs w:val="24"/>
              </w:rPr>
              <w:t xml:space="preserve"> </w:t>
            </w:r>
            <w:r w:rsidRPr="00687E6B">
              <w:rPr>
                <w:sz w:val="24"/>
                <w:szCs w:val="24"/>
              </w:rPr>
              <w:t>[m]</w:t>
            </w:r>
          </w:p>
        </w:tc>
      </w:tr>
      <w:tr w:rsidR="00FF4654" w:rsidRPr="00687E6B" w14:paraId="30E7603B" w14:textId="77777777" w:rsidTr="00FF4654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758A3F6F" w14:textId="171CDE78" w:rsidR="00FF4654" w:rsidRPr="00687E6B" w:rsidRDefault="00FF4654" w:rsidP="00D20A87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F46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hořčice, brambor, proso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seté</w:t>
            </w:r>
          </w:p>
        </w:tc>
        <w:tc>
          <w:tcPr>
            <w:tcW w:w="1571" w:type="dxa"/>
            <w:vAlign w:val="center"/>
          </w:tcPr>
          <w:p w14:paraId="53B08E71" w14:textId="53298F77" w:rsidR="00FF4654" w:rsidRPr="00687E6B" w:rsidRDefault="00FF4654" w:rsidP="00D20A87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2" w:type="dxa"/>
            <w:vAlign w:val="center"/>
          </w:tcPr>
          <w:p w14:paraId="37556E7A" w14:textId="7C71A55E" w:rsidR="00FF4654" w:rsidRPr="00687E6B" w:rsidRDefault="00FF4654" w:rsidP="00D20A87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2" w:type="dxa"/>
            <w:vAlign w:val="center"/>
          </w:tcPr>
          <w:p w14:paraId="637C0799" w14:textId="2EE1EF86" w:rsidR="00FF4654" w:rsidRPr="00687E6B" w:rsidRDefault="00FF4654" w:rsidP="00D20A87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6" w:type="dxa"/>
            <w:vAlign w:val="center"/>
          </w:tcPr>
          <w:p w14:paraId="283C6B26" w14:textId="2CAEC292" w:rsidR="00FF4654" w:rsidRPr="00687E6B" w:rsidRDefault="00FF4654" w:rsidP="00D20A87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</w:tbl>
    <w:p w14:paraId="71A3A022" w14:textId="77777777" w:rsidR="001D5FAB" w:rsidRDefault="001D5FAB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0A5818A" w14:textId="77777777" w:rsidR="0065504B" w:rsidRDefault="0065504B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69666EAC" w14:textId="77777777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2B77A21" w14:textId="47265EA6" w:rsidR="00890080" w:rsidRDefault="00687E6B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87E6B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59869538" w14:textId="77777777" w:rsidR="001D5FAB" w:rsidRPr="001D5FAB" w:rsidRDefault="001D5FAB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AB">
        <w:rPr>
          <w:rFonts w:ascii="Times New Roman" w:hAnsi="Times New Roman"/>
          <w:sz w:val="24"/>
          <w:szCs w:val="24"/>
        </w:rPr>
        <w:t xml:space="preserve">Zvlášť nebezpečný pro včely. </w:t>
      </w:r>
    </w:p>
    <w:p w14:paraId="1B176268" w14:textId="77777777" w:rsidR="001D5FAB" w:rsidRPr="001D5FAB" w:rsidRDefault="001D5FAB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AB">
        <w:rPr>
          <w:rFonts w:ascii="Times New Roman" w:hAnsi="Times New Roman"/>
          <w:sz w:val="24"/>
          <w:szCs w:val="24"/>
        </w:rPr>
        <w:t>Přípravek nesmí být aplikován na porost navštěvovaný včelami. Neaplikujte na pozemky s kvetoucími plevely. Neaplikujte na místech, na nichž jsou včely aktivní při vyhledávání potravy.</w:t>
      </w:r>
    </w:p>
    <w:p w14:paraId="62CF09C9" w14:textId="5158C513" w:rsidR="00687E6B" w:rsidRDefault="001D5FAB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AB">
        <w:rPr>
          <w:rFonts w:ascii="Times New Roman" w:hAnsi="Times New Roman"/>
          <w:sz w:val="24"/>
          <w:szCs w:val="24"/>
        </w:rPr>
        <w:t>Přípravek aplikujte nejpozději 10 dní před začátkem kvetení plodiny.</w:t>
      </w:r>
    </w:p>
    <w:p w14:paraId="035C88F5" w14:textId="77777777" w:rsidR="001D5FAB" w:rsidRDefault="001D5FAB" w:rsidP="001D5FAB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54271113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AE4DA1">
        <w:rPr>
          <w:rFonts w:ascii="Times New Roman" w:hAnsi="Times New Roman"/>
          <w:sz w:val="24"/>
          <w:szCs w:val="24"/>
        </w:rPr>
        <w:t>Sivanto</w:t>
      </w:r>
      <w:proofErr w:type="spellEnd"/>
      <w:r w:rsidR="00AE4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DA1">
        <w:rPr>
          <w:rFonts w:ascii="Times New Roman" w:hAnsi="Times New Roman"/>
          <w:sz w:val="24"/>
          <w:szCs w:val="24"/>
        </w:rPr>
        <w:t>Energy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AE4DA1">
        <w:rPr>
          <w:rFonts w:ascii="Times New Roman" w:hAnsi="Times New Roman"/>
          <w:sz w:val="24"/>
          <w:szCs w:val="24"/>
        </w:rPr>
        <w:t>5821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593AD32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AE4DA1">
        <w:rPr>
          <w:rFonts w:ascii="Times New Roman" w:hAnsi="Times New Roman"/>
          <w:sz w:val="24"/>
          <w:szCs w:val="24"/>
        </w:rPr>
        <w:t>Sivanto</w:t>
      </w:r>
      <w:proofErr w:type="spellEnd"/>
      <w:r w:rsidR="00AE4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DA1">
        <w:rPr>
          <w:rFonts w:ascii="Times New Roman" w:hAnsi="Times New Roman"/>
          <w:sz w:val="24"/>
          <w:szCs w:val="24"/>
        </w:rPr>
        <w:t>Energy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130867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8BD682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42094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6139C5" w14:textId="77777777" w:rsidR="0065504B" w:rsidRDefault="0065504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2B820" w14:textId="364EA69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7020" w14:textId="77777777" w:rsidR="009F457D" w:rsidRDefault="009F457D" w:rsidP="00CE12AE">
      <w:pPr>
        <w:spacing w:after="0" w:line="240" w:lineRule="auto"/>
      </w:pPr>
      <w:r>
        <w:separator/>
      </w:r>
    </w:p>
  </w:endnote>
  <w:endnote w:type="continuationSeparator" w:id="0">
    <w:p w14:paraId="04AD85D6" w14:textId="77777777" w:rsidR="009F457D" w:rsidRDefault="009F457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B03D" w14:textId="77777777" w:rsidR="009F457D" w:rsidRDefault="009F457D" w:rsidP="00CE12AE">
      <w:pPr>
        <w:spacing w:after="0" w:line="240" w:lineRule="auto"/>
      </w:pPr>
      <w:r>
        <w:separator/>
      </w:r>
    </w:p>
  </w:footnote>
  <w:footnote w:type="continuationSeparator" w:id="0">
    <w:p w14:paraId="1D0EE73B" w14:textId="77777777" w:rsidR="009F457D" w:rsidRDefault="009F457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2AA"/>
    <w:rsid w:val="001C19A5"/>
    <w:rsid w:val="001C5374"/>
    <w:rsid w:val="001D5FAB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01E8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8B0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5504B"/>
    <w:rsid w:val="00660EF5"/>
    <w:rsid w:val="006649A6"/>
    <w:rsid w:val="00664C5E"/>
    <w:rsid w:val="00666271"/>
    <w:rsid w:val="00673A30"/>
    <w:rsid w:val="00676ABD"/>
    <w:rsid w:val="00680BF5"/>
    <w:rsid w:val="006811A1"/>
    <w:rsid w:val="00687E6B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2662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457D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4DA1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4EBD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68DF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4724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34A6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65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2023-10-17T06:03:00Z</cp:lastPrinted>
  <dcterms:created xsi:type="dcterms:W3CDTF">2024-02-06T11:37:00Z</dcterms:created>
  <dcterms:modified xsi:type="dcterms:W3CDTF">2024-03-11T08:45:00Z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