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45" w:rsidRDefault="004F0545" w:rsidP="00B26798">
      <w:pPr>
        <w:jc w:val="center"/>
      </w:pPr>
      <w:bookmarkStart w:id="0" w:name="_GoBack"/>
      <w:bookmarkEnd w:id="0"/>
      <w:r>
        <w:rPr>
          <w:b/>
          <w:sz w:val="40"/>
        </w:rPr>
        <w:t>Město Kynšperk nad Ohří</w:t>
      </w:r>
    </w:p>
    <w:p w:rsidR="004F0545" w:rsidRDefault="004F0545"/>
    <w:p w:rsidR="004F0545" w:rsidRDefault="004F0545" w:rsidP="00B26798">
      <w:pPr>
        <w:rPr>
          <w:b/>
          <w:bCs/>
          <w:color w:val="000000"/>
        </w:rPr>
      </w:pPr>
    </w:p>
    <w:p w:rsidR="004F0545" w:rsidRDefault="004F0545">
      <w:pPr>
        <w:jc w:val="both"/>
        <w:rPr>
          <w:b/>
          <w:bCs/>
          <w:color w:val="000000"/>
        </w:rPr>
      </w:pPr>
    </w:p>
    <w:p w:rsidR="004F0545" w:rsidRDefault="004F0545">
      <w:pPr>
        <w:pStyle w:val="Nadpis4"/>
        <w:jc w:val="center"/>
        <w:rPr>
          <w:sz w:val="32"/>
        </w:rPr>
      </w:pPr>
      <w:r>
        <w:rPr>
          <w:sz w:val="32"/>
        </w:rPr>
        <w:t>Obecně závazná vyhláška Města Kynšperk nad Ohří</w:t>
      </w:r>
    </w:p>
    <w:p w:rsidR="004F0545" w:rsidRDefault="004F0545">
      <w:pPr>
        <w:pStyle w:val="Nadpis5"/>
        <w:rPr>
          <w:b w:val="0"/>
          <w:bCs w:val="0"/>
        </w:rPr>
      </w:pPr>
      <w:r>
        <w:t>O zřízení Městské policie Kynšperk nad Ohří č. 2/08</w:t>
      </w:r>
    </w:p>
    <w:p w:rsidR="004F0545" w:rsidRDefault="004F0545">
      <w:pPr>
        <w:jc w:val="center"/>
        <w:rPr>
          <w:b/>
          <w:bCs/>
          <w:color w:val="000000"/>
          <w:sz w:val="28"/>
          <w:szCs w:val="24"/>
        </w:rPr>
      </w:pPr>
    </w:p>
    <w:p w:rsidR="004F0545" w:rsidRDefault="004F0545">
      <w:pPr>
        <w:pStyle w:val="Zkladntext2"/>
      </w:pPr>
      <w:r>
        <w:t xml:space="preserve">Zastupitelstvo města Kynšperk nad Ohří se usneslo dne 15. května 2008 vydat podle ustanovení § 35a odstavce 2 a v souladu s ustanovením § 84 odstavce 2 písmena </w:t>
      </w:r>
      <w:r w:rsidR="00B26798">
        <w:t>o</w:t>
      </w:r>
      <w:r>
        <w:t>) zákona č. 128/2000 Sb., o obcích, ve znění pozdějších předpisů a ustanovení § 1 a § 27 odstavce 2 zákona č. 553/1991 Sb., o obecní policii, ve znění pozdějších předpisů tuto obecně závaznou vyhlášku.</w:t>
      </w:r>
    </w:p>
    <w:p w:rsidR="004F0545" w:rsidRDefault="004F0545">
      <w:pPr>
        <w:jc w:val="both"/>
        <w:rPr>
          <w:color w:val="000000"/>
          <w:sz w:val="24"/>
          <w:szCs w:val="24"/>
        </w:rPr>
      </w:pPr>
    </w:p>
    <w:p w:rsidR="00B26798" w:rsidRDefault="00B26798">
      <w:pPr>
        <w:jc w:val="both"/>
        <w:rPr>
          <w:color w:val="000000"/>
          <w:sz w:val="24"/>
          <w:szCs w:val="24"/>
        </w:rPr>
      </w:pPr>
    </w:p>
    <w:p w:rsidR="004F0545" w:rsidRPr="00B26798" w:rsidRDefault="004F0545" w:rsidP="00B26798">
      <w:pPr>
        <w:jc w:val="center"/>
        <w:rPr>
          <w:b/>
          <w:color w:val="000000"/>
          <w:sz w:val="24"/>
          <w:szCs w:val="24"/>
        </w:rPr>
      </w:pPr>
      <w:r w:rsidRPr="00B26798">
        <w:rPr>
          <w:b/>
          <w:color w:val="000000"/>
          <w:sz w:val="24"/>
          <w:szCs w:val="24"/>
        </w:rPr>
        <w:t>Článek 1</w:t>
      </w:r>
    </w:p>
    <w:p w:rsidR="004F0545" w:rsidRDefault="004F0545" w:rsidP="00B26798">
      <w:pPr>
        <w:jc w:val="center"/>
        <w:rPr>
          <w:b/>
          <w:color w:val="000000"/>
          <w:sz w:val="24"/>
          <w:szCs w:val="24"/>
        </w:rPr>
      </w:pPr>
      <w:r w:rsidRPr="00B26798">
        <w:rPr>
          <w:b/>
          <w:color w:val="000000"/>
          <w:sz w:val="24"/>
          <w:szCs w:val="24"/>
        </w:rPr>
        <w:t>Základní ustanovení</w:t>
      </w:r>
    </w:p>
    <w:p w:rsidR="00B26798" w:rsidRPr="00B26798" w:rsidRDefault="00B26798" w:rsidP="00B26798">
      <w:pPr>
        <w:jc w:val="center"/>
        <w:rPr>
          <w:b/>
          <w:color w:val="000000"/>
          <w:sz w:val="24"/>
          <w:szCs w:val="24"/>
        </w:rPr>
      </w:pPr>
    </w:p>
    <w:p w:rsidR="004F0545" w:rsidRDefault="004F0545">
      <w:pPr>
        <w:numPr>
          <w:ilvl w:val="1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Zřizuje se Městská policie Kynšperk nad Ohří (dále jen „městská policie“).</w:t>
      </w:r>
    </w:p>
    <w:p w:rsidR="004F0545" w:rsidRDefault="004F0545">
      <w:pPr>
        <w:numPr>
          <w:ilvl w:val="1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Městská policie zabezpečuje místní záležitosti veřejného pořádku v rámci působnosti města Kynšperk nad Ohří</w:t>
      </w:r>
    </w:p>
    <w:p w:rsidR="004F0545" w:rsidRDefault="004F0545">
      <w:pPr>
        <w:numPr>
          <w:ilvl w:val="1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Sídlem Městské policie je Kynšperk nad Ohří, J. Amose Komenského 221, PSČ 357 51</w:t>
      </w:r>
    </w:p>
    <w:p w:rsidR="004F0545" w:rsidRDefault="004F0545">
      <w:pPr>
        <w:numPr>
          <w:ilvl w:val="1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Městskou policii řídí starosta města Kynšperk nad Ohří</w:t>
      </w:r>
    </w:p>
    <w:p w:rsidR="004F0545" w:rsidRDefault="004F0545">
      <w:pPr>
        <w:numPr>
          <w:ilvl w:val="1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Povinnosti a oprávnění strážníků stanoví zvláštní zákon *.</w:t>
      </w:r>
    </w:p>
    <w:p w:rsidR="004F0545" w:rsidRDefault="004F0545">
      <w:pPr>
        <w:jc w:val="both"/>
        <w:rPr>
          <w:color w:val="000000"/>
          <w:sz w:val="24"/>
          <w:szCs w:val="24"/>
        </w:rPr>
      </w:pPr>
    </w:p>
    <w:p w:rsidR="00B26798" w:rsidRDefault="00B26798">
      <w:pPr>
        <w:jc w:val="both"/>
        <w:rPr>
          <w:color w:val="000000"/>
          <w:sz w:val="24"/>
          <w:szCs w:val="24"/>
        </w:rPr>
      </w:pPr>
    </w:p>
    <w:p w:rsidR="004F0545" w:rsidRPr="00B26798" w:rsidRDefault="004F0545" w:rsidP="00B26798">
      <w:pPr>
        <w:jc w:val="center"/>
        <w:rPr>
          <w:b/>
          <w:color w:val="000000"/>
          <w:sz w:val="24"/>
          <w:szCs w:val="24"/>
        </w:rPr>
      </w:pPr>
      <w:r w:rsidRPr="00B26798">
        <w:rPr>
          <w:b/>
          <w:color w:val="000000"/>
          <w:sz w:val="24"/>
          <w:szCs w:val="24"/>
        </w:rPr>
        <w:t>Článek 2</w:t>
      </w:r>
    </w:p>
    <w:p w:rsidR="004F0545" w:rsidRPr="00B26798" w:rsidRDefault="004F0545" w:rsidP="00B26798">
      <w:pPr>
        <w:jc w:val="center"/>
        <w:rPr>
          <w:b/>
          <w:color w:val="000000"/>
          <w:sz w:val="24"/>
          <w:szCs w:val="24"/>
        </w:rPr>
      </w:pPr>
      <w:r w:rsidRPr="00B26798">
        <w:rPr>
          <w:b/>
          <w:color w:val="000000"/>
          <w:sz w:val="24"/>
          <w:szCs w:val="24"/>
        </w:rPr>
        <w:t>Stejnokroj strážníka</w:t>
      </w:r>
    </w:p>
    <w:p w:rsidR="004F0545" w:rsidRDefault="004F0545">
      <w:pPr>
        <w:jc w:val="both"/>
        <w:rPr>
          <w:color w:val="000000"/>
          <w:sz w:val="24"/>
          <w:szCs w:val="24"/>
        </w:rPr>
      </w:pPr>
    </w:p>
    <w:p w:rsidR="004F0545" w:rsidRDefault="004F0545">
      <w:pPr>
        <w:numPr>
          <w:ilvl w:val="1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Strážník je povinen být při výkonu své pravomoci ustrojen do stejnokroje.</w:t>
      </w:r>
    </w:p>
    <w:p w:rsidR="004F0545" w:rsidRDefault="004F0545">
      <w:pPr>
        <w:numPr>
          <w:ilvl w:val="1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Mimo jednotné prvky stanovené zvláštním předpisem ** tvoří stejnokroj:</w:t>
      </w:r>
    </w:p>
    <w:p w:rsidR="004F0545" w:rsidRDefault="004F0545" w:rsidP="00B26798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Vesta černé barvy,</w:t>
      </w:r>
    </w:p>
    <w:p w:rsidR="004F0545" w:rsidRDefault="004F0545" w:rsidP="00B26798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Kalhoty černé barvy,</w:t>
      </w:r>
    </w:p>
    <w:p w:rsidR="004F0545" w:rsidRDefault="004F0545" w:rsidP="00B26798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Kombinéza černé barvy s nápisem „MĚSTSKÁ POLICIE“ na zádech,</w:t>
      </w:r>
    </w:p>
    <w:p w:rsidR="004F0545" w:rsidRDefault="004F0545" w:rsidP="00B26798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Obuv černé barvy,</w:t>
      </w:r>
    </w:p>
    <w:p w:rsidR="004F0545" w:rsidRDefault="004F0545" w:rsidP="00B26798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Opasek k</w:t>
      </w:r>
      <w:r w:rsidR="00B26798">
        <w:rPr>
          <w:color w:val="000000"/>
          <w:sz w:val="24"/>
          <w:szCs w:val="24"/>
        </w:rPr>
        <w:t>ožený nebo textilní černé barvy.</w:t>
      </w:r>
    </w:p>
    <w:p w:rsidR="004F0545" w:rsidRDefault="004F0545">
      <w:pPr>
        <w:jc w:val="both"/>
        <w:rPr>
          <w:color w:val="000000"/>
          <w:sz w:val="24"/>
          <w:szCs w:val="24"/>
        </w:rPr>
      </w:pPr>
    </w:p>
    <w:p w:rsidR="00B26798" w:rsidRDefault="00B26798">
      <w:pPr>
        <w:jc w:val="both"/>
        <w:rPr>
          <w:color w:val="000000"/>
          <w:sz w:val="24"/>
          <w:szCs w:val="24"/>
        </w:rPr>
      </w:pPr>
    </w:p>
    <w:p w:rsidR="004F0545" w:rsidRPr="00B26798" w:rsidRDefault="004F0545" w:rsidP="00B26798">
      <w:pPr>
        <w:jc w:val="center"/>
        <w:rPr>
          <w:b/>
          <w:color w:val="000000"/>
          <w:sz w:val="24"/>
          <w:szCs w:val="24"/>
        </w:rPr>
      </w:pPr>
      <w:r w:rsidRPr="00B26798">
        <w:rPr>
          <w:b/>
          <w:color w:val="000000"/>
          <w:sz w:val="24"/>
          <w:szCs w:val="24"/>
        </w:rPr>
        <w:t>Článek 3</w:t>
      </w:r>
    </w:p>
    <w:p w:rsidR="004F0545" w:rsidRPr="00B26798" w:rsidRDefault="004F0545" w:rsidP="00B26798">
      <w:pPr>
        <w:jc w:val="center"/>
        <w:rPr>
          <w:b/>
          <w:color w:val="000000"/>
          <w:sz w:val="24"/>
          <w:szCs w:val="24"/>
        </w:rPr>
      </w:pPr>
      <w:r w:rsidRPr="00B26798">
        <w:rPr>
          <w:b/>
          <w:color w:val="000000"/>
          <w:sz w:val="24"/>
          <w:szCs w:val="24"/>
        </w:rPr>
        <w:t>Závěrečné ustanovení</w:t>
      </w:r>
    </w:p>
    <w:p w:rsidR="004F0545" w:rsidRDefault="004F0545">
      <w:pPr>
        <w:jc w:val="both"/>
        <w:rPr>
          <w:color w:val="000000"/>
          <w:sz w:val="24"/>
          <w:szCs w:val="24"/>
        </w:rPr>
      </w:pPr>
    </w:p>
    <w:p w:rsidR="004F0545" w:rsidRDefault="004F05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vyhláška nabývá účinnosti dnem </w:t>
      </w:r>
      <w:proofErr w:type="gramStart"/>
      <w:r>
        <w:rPr>
          <w:color w:val="000000"/>
          <w:sz w:val="24"/>
          <w:szCs w:val="24"/>
        </w:rPr>
        <w:t>01.06. 2008</w:t>
      </w:r>
      <w:proofErr w:type="gramEnd"/>
    </w:p>
    <w:p w:rsidR="004F0545" w:rsidRDefault="004F05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26798" w:rsidRDefault="00B26798">
      <w:pPr>
        <w:jc w:val="both"/>
        <w:rPr>
          <w:color w:val="000000"/>
          <w:sz w:val="24"/>
          <w:szCs w:val="24"/>
        </w:rPr>
      </w:pPr>
    </w:p>
    <w:p w:rsidR="004F0545" w:rsidRDefault="004F0545">
      <w:pPr>
        <w:jc w:val="both"/>
        <w:rPr>
          <w:color w:val="000000"/>
          <w:sz w:val="24"/>
          <w:szCs w:val="24"/>
        </w:rPr>
      </w:pPr>
    </w:p>
    <w:p w:rsidR="004F0545" w:rsidRDefault="004F0545">
      <w:pPr>
        <w:jc w:val="both"/>
        <w:rPr>
          <w:color w:val="000000"/>
          <w:sz w:val="24"/>
          <w:szCs w:val="24"/>
        </w:rPr>
      </w:pPr>
    </w:p>
    <w:p w:rsidR="004F0545" w:rsidRDefault="004F0545" w:rsidP="00B26798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Ing. Josef Baron</w:t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</w:r>
      <w:r w:rsidR="00B26798">
        <w:rPr>
          <w:color w:val="000000"/>
          <w:sz w:val="24"/>
          <w:szCs w:val="24"/>
        </w:rPr>
        <w:tab/>
        <w:t>Reré Bolvari</w:t>
      </w:r>
    </w:p>
    <w:p w:rsidR="004F0545" w:rsidRDefault="00B26798" w:rsidP="00B26798">
      <w:pPr>
        <w:pBdr>
          <w:bottom w:val="single" w:sz="12" w:space="1" w:color="auto"/>
        </w:pBd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4F0545">
        <w:rPr>
          <w:color w:val="000000"/>
          <w:sz w:val="24"/>
          <w:szCs w:val="24"/>
        </w:rPr>
        <w:t>ístostarosta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starosta </w:t>
      </w:r>
    </w:p>
    <w:p w:rsidR="00B26798" w:rsidRDefault="00B2679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 w:rsidR="00B26798" w:rsidRDefault="00B2679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 w:rsidR="00B26798" w:rsidRDefault="00B2679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 w:rsidR="00B26798" w:rsidRDefault="00B2679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 w:rsidR="00B26798" w:rsidRDefault="00B26798">
      <w:pPr>
        <w:jc w:val="both"/>
        <w:rPr>
          <w:color w:val="000000"/>
          <w:sz w:val="24"/>
          <w:szCs w:val="24"/>
        </w:rPr>
      </w:pPr>
    </w:p>
    <w:p w:rsidR="004F0545" w:rsidRDefault="004F05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zákon č. 553/1991 Sb., o obecní policii, ve znění pozdějších předpisů</w:t>
      </w:r>
    </w:p>
    <w:p w:rsidR="004F0545" w:rsidRDefault="004F05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§ 11 vyhlášky č. 88/1996 Sb., kterou se provádí zákon o obecní policii</w:t>
      </w:r>
    </w:p>
    <w:sectPr w:rsidR="004F0545">
      <w:headerReference w:type="default" r:id="rId7"/>
      <w:pgSz w:w="11907" w:h="16840" w:code="9"/>
      <w:pgMar w:top="851" w:right="1134" w:bottom="680" w:left="1134" w:header="680" w:footer="90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45" w:rsidRDefault="004F0545">
      <w:r>
        <w:separator/>
      </w:r>
    </w:p>
  </w:endnote>
  <w:endnote w:type="continuationSeparator" w:id="0">
    <w:p w:rsidR="004F0545" w:rsidRDefault="004F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45" w:rsidRDefault="004F0545">
      <w:r>
        <w:separator/>
      </w:r>
    </w:p>
  </w:footnote>
  <w:footnote w:type="continuationSeparator" w:id="0">
    <w:p w:rsidR="004F0545" w:rsidRDefault="004F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45" w:rsidRDefault="004F0545">
    <w:pPr>
      <w:tabs>
        <w:tab w:val="center" w:pos="5102"/>
        <w:tab w:val="right" w:pos="10205"/>
      </w:tabs>
      <w:rPr>
        <w:sz w:val="24"/>
      </w:rPr>
    </w:pPr>
    <w:r>
      <w:rPr>
        <w:sz w:val="24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6A6"/>
    <w:multiLevelType w:val="hybridMultilevel"/>
    <w:tmpl w:val="FA181F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B88"/>
    <w:multiLevelType w:val="hybridMultilevel"/>
    <w:tmpl w:val="975C2C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30381"/>
    <w:multiLevelType w:val="hybridMultilevel"/>
    <w:tmpl w:val="2F12374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6787D"/>
    <w:multiLevelType w:val="hybridMultilevel"/>
    <w:tmpl w:val="53E27B28"/>
    <w:lvl w:ilvl="0" w:tplc="7F94DEEA">
      <w:start w:val="360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2FF16786"/>
    <w:multiLevelType w:val="hybridMultilevel"/>
    <w:tmpl w:val="D59C6840"/>
    <w:lvl w:ilvl="0" w:tplc="EE745630">
      <w:start w:val="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464B"/>
    <w:multiLevelType w:val="hybridMultilevel"/>
    <w:tmpl w:val="BAEEC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5586A"/>
    <w:multiLevelType w:val="multilevel"/>
    <w:tmpl w:val="A072CB4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F227634"/>
    <w:multiLevelType w:val="hybridMultilevel"/>
    <w:tmpl w:val="9BC8F7AC"/>
    <w:lvl w:ilvl="0" w:tplc="C85E7436">
      <w:start w:val="360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78F2723"/>
    <w:multiLevelType w:val="hybridMultilevel"/>
    <w:tmpl w:val="6268A6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FA6479"/>
    <w:multiLevelType w:val="multilevel"/>
    <w:tmpl w:val="EA009B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grammar="clean"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98"/>
    <w:rsid w:val="004F0545"/>
    <w:rsid w:val="006B6F16"/>
    <w:rsid w:val="00B2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9C546B-F3F9-4309-986B-4758903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6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i/>
      <w:iCs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color w:val="000000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color w:val="000000"/>
      <w:sz w:val="28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enter" w:pos="4819"/>
        <w:tab w:val="right" w:pos="9071"/>
      </w:tabs>
    </w:pPr>
  </w:style>
  <w:style w:type="paragraph" w:customStyle="1" w:styleId="textvysvtlivky">
    <w:name w:val="text vysvětlivky"/>
    <w:basedOn w:val="Normln"/>
  </w:style>
  <w:style w:type="paragraph" w:styleId="Zkladntext">
    <w:name w:val="Body Text"/>
    <w:basedOn w:val="Normln"/>
    <w:semiHidden/>
    <w:pPr>
      <w:jc w:val="both"/>
    </w:pPr>
  </w:style>
  <w:style w:type="paragraph" w:styleId="Zkladntextodsazen">
    <w:name w:val="Body Text Indent"/>
    <w:basedOn w:val="Normln"/>
    <w:semiHidden/>
    <w:pPr>
      <w:ind w:firstLine="180"/>
      <w:jc w:val="both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7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6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\Kopie%20-%20Hlavi&#269;ka%20se%20znakem%201.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Kopie - Hlavička se znakem 1..dot</Template>
  <TotalTime>2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SOKOLOVĚ</vt:lpstr>
    </vt:vector>
  </TitlesOfParts>
  <Company>Městský úřad Sokolov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SOKOLOVĚ</dc:title>
  <dc:subject/>
  <dc:creator>IDC</dc:creator>
  <cp:keywords/>
  <cp:lastModifiedBy>Anna Žilinová</cp:lastModifiedBy>
  <cp:revision>2</cp:revision>
  <cp:lastPrinted>2024-03-28T08:51:00Z</cp:lastPrinted>
  <dcterms:created xsi:type="dcterms:W3CDTF">2024-03-28T08:53:00Z</dcterms:created>
  <dcterms:modified xsi:type="dcterms:W3CDTF">2024-03-28T08:53:00Z</dcterms:modified>
</cp:coreProperties>
</file>