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8C91" w14:textId="77777777" w:rsidR="00250C02" w:rsidRPr="001875AE" w:rsidRDefault="00250C02" w:rsidP="00250C02">
      <w:pPr>
        <w:pStyle w:val="NormlnIMP"/>
        <w:rPr>
          <w:rFonts w:ascii="Arial" w:hAnsi="Arial" w:cs="Arial"/>
          <w:b/>
          <w:noProof/>
          <w:color w:val="000000"/>
          <w:sz w:val="28"/>
          <w:szCs w:val="28"/>
        </w:rPr>
      </w:pPr>
      <w:r w:rsidRPr="001875AE">
        <w:rPr>
          <w:noProof/>
        </w:rPr>
        <w:drawing>
          <wp:anchor distT="0" distB="0" distL="114300" distR="114300" simplePos="0" relativeHeight="251659264" behindDoc="1" locked="0" layoutInCell="1" allowOverlap="1" wp14:anchorId="680AF646" wp14:editId="0796BBB7">
            <wp:simplePos x="0" y="0"/>
            <wp:positionH relativeFrom="column">
              <wp:align>left</wp:align>
            </wp:positionH>
            <wp:positionV relativeFrom="paragraph">
              <wp:posOffset>132080</wp:posOffset>
            </wp:positionV>
            <wp:extent cx="800100" cy="962025"/>
            <wp:effectExtent l="0" t="0" r="0" b="9525"/>
            <wp:wrapNone/>
            <wp:docPr id="1" name="Obrázek 1" descr="Příka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říkaz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7E84D3" w14:textId="77777777" w:rsidR="00250C02" w:rsidRPr="001875AE" w:rsidRDefault="00250C02" w:rsidP="00250C02">
      <w:pPr>
        <w:pStyle w:val="NormlnIMP"/>
        <w:jc w:val="center"/>
        <w:rPr>
          <w:b/>
          <w:noProof/>
          <w:sz w:val="28"/>
          <w:szCs w:val="28"/>
        </w:rPr>
      </w:pPr>
      <w:r w:rsidRPr="001875AE">
        <w:rPr>
          <w:b/>
          <w:noProof/>
          <w:color w:val="000000"/>
          <w:sz w:val="28"/>
          <w:szCs w:val="28"/>
        </w:rPr>
        <w:t>Obec Příkazy</w:t>
      </w:r>
    </w:p>
    <w:p w14:paraId="61BA46BA" w14:textId="77777777" w:rsidR="00250C02" w:rsidRPr="001875AE" w:rsidRDefault="00250C02" w:rsidP="00250C02">
      <w:pPr>
        <w:pStyle w:val="NormlnIMP"/>
        <w:spacing w:after="60" w:line="240" w:lineRule="auto"/>
        <w:jc w:val="center"/>
        <w:rPr>
          <w:b/>
          <w:noProof/>
          <w:color w:val="000000"/>
          <w:sz w:val="28"/>
          <w:szCs w:val="28"/>
        </w:rPr>
      </w:pPr>
      <w:r w:rsidRPr="001875AE">
        <w:rPr>
          <w:b/>
          <w:noProof/>
          <w:color w:val="000000"/>
          <w:sz w:val="28"/>
          <w:szCs w:val="28"/>
        </w:rPr>
        <w:t>Zastupitelstvo obce Příkazy</w:t>
      </w:r>
    </w:p>
    <w:p w14:paraId="423830A0" w14:textId="77777777" w:rsidR="00250C02" w:rsidRPr="001875AE" w:rsidRDefault="00250C02" w:rsidP="00250C02">
      <w:pPr>
        <w:pStyle w:val="NormlnIMP"/>
        <w:spacing w:after="60" w:line="240" w:lineRule="auto"/>
        <w:jc w:val="center"/>
        <w:rPr>
          <w:b/>
          <w:noProof/>
          <w:color w:val="000000"/>
          <w:sz w:val="28"/>
          <w:szCs w:val="28"/>
        </w:rPr>
      </w:pPr>
    </w:p>
    <w:p w14:paraId="392FE3DE" w14:textId="64229E6D" w:rsidR="00250C02" w:rsidRPr="001875AE" w:rsidRDefault="00250C02" w:rsidP="00BE61D7">
      <w:pPr>
        <w:pStyle w:val="NormlnIMP"/>
        <w:spacing w:after="60" w:line="240" w:lineRule="auto"/>
        <w:rPr>
          <w:b/>
          <w:noProof/>
          <w:color w:val="000000"/>
          <w:szCs w:val="24"/>
        </w:rPr>
      </w:pPr>
    </w:p>
    <w:p w14:paraId="7D459197" w14:textId="77777777" w:rsidR="00250C02" w:rsidRPr="001875AE" w:rsidRDefault="00250C02" w:rsidP="00250C02">
      <w:pPr>
        <w:pStyle w:val="NormlnIMP"/>
        <w:spacing w:after="60" w:line="240" w:lineRule="auto"/>
        <w:jc w:val="center"/>
        <w:rPr>
          <w:b/>
          <w:noProof/>
          <w:color w:val="000000"/>
          <w:szCs w:val="24"/>
        </w:rPr>
      </w:pPr>
    </w:p>
    <w:p w14:paraId="70EF4045" w14:textId="018152CE" w:rsidR="00250C02" w:rsidRPr="001875AE" w:rsidRDefault="00250C02" w:rsidP="00250C02">
      <w:pPr>
        <w:pStyle w:val="NormlnIMP"/>
        <w:spacing w:after="120" w:line="240" w:lineRule="auto"/>
        <w:jc w:val="center"/>
        <w:rPr>
          <w:b/>
          <w:noProof/>
          <w:color w:val="000000"/>
          <w:sz w:val="28"/>
          <w:szCs w:val="28"/>
        </w:rPr>
      </w:pPr>
      <w:r w:rsidRPr="001875AE">
        <w:rPr>
          <w:b/>
          <w:noProof/>
          <w:sz w:val="28"/>
          <w:szCs w:val="28"/>
        </w:rPr>
        <w:t xml:space="preserve">Obecně závazná vyhláška obce </w:t>
      </w:r>
      <w:r w:rsidR="00BE61D7" w:rsidRPr="001875AE">
        <w:rPr>
          <w:b/>
          <w:noProof/>
          <w:sz w:val="28"/>
          <w:szCs w:val="28"/>
        </w:rPr>
        <w:t>Příkazy</w:t>
      </w:r>
    </w:p>
    <w:p w14:paraId="25817EFE" w14:textId="77777777" w:rsidR="00250C02" w:rsidRPr="001875AE" w:rsidRDefault="00250C02" w:rsidP="00250C02">
      <w:pPr>
        <w:spacing w:after="120"/>
        <w:jc w:val="center"/>
        <w:rPr>
          <w:b/>
          <w:noProof/>
          <w:sz w:val="28"/>
          <w:szCs w:val="28"/>
        </w:rPr>
      </w:pPr>
      <w:r w:rsidRPr="001875AE">
        <w:rPr>
          <w:b/>
          <w:noProof/>
          <w:sz w:val="28"/>
          <w:szCs w:val="28"/>
        </w:rPr>
        <w:t>o nočním klidu</w:t>
      </w:r>
    </w:p>
    <w:p w14:paraId="73F1ADB6" w14:textId="6796682D" w:rsidR="00250C02" w:rsidRPr="001875AE" w:rsidRDefault="00250C02" w:rsidP="00250C02">
      <w:pPr>
        <w:spacing w:after="120"/>
        <w:jc w:val="both"/>
        <w:rPr>
          <w:noProof/>
        </w:rPr>
      </w:pPr>
      <w:r w:rsidRPr="001875AE">
        <w:rPr>
          <w:noProof/>
        </w:rPr>
        <w:t xml:space="preserve">Zastupitelstvo Příkazy se na svém zasedání dne 8.12.2022 usnesením č. </w:t>
      </w:r>
      <w:r w:rsidR="00BE61D7" w:rsidRPr="001875AE">
        <w:rPr>
          <w:noProof/>
        </w:rPr>
        <w:t>3/2</w:t>
      </w:r>
      <w:r w:rsidRPr="001875AE">
        <w:rPr>
          <w:noProof/>
        </w:rPr>
        <w:t xml:space="preserve"> usneslo vydat na základě ustanovení § 10 písm. b),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19A21E59" w14:textId="77777777" w:rsidR="00250C02" w:rsidRPr="001875AE" w:rsidRDefault="00250C02" w:rsidP="00250C02">
      <w:pPr>
        <w:pStyle w:val="Bezmezer"/>
        <w:rPr>
          <w:noProof/>
        </w:rPr>
      </w:pPr>
    </w:p>
    <w:p w14:paraId="7B73004A" w14:textId="77777777" w:rsidR="00250C02" w:rsidRPr="001875AE" w:rsidRDefault="00250C02" w:rsidP="00250C02">
      <w:pPr>
        <w:pStyle w:val="Bezmezer"/>
        <w:rPr>
          <w:noProof/>
        </w:rPr>
      </w:pPr>
    </w:p>
    <w:p w14:paraId="05DF0D6C" w14:textId="77777777" w:rsidR="00250C02" w:rsidRPr="001875AE" w:rsidRDefault="00250C02" w:rsidP="00250C02">
      <w:pPr>
        <w:spacing w:after="120"/>
        <w:jc w:val="both"/>
        <w:rPr>
          <w:noProof/>
        </w:rPr>
      </w:pPr>
    </w:p>
    <w:p w14:paraId="5912A97F" w14:textId="77777777" w:rsidR="00250C02" w:rsidRPr="001875AE" w:rsidRDefault="00250C02" w:rsidP="00250C02">
      <w:pPr>
        <w:jc w:val="center"/>
        <w:rPr>
          <w:b/>
          <w:noProof/>
        </w:rPr>
      </w:pPr>
      <w:r w:rsidRPr="001875AE">
        <w:rPr>
          <w:b/>
          <w:noProof/>
        </w:rPr>
        <w:t>Čl. 1</w:t>
      </w:r>
    </w:p>
    <w:p w14:paraId="3BFD4EFE" w14:textId="77777777" w:rsidR="00250C02" w:rsidRPr="001875AE" w:rsidRDefault="00250C02" w:rsidP="00250C02">
      <w:pPr>
        <w:jc w:val="center"/>
        <w:rPr>
          <w:b/>
          <w:noProof/>
        </w:rPr>
      </w:pPr>
      <w:r w:rsidRPr="001875AE">
        <w:rPr>
          <w:b/>
          <w:noProof/>
        </w:rPr>
        <w:t xml:space="preserve">Předmět </w:t>
      </w:r>
    </w:p>
    <w:p w14:paraId="7FCC48A7" w14:textId="77777777" w:rsidR="00250C02" w:rsidRPr="001875AE" w:rsidRDefault="00250C02" w:rsidP="00250C02">
      <w:pPr>
        <w:jc w:val="both"/>
        <w:rPr>
          <w:b/>
          <w:noProof/>
        </w:rPr>
      </w:pPr>
    </w:p>
    <w:p w14:paraId="5B0C1B76" w14:textId="77777777" w:rsidR="00250C02" w:rsidRPr="001875AE" w:rsidRDefault="00250C02" w:rsidP="00250C02">
      <w:pPr>
        <w:spacing w:after="120"/>
        <w:jc w:val="both"/>
        <w:rPr>
          <w:noProof/>
        </w:rPr>
      </w:pPr>
      <w:r w:rsidRPr="001875AE">
        <w:rPr>
          <w:noProof/>
        </w:rPr>
        <w:t>Předmětem této obecně závazné vyhlášky je stanovení výjimečných případů, při nichž je doba nočního klidu vymezena dobou kratší nebo při nichž nemusí být doba nočního klidu dodržována.</w:t>
      </w:r>
    </w:p>
    <w:p w14:paraId="7A86742D" w14:textId="77777777" w:rsidR="00250C02" w:rsidRPr="001875AE" w:rsidRDefault="00250C02" w:rsidP="00250C02">
      <w:pPr>
        <w:spacing w:after="120"/>
        <w:jc w:val="both"/>
        <w:rPr>
          <w:noProof/>
        </w:rPr>
      </w:pPr>
    </w:p>
    <w:p w14:paraId="1323DB49" w14:textId="77777777" w:rsidR="00250C02" w:rsidRPr="001875AE" w:rsidRDefault="00250C02" w:rsidP="00250C02">
      <w:pPr>
        <w:jc w:val="center"/>
        <w:rPr>
          <w:b/>
          <w:noProof/>
        </w:rPr>
      </w:pPr>
      <w:r w:rsidRPr="001875AE">
        <w:rPr>
          <w:b/>
          <w:noProof/>
        </w:rPr>
        <w:t>Čl. 2</w:t>
      </w:r>
    </w:p>
    <w:p w14:paraId="61A03996" w14:textId="77777777" w:rsidR="00250C02" w:rsidRPr="001875AE" w:rsidRDefault="00250C02" w:rsidP="00250C02">
      <w:pPr>
        <w:jc w:val="center"/>
        <w:rPr>
          <w:b/>
          <w:noProof/>
        </w:rPr>
      </w:pPr>
      <w:r w:rsidRPr="001875AE">
        <w:rPr>
          <w:b/>
          <w:noProof/>
        </w:rPr>
        <w:t>Doba nočního klidu</w:t>
      </w:r>
    </w:p>
    <w:p w14:paraId="5ACE26ED" w14:textId="77777777" w:rsidR="00250C02" w:rsidRPr="001875AE" w:rsidRDefault="00250C02" w:rsidP="009B4EC4">
      <w:pPr>
        <w:pStyle w:val="Odstavecseseznamem"/>
        <w:rPr>
          <w:b/>
          <w:noProof/>
        </w:rPr>
      </w:pPr>
    </w:p>
    <w:p w14:paraId="31B84078" w14:textId="77777777" w:rsidR="00250C02" w:rsidRPr="001875AE" w:rsidRDefault="00250C02" w:rsidP="00250C02">
      <w:pPr>
        <w:spacing w:after="120"/>
        <w:jc w:val="both"/>
        <w:rPr>
          <w:noProof/>
        </w:rPr>
      </w:pPr>
      <w:r w:rsidRPr="001875AE">
        <w:rPr>
          <w:noProof/>
        </w:rPr>
        <w:t xml:space="preserve">Dobou nočního klidu se rozumí doba od </w:t>
      </w:r>
      <w:r w:rsidRPr="001875AE">
        <w:rPr>
          <w:rFonts w:ascii="Arial" w:hAnsi="Arial" w:cs="Arial"/>
          <w:noProof/>
          <w:sz w:val="22"/>
          <w:szCs w:val="22"/>
        </w:rPr>
        <w:t>dvacáté druhé do šesté hodiny</w:t>
      </w:r>
      <w:r w:rsidRPr="001875AE">
        <w:rPr>
          <w:noProof/>
        </w:rPr>
        <w:t>.</w:t>
      </w:r>
      <w:r w:rsidRPr="001875AE">
        <w:rPr>
          <w:rStyle w:val="Znakapoznpodarou"/>
          <w:noProof/>
        </w:rPr>
        <w:footnoteReference w:id="1"/>
      </w:r>
      <w:r w:rsidRPr="001875AE">
        <w:rPr>
          <w:noProof/>
        </w:rPr>
        <w:t xml:space="preserve"> </w:t>
      </w:r>
    </w:p>
    <w:p w14:paraId="048E046E" w14:textId="77777777" w:rsidR="00250C02" w:rsidRPr="001875AE" w:rsidRDefault="00250C02" w:rsidP="00250C02">
      <w:pPr>
        <w:spacing w:after="120"/>
        <w:jc w:val="both"/>
        <w:rPr>
          <w:noProof/>
        </w:rPr>
      </w:pPr>
    </w:p>
    <w:p w14:paraId="574C925A" w14:textId="77777777" w:rsidR="00250C02" w:rsidRPr="001875AE" w:rsidRDefault="00250C02" w:rsidP="00250C02">
      <w:pPr>
        <w:spacing w:after="120"/>
        <w:rPr>
          <w:noProof/>
        </w:rPr>
      </w:pPr>
    </w:p>
    <w:p w14:paraId="2F976ED9" w14:textId="77777777" w:rsidR="00250C02" w:rsidRPr="001875AE" w:rsidRDefault="00250C02" w:rsidP="00250C02">
      <w:pPr>
        <w:jc w:val="center"/>
        <w:rPr>
          <w:b/>
          <w:noProof/>
        </w:rPr>
      </w:pPr>
      <w:r w:rsidRPr="001875AE">
        <w:rPr>
          <w:b/>
          <w:noProof/>
        </w:rPr>
        <w:t>Čl. 3</w:t>
      </w:r>
    </w:p>
    <w:p w14:paraId="5F8440BD" w14:textId="77777777" w:rsidR="00250C02" w:rsidRPr="001875AE" w:rsidRDefault="00250C02" w:rsidP="00250C02">
      <w:pPr>
        <w:jc w:val="center"/>
        <w:rPr>
          <w:b/>
          <w:noProof/>
        </w:rPr>
      </w:pPr>
      <w:r w:rsidRPr="001875AE">
        <w:rPr>
          <w:b/>
          <w:noProof/>
        </w:rPr>
        <w:t>Stanovení výjimečných případů, při nichž je doba nočního klidu vymezena dobou kratší nebo při nichž nemusí být doba nočního klidu dodržována</w:t>
      </w:r>
    </w:p>
    <w:p w14:paraId="7A67FD00" w14:textId="77777777" w:rsidR="00250C02" w:rsidRPr="001875AE" w:rsidRDefault="00250C02" w:rsidP="00250C02">
      <w:pPr>
        <w:tabs>
          <w:tab w:val="left" w:pos="284"/>
        </w:tabs>
        <w:spacing w:after="120"/>
        <w:rPr>
          <w:noProof/>
        </w:rPr>
      </w:pPr>
    </w:p>
    <w:p w14:paraId="0261ED1A" w14:textId="77777777" w:rsidR="00250C02" w:rsidRPr="001875AE" w:rsidRDefault="00250C02" w:rsidP="00250C02">
      <w:pPr>
        <w:pStyle w:val="Odstavecseseznamem"/>
        <w:numPr>
          <w:ilvl w:val="0"/>
          <w:numId w:val="3"/>
        </w:numPr>
        <w:tabs>
          <w:tab w:val="left" w:pos="284"/>
        </w:tabs>
        <w:spacing w:after="120"/>
        <w:rPr>
          <w:noProof/>
        </w:rPr>
      </w:pPr>
      <w:r w:rsidRPr="001875AE">
        <w:rPr>
          <w:noProof/>
        </w:rPr>
        <w:t>Doba nočního klidu nemusí být dodržována</w:t>
      </w:r>
      <w:r w:rsidRPr="001875AE">
        <w:rPr>
          <w:noProof/>
          <w:u w:val="single"/>
        </w:rPr>
        <w:t xml:space="preserve"> </w:t>
      </w:r>
      <w:r w:rsidRPr="001875AE">
        <w:rPr>
          <w:noProof/>
        </w:rPr>
        <w:t xml:space="preserve">v noci z 31. prosince na 1. ledna z důvodu </w:t>
      </w:r>
    </w:p>
    <w:p w14:paraId="01D1BAEB" w14:textId="77777777" w:rsidR="00250C02" w:rsidRPr="001875AE" w:rsidRDefault="00250C02" w:rsidP="00250C02">
      <w:pPr>
        <w:pStyle w:val="Odstavecseseznamem"/>
        <w:tabs>
          <w:tab w:val="left" w:pos="284"/>
        </w:tabs>
        <w:spacing w:after="120"/>
        <w:rPr>
          <w:noProof/>
        </w:rPr>
      </w:pPr>
      <w:r w:rsidRPr="001875AE">
        <w:rPr>
          <w:noProof/>
        </w:rPr>
        <w:t>konání oslav příchodu nového roku.</w:t>
      </w:r>
    </w:p>
    <w:p w14:paraId="65FC6CE3" w14:textId="77777777" w:rsidR="00250C02" w:rsidRPr="001875AE" w:rsidRDefault="00250C02" w:rsidP="00250C02">
      <w:pPr>
        <w:tabs>
          <w:tab w:val="left" w:pos="284"/>
        </w:tabs>
        <w:spacing w:after="120"/>
        <w:rPr>
          <w:noProof/>
        </w:rPr>
      </w:pPr>
    </w:p>
    <w:p w14:paraId="1FEA350D" w14:textId="77777777" w:rsidR="00250C02" w:rsidRPr="001875AE" w:rsidRDefault="00250C02" w:rsidP="00250C02">
      <w:pPr>
        <w:pStyle w:val="Bezmezer"/>
        <w:numPr>
          <w:ilvl w:val="0"/>
          <w:numId w:val="3"/>
        </w:numPr>
        <w:rPr>
          <w:noProof/>
        </w:rPr>
      </w:pPr>
      <w:r w:rsidRPr="001875AE">
        <w:rPr>
          <w:noProof/>
        </w:rPr>
        <w:lastRenderedPageBreak/>
        <w:t xml:space="preserve">Doba nočního klidu se vymezuje od 02:00 do 06:00 hodin, a to v následujících   </w:t>
      </w:r>
    </w:p>
    <w:p w14:paraId="7701F7D4" w14:textId="30D67565" w:rsidR="00250C02" w:rsidRPr="001875AE" w:rsidRDefault="00250C02" w:rsidP="00250C02">
      <w:pPr>
        <w:pStyle w:val="Bezmezer"/>
        <w:rPr>
          <w:noProof/>
        </w:rPr>
      </w:pPr>
      <w:r w:rsidRPr="001875AE">
        <w:rPr>
          <w:noProof/>
        </w:rPr>
        <w:t xml:space="preserve">            případech:</w:t>
      </w:r>
    </w:p>
    <w:p w14:paraId="2E626AA7" w14:textId="77777777" w:rsidR="009B4EC4" w:rsidRPr="001875AE" w:rsidRDefault="009B4EC4" w:rsidP="00250C02">
      <w:pPr>
        <w:pStyle w:val="Bezmezer"/>
        <w:rPr>
          <w:noProof/>
        </w:rPr>
      </w:pPr>
    </w:p>
    <w:p w14:paraId="750D249C" w14:textId="715CD38D" w:rsidR="00250C02" w:rsidRPr="001875AE" w:rsidRDefault="00BE61D7" w:rsidP="00BE61D7">
      <w:pPr>
        <w:pStyle w:val="Bezmezer"/>
        <w:numPr>
          <w:ilvl w:val="0"/>
          <w:numId w:val="4"/>
        </w:numPr>
        <w:rPr>
          <w:noProof/>
        </w:rPr>
      </w:pPr>
      <w:r w:rsidRPr="001875AE">
        <w:rPr>
          <w:rFonts w:ascii="Arial" w:hAnsi="Arial" w:cs="Arial"/>
          <w:noProof/>
          <w:sz w:val="22"/>
          <w:szCs w:val="22"/>
        </w:rPr>
        <w:t xml:space="preserve">v noci ze dne konání akce </w:t>
      </w:r>
      <w:r w:rsidRPr="001875AE">
        <w:rPr>
          <w:rFonts w:ascii="Arial" w:hAnsi="Arial" w:cs="Arial"/>
          <w:noProof/>
          <w:sz w:val="22"/>
          <w:szCs w:val="22"/>
        </w:rPr>
        <w:t>„Sraz Jiříků</w:t>
      </w:r>
      <w:r w:rsidRPr="001875AE">
        <w:rPr>
          <w:rFonts w:ascii="Arial" w:hAnsi="Arial" w:cs="Arial"/>
          <w:noProof/>
          <w:sz w:val="22"/>
          <w:szCs w:val="22"/>
        </w:rPr>
        <w:t xml:space="preserve">“ na den následující konané jednu noc ze </w:t>
      </w:r>
      <w:r w:rsidRPr="001875AE">
        <w:rPr>
          <w:rFonts w:ascii="Arial" w:hAnsi="Arial" w:cs="Arial"/>
          <w:noProof/>
          <w:sz w:val="22"/>
          <w:szCs w:val="22"/>
        </w:rPr>
        <w:t xml:space="preserve"> </w:t>
      </w:r>
      <w:r w:rsidRPr="001875AE">
        <w:rPr>
          <w:rFonts w:ascii="Arial" w:hAnsi="Arial" w:cs="Arial"/>
          <w:noProof/>
          <w:sz w:val="22"/>
          <w:szCs w:val="22"/>
        </w:rPr>
        <w:t xml:space="preserve">soboty na neděli v měsíci </w:t>
      </w:r>
      <w:r w:rsidRPr="001875AE">
        <w:rPr>
          <w:rFonts w:ascii="Arial" w:hAnsi="Arial" w:cs="Arial"/>
          <w:noProof/>
          <w:sz w:val="22"/>
          <w:szCs w:val="22"/>
        </w:rPr>
        <w:t>dubnu</w:t>
      </w:r>
    </w:p>
    <w:p w14:paraId="14425841" w14:textId="327D51F5" w:rsidR="00250C02" w:rsidRPr="001875AE" w:rsidRDefault="002A0025" w:rsidP="002A0025">
      <w:pPr>
        <w:pStyle w:val="Odstavecseseznamem"/>
        <w:numPr>
          <w:ilvl w:val="0"/>
          <w:numId w:val="4"/>
        </w:numPr>
        <w:tabs>
          <w:tab w:val="left" w:pos="284"/>
        </w:tabs>
        <w:spacing w:after="120"/>
        <w:rPr>
          <w:noProof/>
        </w:rPr>
      </w:pPr>
      <w:r w:rsidRPr="001875AE">
        <w:rPr>
          <w:rFonts w:ascii="Arial" w:hAnsi="Arial" w:cs="Arial"/>
          <w:noProof/>
          <w:sz w:val="22"/>
          <w:szCs w:val="22"/>
        </w:rPr>
        <w:t xml:space="preserve">v noci ze dne konání akce „Balúfest“ na den následující konané jednu noc ze soboty na neděli v měsíci </w:t>
      </w:r>
      <w:r w:rsidR="00F613A8" w:rsidRPr="001875AE">
        <w:rPr>
          <w:rFonts w:ascii="Arial" w:hAnsi="Arial" w:cs="Arial"/>
          <w:noProof/>
          <w:sz w:val="22"/>
          <w:szCs w:val="22"/>
        </w:rPr>
        <w:t>červnu</w:t>
      </w:r>
    </w:p>
    <w:p w14:paraId="70051609" w14:textId="45D5D55C" w:rsidR="00F613A8" w:rsidRPr="001875AE" w:rsidRDefault="00F613A8" w:rsidP="00F613A8">
      <w:pPr>
        <w:pStyle w:val="Odstavecseseznamem"/>
        <w:numPr>
          <w:ilvl w:val="0"/>
          <w:numId w:val="4"/>
        </w:numPr>
        <w:tabs>
          <w:tab w:val="left" w:pos="284"/>
        </w:tabs>
        <w:spacing w:after="120"/>
        <w:rPr>
          <w:noProof/>
        </w:rPr>
      </w:pPr>
      <w:r w:rsidRPr="001875AE">
        <w:rPr>
          <w:rFonts w:ascii="Arial" w:hAnsi="Arial" w:cs="Arial"/>
          <w:noProof/>
          <w:sz w:val="22"/>
          <w:szCs w:val="22"/>
        </w:rPr>
        <w:t>v noci ze dne konání akce „Noční t</w:t>
      </w:r>
      <w:r w:rsidR="00332B09" w:rsidRPr="001875AE">
        <w:rPr>
          <w:rFonts w:ascii="Arial" w:hAnsi="Arial" w:cs="Arial"/>
          <w:noProof/>
          <w:sz w:val="22"/>
          <w:szCs w:val="22"/>
        </w:rPr>
        <w:t>ur</w:t>
      </w:r>
      <w:r w:rsidRPr="001875AE">
        <w:rPr>
          <w:rFonts w:ascii="Arial" w:hAnsi="Arial" w:cs="Arial"/>
          <w:noProof/>
          <w:sz w:val="22"/>
          <w:szCs w:val="22"/>
        </w:rPr>
        <w:t>naj v malé kopané“ na den následující konané jednu noc ze soboty na neděli v měsíci červnu</w:t>
      </w:r>
    </w:p>
    <w:p w14:paraId="5D12F5BA" w14:textId="2F47B3DF" w:rsidR="00F613A8" w:rsidRPr="001875AE" w:rsidRDefault="00F613A8" w:rsidP="00F613A8">
      <w:pPr>
        <w:pStyle w:val="Odstavecseseznamem"/>
        <w:numPr>
          <w:ilvl w:val="0"/>
          <w:numId w:val="4"/>
        </w:numPr>
        <w:tabs>
          <w:tab w:val="left" w:pos="284"/>
        </w:tabs>
        <w:spacing w:after="120"/>
        <w:rPr>
          <w:noProof/>
        </w:rPr>
      </w:pPr>
      <w:r w:rsidRPr="001875AE">
        <w:rPr>
          <w:rFonts w:ascii="Arial" w:hAnsi="Arial" w:cs="Arial"/>
          <w:noProof/>
          <w:sz w:val="22"/>
          <w:szCs w:val="22"/>
        </w:rPr>
        <w:t>v noci ze dne konání akce „Letní karneval“ na den následující konané jednu noc ze soboty na neděli v měsíci červnu</w:t>
      </w:r>
    </w:p>
    <w:p w14:paraId="692CF0DE" w14:textId="10B4FA75" w:rsidR="00F613A8" w:rsidRPr="001875AE" w:rsidRDefault="00F613A8" w:rsidP="00F613A8">
      <w:pPr>
        <w:pStyle w:val="Odstavecseseznamem"/>
        <w:numPr>
          <w:ilvl w:val="0"/>
          <w:numId w:val="4"/>
        </w:numPr>
        <w:tabs>
          <w:tab w:val="left" w:pos="284"/>
        </w:tabs>
        <w:spacing w:after="120"/>
        <w:rPr>
          <w:noProof/>
        </w:rPr>
      </w:pPr>
      <w:r w:rsidRPr="001875AE">
        <w:rPr>
          <w:rFonts w:ascii="Arial" w:hAnsi="Arial" w:cs="Arial"/>
          <w:noProof/>
          <w:sz w:val="22"/>
          <w:szCs w:val="22"/>
        </w:rPr>
        <w:t>v noci ze dne konání akce „Rybníčekfest“ na den následující konané jednu noc ze soboty na neděli v měsíci červenci</w:t>
      </w:r>
    </w:p>
    <w:p w14:paraId="09F90644" w14:textId="7D26AD4A" w:rsidR="00F613A8" w:rsidRPr="001875AE" w:rsidRDefault="00F613A8" w:rsidP="00F613A8">
      <w:pPr>
        <w:pStyle w:val="Odstavecseseznamem"/>
        <w:numPr>
          <w:ilvl w:val="0"/>
          <w:numId w:val="4"/>
        </w:numPr>
        <w:tabs>
          <w:tab w:val="left" w:pos="284"/>
        </w:tabs>
        <w:spacing w:after="120"/>
        <w:rPr>
          <w:noProof/>
        </w:rPr>
      </w:pPr>
      <w:r w:rsidRPr="001875AE">
        <w:rPr>
          <w:rFonts w:ascii="Arial" w:hAnsi="Arial" w:cs="Arial"/>
          <w:noProof/>
          <w:sz w:val="22"/>
          <w:szCs w:val="22"/>
        </w:rPr>
        <w:t xml:space="preserve">v noci ze dne konání akce </w:t>
      </w:r>
      <w:r w:rsidR="00D7170E" w:rsidRPr="001875AE">
        <w:rPr>
          <w:rFonts w:ascii="Arial" w:hAnsi="Arial" w:cs="Arial"/>
          <w:noProof/>
          <w:sz w:val="22"/>
          <w:szCs w:val="22"/>
        </w:rPr>
        <w:t>„Sv. Augustýn</w:t>
      </w:r>
      <w:r w:rsidRPr="001875AE">
        <w:rPr>
          <w:rFonts w:ascii="Arial" w:hAnsi="Arial" w:cs="Arial"/>
          <w:noProof/>
          <w:sz w:val="22"/>
          <w:szCs w:val="22"/>
        </w:rPr>
        <w:t xml:space="preserve">“ na den následující konané jednu noc ze soboty na neděli v měsíci </w:t>
      </w:r>
      <w:r w:rsidR="00D7170E" w:rsidRPr="001875AE">
        <w:rPr>
          <w:rFonts w:ascii="Arial" w:hAnsi="Arial" w:cs="Arial"/>
          <w:noProof/>
          <w:sz w:val="22"/>
          <w:szCs w:val="22"/>
        </w:rPr>
        <w:t>srpnu</w:t>
      </w:r>
    </w:p>
    <w:p w14:paraId="3D178F0B" w14:textId="177D06DF" w:rsidR="00F613A8" w:rsidRPr="001875AE" w:rsidRDefault="00F613A8" w:rsidP="00F613A8">
      <w:pPr>
        <w:pStyle w:val="Odstavecseseznamem"/>
        <w:numPr>
          <w:ilvl w:val="0"/>
          <w:numId w:val="4"/>
        </w:numPr>
        <w:tabs>
          <w:tab w:val="left" w:pos="284"/>
        </w:tabs>
        <w:spacing w:after="120"/>
        <w:rPr>
          <w:noProof/>
        </w:rPr>
      </w:pPr>
      <w:r w:rsidRPr="001875AE">
        <w:rPr>
          <w:rFonts w:ascii="Arial" w:hAnsi="Arial" w:cs="Arial"/>
          <w:noProof/>
          <w:sz w:val="22"/>
          <w:szCs w:val="22"/>
        </w:rPr>
        <w:t>v noci ze dne konání akce „Blahošfest“ na den následující konané jednu noc ze soboty na neděli v měsíci srpen“ na den následující konané jednu noc ze soboty na neděli v měsíci srpnu</w:t>
      </w:r>
    </w:p>
    <w:p w14:paraId="6CCC3BE3" w14:textId="49C670AA" w:rsidR="00F613A8" w:rsidRPr="001875AE" w:rsidRDefault="00F613A8" w:rsidP="00F613A8">
      <w:pPr>
        <w:pStyle w:val="Odstavecseseznamem"/>
        <w:numPr>
          <w:ilvl w:val="0"/>
          <w:numId w:val="4"/>
        </w:numPr>
        <w:tabs>
          <w:tab w:val="left" w:pos="284"/>
        </w:tabs>
        <w:spacing w:after="120"/>
        <w:rPr>
          <w:noProof/>
        </w:rPr>
      </w:pPr>
      <w:r w:rsidRPr="001875AE">
        <w:rPr>
          <w:rFonts w:ascii="Arial" w:hAnsi="Arial" w:cs="Arial"/>
          <w:noProof/>
          <w:sz w:val="22"/>
          <w:szCs w:val="22"/>
        </w:rPr>
        <w:t>v noci ze dne konání akce „Sokolské vinobraní“ na den následující konané jednu noc ze soboty na neděli v měsíci září</w:t>
      </w:r>
    </w:p>
    <w:p w14:paraId="5CDD101C" w14:textId="4348D51D" w:rsidR="00F613A8" w:rsidRPr="001875AE" w:rsidRDefault="00F613A8" w:rsidP="00F613A8">
      <w:pPr>
        <w:pStyle w:val="Odstavecseseznamem"/>
        <w:numPr>
          <w:ilvl w:val="0"/>
          <w:numId w:val="4"/>
        </w:numPr>
        <w:tabs>
          <w:tab w:val="left" w:pos="284"/>
        </w:tabs>
        <w:spacing w:after="120"/>
        <w:rPr>
          <w:noProof/>
        </w:rPr>
      </w:pPr>
      <w:r w:rsidRPr="001875AE">
        <w:rPr>
          <w:rFonts w:ascii="Arial" w:hAnsi="Arial" w:cs="Arial"/>
          <w:noProof/>
          <w:sz w:val="22"/>
          <w:szCs w:val="22"/>
        </w:rPr>
        <w:t xml:space="preserve">v noci ze dne konání akce „Oktoberfest“ na den následující konané jednu noc ze soboty na neděli v měsíci </w:t>
      </w:r>
      <w:r w:rsidR="00D7170E" w:rsidRPr="001875AE">
        <w:rPr>
          <w:rFonts w:ascii="Arial" w:hAnsi="Arial" w:cs="Arial"/>
          <w:noProof/>
          <w:sz w:val="22"/>
          <w:szCs w:val="22"/>
        </w:rPr>
        <w:t xml:space="preserve">říjnu </w:t>
      </w:r>
    </w:p>
    <w:p w14:paraId="27BFE0A9" w14:textId="77777777" w:rsidR="00F613A8" w:rsidRPr="001875AE" w:rsidRDefault="00F613A8" w:rsidP="00F613A8">
      <w:pPr>
        <w:pStyle w:val="Odstavecseseznamem"/>
        <w:tabs>
          <w:tab w:val="left" w:pos="284"/>
        </w:tabs>
        <w:spacing w:after="120"/>
        <w:rPr>
          <w:noProof/>
        </w:rPr>
      </w:pPr>
    </w:p>
    <w:p w14:paraId="53C38682" w14:textId="77777777" w:rsidR="002A0025" w:rsidRPr="001875AE" w:rsidRDefault="002A0025" w:rsidP="00F613A8">
      <w:pPr>
        <w:tabs>
          <w:tab w:val="left" w:pos="284"/>
        </w:tabs>
        <w:spacing w:after="120"/>
        <w:rPr>
          <w:noProof/>
          <w:color w:val="FF0000"/>
        </w:rPr>
      </w:pPr>
    </w:p>
    <w:p w14:paraId="50407886" w14:textId="77777777" w:rsidR="00250C02" w:rsidRPr="001875AE" w:rsidRDefault="00250C02" w:rsidP="00250C02">
      <w:pPr>
        <w:tabs>
          <w:tab w:val="left" w:pos="284"/>
        </w:tabs>
        <w:spacing w:after="120"/>
        <w:jc w:val="center"/>
        <w:rPr>
          <w:b/>
          <w:bCs/>
          <w:noProof/>
        </w:rPr>
      </w:pPr>
      <w:r w:rsidRPr="001875AE">
        <w:rPr>
          <w:b/>
          <w:bCs/>
          <w:noProof/>
        </w:rPr>
        <w:t>Čl. 4</w:t>
      </w:r>
    </w:p>
    <w:p w14:paraId="7DCF4068" w14:textId="1A6CC210" w:rsidR="00250C02" w:rsidRPr="001875AE" w:rsidRDefault="00250C02" w:rsidP="004B289F">
      <w:pPr>
        <w:tabs>
          <w:tab w:val="left" w:pos="284"/>
        </w:tabs>
        <w:spacing w:after="120"/>
        <w:jc w:val="center"/>
        <w:rPr>
          <w:b/>
          <w:bCs/>
          <w:noProof/>
        </w:rPr>
      </w:pPr>
      <w:r w:rsidRPr="001875AE">
        <w:rPr>
          <w:b/>
          <w:bCs/>
          <w:noProof/>
        </w:rPr>
        <w:t>Oznamovací povinnost</w:t>
      </w:r>
    </w:p>
    <w:p w14:paraId="12E6CAD3" w14:textId="77777777" w:rsidR="00250C02" w:rsidRPr="001875AE" w:rsidRDefault="00250C02" w:rsidP="00250C02">
      <w:pPr>
        <w:rPr>
          <w:noProof/>
        </w:rPr>
      </w:pPr>
      <w:r w:rsidRPr="001875AE">
        <w:rPr>
          <w:noProof/>
        </w:rPr>
        <w:t>1) Pořadatelé akcí uvedených v odstavci v čl. 3  jsou povinni oznámit Obecnímu úřadu Příkazy pořádání akce minimálně 7 dnů předem. Ke splnění oznamovací povinnosti je možné využít formulář, který je zveřejněn na webových stránkách Obce Příkazy.</w:t>
      </w:r>
    </w:p>
    <w:p w14:paraId="3AFFA9A4" w14:textId="77777777" w:rsidR="00250C02" w:rsidRPr="001875AE" w:rsidRDefault="00250C02" w:rsidP="00250C02">
      <w:pPr>
        <w:tabs>
          <w:tab w:val="left" w:pos="284"/>
        </w:tabs>
        <w:spacing w:after="120"/>
        <w:rPr>
          <w:noProof/>
        </w:rPr>
      </w:pPr>
    </w:p>
    <w:p w14:paraId="7D1BB9C3" w14:textId="7A0A7109" w:rsidR="00250C02" w:rsidRPr="001875AE" w:rsidRDefault="00250C02" w:rsidP="00250C02">
      <w:pPr>
        <w:tabs>
          <w:tab w:val="left" w:pos="284"/>
        </w:tabs>
        <w:spacing w:after="120"/>
        <w:jc w:val="both"/>
        <w:rPr>
          <w:noProof/>
        </w:rPr>
      </w:pPr>
      <w:r w:rsidRPr="001875AE">
        <w:rPr>
          <w:noProof/>
        </w:rPr>
        <w:t>2) Informace o konkrétním termínu konání akcí uvedených</w:t>
      </w:r>
      <w:r w:rsidR="00F011F7" w:rsidRPr="001875AE">
        <w:rPr>
          <w:noProof/>
        </w:rPr>
        <w:t xml:space="preserve">v článku 3 </w:t>
      </w:r>
      <w:r w:rsidRPr="001875AE">
        <w:rPr>
          <w:noProof/>
        </w:rPr>
        <w:t xml:space="preserve">odst. 2 této obecně závazné vyhlášky bude zveřejněna obecním úřadem na úřední desce minimálně 5 dnů před datem konání. </w:t>
      </w:r>
    </w:p>
    <w:p w14:paraId="2BB26F18" w14:textId="6F6036C7" w:rsidR="00250C02" w:rsidRPr="001875AE" w:rsidRDefault="00250C02" w:rsidP="00250C02">
      <w:pPr>
        <w:tabs>
          <w:tab w:val="left" w:pos="284"/>
        </w:tabs>
        <w:spacing w:after="120"/>
        <w:jc w:val="both"/>
        <w:rPr>
          <w:noProof/>
        </w:rPr>
      </w:pPr>
    </w:p>
    <w:p w14:paraId="59226A20" w14:textId="77777777" w:rsidR="009B4EC4" w:rsidRPr="001875AE" w:rsidRDefault="009B4EC4" w:rsidP="00250C02">
      <w:pPr>
        <w:tabs>
          <w:tab w:val="left" w:pos="284"/>
        </w:tabs>
        <w:spacing w:after="120"/>
        <w:jc w:val="both"/>
        <w:rPr>
          <w:noProof/>
        </w:rPr>
      </w:pPr>
    </w:p>
    <w:p w14:paraId="101D6E0F" w14:textId="49C3960C" w:rsidR="009B4EC4" w:rsidRPr="001875AE" w:rsidRDefault="009B4EC4" w:rsidP="009B4EC4">
      <w:pPr>
        <w:jc w:val="center"/>
        <w:rPr>
          <w:b/>
          <w:noProof/>
        </w:rPr>
      </w:pPr>
      <w:r w:rsidRPr="001875AE">
        <w:rPr>
          <w:b/>
          <w:noProof/>
        </w:rPr>
        <w:t>Čl. 5</w:t>
      </w:r>
    </w:p>
    <w:p w14:paraId="5414004D" w14:textId="184E34F4" w:rsidR="009B4EC4" w:rsidRPr="001875AE" w:rsidRDefault="009B4EC4" w:rsidP="009B4EC4">
      <w:pPr>
        <w:jc w:val="center"/>
        <w:rPr>
          <w:b/>
          <w:noProof/>
        </w:rPr>
      </w:pPr>
      <w:r w:rsidRPr="001875AE">
        <w:rPr>
          <w:b/>
          <w:noProof/>
        </w:rPr>
        <w:t>Zrušovací ustanovení</w:t>
      </w:r>
    </w:p>
    <w:p w14:paraId="0B523AA1" w14:textId="77777777" w:rsidR="009B4EC4" w:rsidRPr="001875AE" w:rsidRDefault="009B4EC4" w:rsidP="009B4EC4">
      <w:pPr>
        <w:jc w:val="center"/>
        <w:rPr>
          <w:b/>
          <w:noProof/>
        </w:rPr>
      </w:pPr>
    </w:p>
    <w:p w14:paraId="1E5C756C" w14:textId="13AFEFD1" w:rsidR="009B4EC4" w:rsidRPr="001875AE" w:rsidRDefault="009B4EC4" w:rsidP="009B4EC4">
      <w:pPr>
        <w:jc w:val="both"/>
        <w:rPr>
          <w:bCs/>
          <w:noProof/>
        </w:rPr>
      </w:pPr>
      <w:r w:rsidRPr="001875AE">
        <w:rPr>
          <w:bCs/>
          <w:noProof/>
        </w:rPr>
        <w:t>Touto obecně závaznou vyhláškou se zrušuje Obecně závazná vyhláška č. 1/2016, o nočním klidu, ze dne 8.12.2016.</w:t>
      </w:r>
    </w:p>
    <w:p w14:paraId="4370FD45" w14:textId="77777777" w:rsidR="009B4EC4" w:rsidRPr="001875AE" w:rsidRDefault="009B4EC4" w:rsidP="00250C02">
      <w:pPr>
        <w:tabs>
          <w:tab w:val="left" w:pos="284"/>
        </w:tabs>
        <w:spacing w:after="120"/>
        <w:jc w:val="both"/>
        <w:rPr>
          <w:noProof/>
        </w:rPr>
      </w:pPr>
    </w:p>
    <w:p w14:paraId="775CABEE" w14:textId="77777777" w:rsidR="00250C02" w:rsidRPr="001875AE" w:rsidRDefault="00250C02" w:rsidP="00250C02">
      <w:pPr>
        <w:jc w:val="center"/>
        <w:rPr>
          <w:b/>
          <w:noProof/>
        </w:rPr>
      </w:pPr>
    </w:p>
    <w:p w14:paraId="393CBCDA" w14:textId="2C2B9C11" w:rsidR="00250C02" w:rsidRPr="001875AE" w:rsidRDefault="00250C02" w:rsidP="00250C02">
      <w:pPr>
        <w:jc w:val="center"/>
        <w:rPr>
          <w:b/>
          <w:noProof/>
        </w:rPr>
      </w:pPr>
      <w:r w:rsidRPr="001875AE">
        <w:rPr>
          <w:b/>
          <w:noProof/>
        </w:rPr>
        <w:t xml:space="preserve">Čl. </w:t>
      </w:r>
      <w:r w:rsidR="009B4EC4" w:rsidRPr="001875AE">
        <w:rPr>
          <w:b/>
          <w:noProof/>
        </w:rPr>
        <w:t>6</w:t>
      </w:r>
    </w:p>
    <w:p w14:paraId="6A25C68B" w14:textId="77777777" w:rsidR="00250C02" w:rsidRPr="001875AE" w:rsidRDefault="00250C02" w:rsidP="00250C02">
      <w:pPr>
        <w:jc w:val="center"/>
        <w:rPr>
          <w:b/>
          <w:noProof/>
        </w:rPr>
      </w:pPr>
      <w:r w:rsidRPr="001875AE">
        <w:rPr>
          <w:b/>
          <w:noProof/>
        </w:rPr>
        <w:t>Účinnost</w:t>
      </w:r>
    </w:p>
    <w:p w14:paraId="463EAA0C" w14:textId="77777777" w:rsidR="00250C02" w:rsidRPr="001875AE" w:rsidRDefault="00250C02" w:rsidP="00250C02">
      <w:pPr>
        <w:jc w:val="center"/>
        <w:rPr>
          <w:b/>
          <w:noProof/>
        </w:rPr>
      </w:pPr>
    </w:p>
    <w:p w14:paraId="6D0E693F" w14:textId="1F72E3EB" w:rsidR="00250C02" w:rsidRPr="001875AE" w:rsidRDefault="00BE61D7" w:rsidP="00250C02">
      <w:pPr>
        <w:spacing w:after="120"/>
        <w:jc w:val="both"/>
        <w:rPr>
          <w:noProof/>
        </w:rPr>
      </w:pPr>
      <w:r w:rsidRPr="001875AE">
        <w:rPr>
          <w:noProof/>
        </w:rPr>
        <w:t xml:space="preserve">Tato obecně závazná </w:t>
      </w:r>
      <w:r w:rsidR="001875AE" w:rsidRPr="001875AE">
        <w:rPr>
          <w:noProof/>
        </w:rPr>
        <w:t>vyhláška nabývá účinnosti dnem 1.1.2023.</w:t>
      </w:r>
    </w:p>
    <w:p w14:paraId="5CE87C63" w14:textId="77777777" w:rsidR="00250C02" w:rsidRPr="001875AE" w:rsidRDefault="00250C02" w:rsidP="00250C02">
      <w:pPr>
        <w:spacing w:after="120"/>
        <w:rPr>
          <w:noProof/>
        </w:rPr>
      </w:pPr>
    </w:p>
    <w:p w14:paraId="5DF8CE62" w14:textId="77777777" w:rsidR="00250C02" w:rsidRPr="001875AE" w:rsidRDefault="00250C02" w:rsidP="00250C02">
      <w:pPr>
        <w:spacing w:after="120"/>
        <w:rPr>
          <w:noProof/>
        </w:rPr>
      </w:pPr>
    </w:p>
    <w:p w14:paraId="2D127F70" w14:textId="77777777" w:rsidR="00250C02" w:rsidRPr="001875AE" w:rsidRDefault="00250C02" w:rsidP="00250C02">
      <w:pPr>
        <w:spacing w:after="120"/>
        <w:rPr>
          <w:noProof/>
        </w:rPr>
      </w:pPr>
    </w:p>
    <w:p w14:paraId="39AFAC80" w14:textId="77777777" w:rsidR="00250C02" w:rsidRPr="001875AE" w:rsidRDefault="00250C02" w:rsidP="00250C02">
      <w:pPr>
        <w:spacing w:after="120"/>
        <w:rPr>
          <w:i/>
          <w:noProof/>
        </w:rPr>
      </w:pPr>
      <w:r w:rsidRPr="001875AE">
        <w:rPr>
          <w:noProof/>
        </w:rPr>
        <w:t xml:space="preserve">      </w:t>
      </w:r>
      <w:r w:rsidRPr="001875AE">
        <w:rPr>
          <w:i/>
          <w:noProof/>
        </w:rPr>
        <w:tab/>
      </w:r>
      <w:r w:rsidRPr="001875AE">
        <w:rPr>
          <w:i/>
          <w:noProof/>
        </w:rPr>
        <w:tab/>
      </w:r>
      <w:r w:rsidRPr="001875AE">
        <w:rPr>
          <w:i/>
          <w:noProof/>
        </w:rPr>
        <w:tab/>
      </w:r>
      <w:r w:rsidRPr="001875AE">
        <w:rPr>
          <w:i/>
          <w:noProof/>
        </w:rPr>
        <w:tab/>
      </w:r>
      <w:r w:rsidRPr="001875AE">
        <w:rPr>
          <w:i/>
          <w:noProof/>
        </w:rPr>
        <w:tab/>
      </w:r>
      <w:r w:rsidRPr="001875AE">
        <w:rPr>
          <w:i/>
          <w:noProof/>
        </w:rPr>
        <w:tab/>
      </w:r>
      <w:r w:rsidRPr="001875AE">
        <w:rPr>
          <w:i/>
          <w:noProof/>
        </w:rPr>
        <w:tab/>
      </w:r>
      <w:r w:rsidRPr="001875AE">
        <w:rPr>
          <w:i/>
          <w:noProof/>
        </w:rPr>
        <w:tab/>
      </w:r>
    </w:p>
    <w:p w14:paraId="237988E9" w14:textId="77777777" w:rsidR="00250C02" w:rsidRPr="001875AE" w:rsidRDefault="00250C02" w:rsidP="00250C02">
      <w:pPr>
        <w:spacing w:after="120"/>
        <w:rPr>
          <w:noProof/>
        </w:rPr>
      </w:pPr>
      <w:r w:rsidRPr="001875AE">
        <w:rPr>
          <w:noProof/>
        </w:rPr>
        <w:t>.............................</w:t>
      </w:r>
      <w:r w:rsidRPr="001875AE">
        <w:rPr>
          <w:noProof/>
        </w:rPr>
        <w:tab/>
      </w:r>
      <w:r w:rsidRPr="001875AE">
        <w:rPr>
          <w:noProof/>
        </w:rPr>
        <w:tab/>
      </w:r>
      <w:r w:rsidRPr="001875AE">
        <w:rPr>
          <w:noProof/>
        </w:rPr>
        <w:tab/>
      </w:r>
      <w:r w:rsidRPr="001875AE">
        <w:rPr>
          <w:noProof/>
        </w:rPr>
        <w:tab/>
      </w:r>
      <w:r w:rsidRPr="001875AE">
        <w:rPr>
          <w:noProof/>
        </w:rPr>
        <w:tab/>
      </w:r>
      <w:r w:rsidRPr="001875AE">
        <w:rPr>
          <w:noProof/>
        </w:rPr>
        <w:tab/>
        <w:t>...................................</w:t>
      </w:r>
    </w:p>
    <w:p w14:paraId="08862764" w14:textId="77777777" w:rsidR="00250C02" w:rsidRPr="001875AE" w:rsidRDefault="00250C02" w:rsidP="004B289F">
      <w:pPr>
        <w:pStyle w:val="Bezmezer"/>
        <w:rPr>
          <w:noProof/>
        </w:rPr>
      </w:pPr>
      <w:r w:rsidRPr="001875AE">
        <w:rPr>
          <w:noProof/>
        </w:rPr>
        <w:t xml:space="preserve">  Josef Škrabal</w:t>
      </w:r>
      <w:r w:rsidRPr="001875AE">
        <w:rPr>
          <w:noProof/>
        </w:rPr>
        <w:tab/>
      </w:r>
      <w:r w:rsidRPr="001875AE">
        <w:rPr>
          <w:noProof/>
        </w:rPr>
        <w:tab/>
      </w:r>
      <w:r w:rsidRPr="001875AE">
        <w:rPr>
          <w:noProof/>
        </w:rPr>
        <w:tab/>
      </w:r>
      <w:r w:rsidRPr="001875AE">
        <w:rPr>
          <w:noProof/>
        </w:rPr>
        <w:tab/>
      </w:r>
      <w:r w:rsidRPr="001875AE">
        <w:rPr>
          <w:noProof/>
        </w:rPr>
        <w:tab/>
      </w:r>
      <w:r w:rsidRPr="001875AE">
        <w:rPr>
          <w:noProof/>
        </w:rPr>
        <w:tab/>
        <w:t xml:space="preserve">                 Ing. Jaroslav Sívek</w:t>
      </w:r>
    </w:p>
    <w:p w14:paraId="1DA1EB84" w14:textId="77777777" w:rsidR="00250C02" w:rsidRPr="001875AE" w:rsidRDefault="00250C02" w:rsidP="004B289F">
      <w:pPr>
        <w:pStyle w:val="Bezmezer"/>
        <w:rPr>
          <w:noProof/>
        </w:rPr>
      </w:pPr>
      <w:r w:rsidRPr="001875AE">
        <w:rPr>
          <w:noProof/>
        </w:rPr>
        <w:t xml:space="preserve">   místostarosta</w:t>
      </w:r>
      <w:r w:rsidRPr="001875AE">
        <w:rPr>
          <w:noProof/>
        </w:rPr>
        <w:tab/>
      </w:r>
      <w:r w:rsidRPr="001875AE">
        <w:rPr>
          <w:noProof/>
        </w:rPr>
        <w:tab/>
      </w:r>
      <w:r w:rsidRPr="001875AE">
        <w:rPr>
          <w:noProof/>
        </w:rPr>
        <w:tab/>
      </w:r>
      <w:r w:rsidRPr="001875AE">
        <w:rPr>
          <w:noProof/>
        </w:rPr>
        <w:tab/>
      </w:r>
      <w:r w:rsidRPr="001875AE">
        <w:rPr>
          <w:noProof/>
        </w:rPr>
        <w:tab/>
      </w:r>
      <w:r w:rsidRPr="001875AE">
        <w:rPr>
          <w:noProof/>
        </w:rPr>
        <w:tab/>
        <w:t xml:space="preserve">  </w:t>
      </w:r>
      <w:r w:rsidRPr="001875AE">
        <w:rPr>
          <w:noProof/>
        </w:rPr>
        <w:tab/>
        <w:t xml:space="preserve">   starosta</w:t>
      </w:r>
    </w:p>
    <w:p w14:paraId="67D4E5AA" w14:textId="77777777" w:rsidR="00250C02" w:rsidRPr="001875AE" w:rsidRDefault="00250C02" w:rsidP="00250C02">
      <w:pPr>
        <w:spacing w:after="120"/>
        <w:rPr>
          <w:noProof/>
        </w:rPr>
      </w:pPr>
    </w:p>
    <w:p w14:paraId="6D7BAC3B" w14:textId="77777777" w:rsidR="00250C02" w:rsidRPr="001875AE" w:rsidRDefault="00250C02" w:rsidP="00250C02">
      <w:pPr>
        <w:spacing w:after="120"/>
        <w:rPr>
          <w:noProof/>
        </w:rPr>
      </w:pPr>
    </w:p>
    <w:p w14:paraId="3C8B4ED7" w14:textId="77777777" w:rsidR="00250C02" w:rsidRPr="001875AE" w:rsidRDefault="00250C02" w:rsidP="00250C02">
      <w:pPr>
        <w:spacing w:after="120"/>
        <w:rPr>
          <w:noProof/>
        </w:rPr>
      </w:pPr>
    </w:p>
    <w:p w14:paraId="475C6E3D" w14:textId="77777777" w:rsidR="00250C02" w:rsidRPr="001875AE" w:rsidRDefault="00250C02" w:rsidP="00250C02">
      <w:pPr>
        <w:spacing w:after="120"/>
        <w:rPr>
          <w:noProof/>
        </w:rPr>
      </w:pPr>
    </w:p>
    <w:p w14:paraId="2447DC30" w14:textId="77777777" w:rsidR="00250C02" w:rsidRPr="001875AE" w:rsidRDefault="00250C02" w:rsidP="00250C02">
      <w:pPr>
        <w:rPr>
          <w:noProof/>
        </w:rPr>
      </w:pPr>
    </w:p>
    <w:p w14:paraId="73D6DBDA" w14:textId="77777777" w:rsidR="00250C02" w:rsidRPr="001875AE" w:rsidRDefault="00250C02" w:rsidP="00250C02">
      <w:pPr>
        <w:rPr>
          <w:noProof/>
        </w:rPr>
      </w:pPr>
    </w:p>
    <w:p w14:paraId="14BD1FCD" w14:textId="77777777" w:rsidR="00250C02" w:rsidRPr="001875AE" w:rsidRDefault="00250C02" w:rsidP="00250C02">
      <w:pPr>
        <w:rPr>
          <w:noProof/>
        </w:rPr>
      </w:pPr>
    </w:p>
    <w:p w14:paraId="3679BAA3" w14:textId="77777777" w:rsidR="00250C02" w:rsidRPr="001875AE" w:rsidRDefault="00250C02" w:rsidP="00250C02">
      <w:pPr>
        <w:rPr>
          <w:noProof/>
        </w:rPr>
      </w:pPr>
    </w:p>
    <w:p w14:paraId="76F9DDC5" w14:textId="77777777" w:rsidR="00250C02" w:rsidRPr="001875AE" w:rsidRDefault="00250C02" w:rsidP="00250C02">
      <w:pPr>
        <w:rPr>
          <w:noProof/>
        </w:rPr>
      </w:pPr>
    </w:p>
    <w:p w14:paraId="6ABDD79C" w14:textId="77777777" w:rsidR="00250C02" w:rsidRPr="001875AE" w:rsidRDefault="00250C02" w:rsidP="00250C02">
      <w:pPr>
        <w:rPr>
          <w:noProof/>
        </w:rPr>
      </w:pPr>
    </w:p>
    <w:p w14:paraId="10055E0E" w14:textId="77777777" w:rsidR="00250C02" w:rsidRDefault="00250C02" w:rsidP="00250C02"/>
    <w:p w14:paraId="38F60585" w14:textId="77777777" w:rsidR="00250C02" w:rsidRDefault="00250C02" w:rsidP="00250C02"/>
    <w:p w14:paraId="513E8F44" w14:textId="77777777" w:rsidR="00250C02" w:rsidRDefault="00250C02" w:rsidP="00250C02">
      <w:pPr>
        <w:spacing w:after="120"/>
        <w:jc w:val="both"/>
        <w:rPr>
          <w:rFonts w:ascii="Arial" w:hAnsi="Arial" w:cs="Arial"/>
          <w:sz w:val="22"/>
          <w:szCs w:val="22"/>
        </w:rPr>
      </w:pPr>
    </w:p>
    <w:p w14:paraId="1AF62E5A" w14:textId="77777777" w:rsidR="002A4E7A" w:rsidRDefault="002A4E7A"/>
    <w:sectPr w:rsidR="002A4E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61164" w14:textId="77777777" w:rsidR="006307BE" w:rsidRDefault="006307BE" w:rsidP="00250C02">
      <w:r>
        <w:separator/>
      </w:r>
    </w:p>
  </w:endnote>
  <w:endnote w:type="continuationSeparator" w:id="0">
    <w:p w14:paraId="02C6AF22" w14:textId="77777777" w:rsidR="006307BE" w:rsidRDefault="006307BE" w:rsidP="0025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4209" w14:textId="77777777" w:rsidR="006307BE" w:rsidRDefault="006307BE" w:rsidP="00250C02">
      <w:r>
        <w:separator/>
      </w:r>
    </w:p>
  </w:footnote>
  <w:footnote w:type="continuationSeparator" w:id="0">
    <w:p w14:paraId="7277FB99" w14:textId="77777777" w:rsidR="006307BE" w:rsidRDefault="006307BE" w:rsidP="00250C02">
      <w:r>
        <w:continuationSeparator/>
      </w:r>
    </w:p>
  </w:footnote>
  <w:footnote w:id="1">
    <w:p w14:paraId="3CAC1E9E" w14:textId="77777777" w:rsidR="00250C02" w:rsidRDefault="00250C02" w:rsidP="00250C02">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21F63A6" w14:textId="77777777" w:rsidR="00250C02" w:rsidRPr="006B0B8B" w:rsidRDefault="00250C02" w:rsidP="00250C02">
      <w:pPr>
        <w:pStyle w:val="Textpoznpodarou"/>
        <w:jc w:val="both"/>
      </w:pPr>
    </w:p>
    <w:p w14:paraId="793E9F62" w14:textId="77777777" w:rsidR="00250C02" w:rsidRPr="006B0B8B" w:rsidRDefault="00250C02" w:rsidP="00250C02">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48CA"/>
    <w:multiLevelType w:val="hybridMultilevel"/>
    <w:tmpl w:val="4ACCEA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95023"/>
    <w:multiLevelType w:val="hybridMultilevel"/>
    <w:tmpl w:val="D702F0CA"/>
    <w:lvl w:ilvl="0" w:tplc="3424C7A6">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653F4"/>
    <w:multiLevelType w:val="hybridMultilevel"/>
    <w:tmpl w:val="4FC6E226"/>
    <w:lvl w:ilvl="0" w:tplc="530A0A60">
      <w:start w:val="1"/>
      <w:numFmt w:val="low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DBC0BE2"/>
    <w:multiLevelType w:val="hybridMultilevel"/>
    <w:tmpl w:val="CAB63A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0212288">
    <w:abstractNumId w:val="1"/>
  </w:num>
  <w:num w:numId="2" w16cid:durableId="1587957834">
    <w:abstractNumId w:val="3"/>
  </w:num>
  <w:num w:numId="3" w16cid:durableId="1569263312">
    <w:abstractNumId w:val="0"/>
  </w:num>
  <w:num w:numId="4" w16cid:durableId="1912886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02"/>
    <w:rsid w:val="001875AE"/>
    <w:rsid w:val="001C3CC8"/>
    <w:rsid w:val="00250C02"/>
    <w:rsid w:val="00262996"/>
    <w:rsid w:val="002A0025"/>
    <w:rsid w:val="002A4E7A"/>
    <w:rsid w:val="00332B09"/>
    <w:rsid w:val="004B289F"/>
    <w:rsid w:val="006307BE"/>
    <w:rsid w:val="00891223"/>
    <w:rsid w:val="009B4EC4"/>
    <w:rsid w:val="00A52EC7"/>
    <w:rsid w:val="00B55259"/>
    <w:rsid w:val="00BE61D7"/>
    <w:rsid w:val="00D7170E"/>
    <w:rsid w:val="00DB6602"/>
    <w:rsid w:val="00DC4550"/>
    <w:rsid w:val="00F011F7"/>
    <w:rsid w:val="00F61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8CFB"/>
  <w15:chartTrackingRefBased/>
  <w15:docId w15:val="{EDEFA975-7E5F-4382-8F6C-82D2FAB0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0C0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250C02"/>
    <w:rPr>
      <w:noProof/>
      <w:sz w:val="20"/>
      <w:szCs w:val="20"/>
    </w:rPr>
  </w:style>
  <w:style w:type="character" w:customStyle="1" w:styleId="TextpoznpodarouChar">
    <w:name w:val="Text pozn. pod čarou Char"/>
    <w:basedOn w:val="Standardnpsmoodstavce"/>
    <w:link w:val="Textpoznpodarou"/>
    <w:uiPriority w:val="99"/>
    <w:rsid w:val="00250C02"/>
    <w:rPr>
      <w:rFonts w:ascii="Times New Roman" w:eastAsia="Times New Roman" w:hAnsi="Times New Roman" w:cs="Times New Roman"/>
      <w:noProof/>
      <w:sz w:val="20"/>
      <w:szCs w:val="20"/>
      <w:lang w:eastAsia="cs-CZ"/>
    </w:rPr>
  </w:style>
  <w:style w:type="paragraph" w:styleId="Odstavecseseznamem">
    <w:name w:val="List Paragraph"/>
    <w:basedOn w:val="Normln"/>
    <w:uiPriority w:val="34"/>
    <w:qFormat/>
    <w:rsid w:val="00250C02"/>
    <w:pPr>
      <w:ind w:left="720"/>
      <w:contextualSpacing/>
    </w:pPr>
  </w:style>
  <w:style w:type="paragraph" w:customStyle="1" w:styleId="NormlnIMP">
    <w:name w:val="Normální_IMP"/>
    <w:basedOn w:val="Normln"/>
    <w:rsid w:val="00250C02"/>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250C02"/>
    <w:rPr>
      <w:vertAlign w:val="superscript"/>
    </w:rPr>
  </w:style>
  <w:style w:type="paragraph" w:styleId="Bezmezer">
    <w:name w:val="No Spacing"/>
    <w:uiPriority w:val="1"/>
    <w:qFormat/>
    <w:rsid w:val="00250C0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7FF5-9A49-47DA-BD1B-96D02502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455</Words>
  <Characters>2690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Příkazy</dc:creator>
  <cp:keywords/>
  <dc:description/>
  <cp:lastModifiedBy>Obec Příkazy</cp:lastModifiedBy>
  <cp:revision>2</cp:revision>
  <cp:lastPrinted>2022-11-01T10:22:00Z</cp:lastPrinted>
  <dcterms:created xsi:type="dcterms:W3CDTF">2022-12-12T07:26:00Z</dcterms:created>
  <dcterms:modified xsi:type="dcterms:W3CDTF">2022-12-12T07:26:00Z</dcterms:modified>
</cp:coreProperties>
</file>