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F37B8" w14:textId="77777777" w:rsidR="00FE5827" w:rsidRPr="00FE5827" w:rsidRDefault="00FE5827" w:rsidP="00FE5827"/>
    <w:p w14:paraId="1DA2E553" w14:textId="5924F50C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F1C3C" w:rsidRPr="00CC675A">
        <w:rPr>
          <w:rFonts w:ascii="Arial" w:hAnsi="Arial" w:cs="Arial"/>
          <w:b/>
          <w:sz w:val="24"/>
          <w:szCs w:val="24"/>
        </w:rPr>
        <w:t>Žižkovo Pole</w:t>
      </w:r>
    </w:p>
    <w:p w14:paraId="0D446651" w14:textId="56C23772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F1C3C" w:rsidRPr="00CC675A">
        <w:rPr>
          <w:rFonts w:ascii="Arial" w:hAnsi="Arial" w:cs="Arial"/>
          <w:b/>
          <w:sz w:val="24"/>
          <w:szCs w:val="24"/>
        </w:rPr>
        <w:t>Žižkovo Pole</w:t>
      </w:r>
    </w:p>
    <w:p w14:paraId="1415D7A4" w14:textId="0B26D098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F1C3C" w:rsidRPr="00CC675A">
        <w:rPr>
          <w:rFonts w:ascii="Arial" w:hAnsi="Arial" w:cs="Arial"/>
          <w:b/>
          <w:sz w:val="24"/>
          <w:szCs w:val="24"/>
        </w:rPr>
        <w:t>Žižkovo Pole,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5894FC23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BF1C3C" w:rsidRPr="00CC675A">
        <w:rPr>
          <w:rFonts w:ascii="Arial" w:hAnsi="Arial" w:cs="Arial"/>
          <w:b/>
          <w:sz w:val="24"/>
          <w:szCs w:val="24"/>
        </w:rPr>
        <w:t>Žižkovo Pole</w:t>
      </w:r>
      <w:r w:rsidR="00BF1C3C" w:rsidRPr="00CC6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844743">
        <w:rPr>
          <w:rFonts w:ascii="Arial" w:hAnsi="Arial" w:cs="Arial"/>
        </w:rPr>
        <w:t>19. 10. 2023</w:t>
      </w:r>
      <w:r w:rsidRPr="00AD2BD0">
        <w:rPr>
          <w:rFonts w:ascii="Arial" w:hAnsi="Arial" w:cs="Arial"/>
        </w:rPr>
        <w:t xml:space="preserve"> usnesením č. </w:t>
      </w:r>
      <w:r w:rsidR="00B13F19">
        <w:rPr>
          <w:rFonts w:ascii="Arial" w:hAnsi="Arial" w:cs="Arial"/>
        </w:rPr>
        <w:t>77</w:t>
      </w:r>
      <w:r w:rsidR="00BF1C3C">
        <w:rPr>
          <w:rFonts w:ascii="Arial" w:hAnsi="Arial" w:cs="Arial"/>
        </w:rPr>
        <w:t>/2023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96DD6C6" w14:textId="2703C7E9" w:rsidR="00EB70C1" w:rsidRPr="00EB70C1" w:rsidRDefault="00D9671D" w:rsidP="00F46529">
      <w:pPr>
        <w:spacing w:line="276" w:lineRule="auto"/>
        <w:rPr>
          <w:rFonts w:ascii="Arial" w:hAnsi="Arial" w:cs="Arial"/>
        </w:rPr>
      </w:pPr>
      <w:r w:rsidRPr="00EB70C1">
        <w:rPr>
          <w:rFonts w:ascii="Arial" w:hAnsi="Arial" w:cs="Arial"/>
        </w:rPr>
        <w:t xml:space="preserve">Na základě uzavřené dohody obcí </w:t>
      </w:r>
      <w:r w:rsidR="00F46529" w:rsidRPr="00CC675A">
        <w:rPr>
          <w:rFonts w:ascii="Arial" w:hAnsi="Arial" w:cs="Arial"/>
          <w:b/>
          <w:sz w:val="24"/>
          <w:szCs w:val="24"/>
        </w:rPr>
        <w:t>Žižkovo Pole</w:t>
      </w:r>
      <w:r w:rsidR="00F46529" w:rsidRPr="00CC675A">
        <w:rPr>
          <w:rFonts w:ascii="Arial" w:hAnsi="Arial" w:cs="Arial"/>
        </w:rPr>
        <w:t xml:space="preserve"> </w:t>
      </w:r>
      <w:r w:rsidR="00F46529">
        <w:rPr>
          <w:rFonts w:ascii="Arial" w:hAnsi="Arial" w:cs="Arial"/>
        </w:rPr>
        <w:t xml:space="preserve">a města </w:t>
      </w:r>
      <w:r w:rsidR="00F46529" w:rsidRPr="00CC675A">
        <w:rPr>
          <w:rFonts w:ascii="Arial" w:hAnsi="Arial" w:cs="Arial"/>
          <w:b/>
          <w:sz w:val="24"/>
          <w:szCs w:val="24"/>
        </w:rPr>
        <w:t>Přibyslav</w:t>
      </w:r>
      <w:r w:rsidRPr="00EB70C1">
        <w:rPr>
          <w:rFonts w:ascii="Arial" w:hAnsi="Arial" w:cs="Arial"/>
        </w:rPr>
        <w:t xml:space="preserve"> o vytvoření společného školského obvodu základní školy je území obce </w:t>
      </w:r>
      <w:r w:rsidR="00F46529" w:rsidRPr="00CC675A">
        <w:rPr>
          <w:rFonts w:ascii="Arial" w:hAnsi="Arial" w:cs="Arial"/>
          <w:b/>
          <w:sz w:val="24"/>
          <w:szCs w:val="24"/>
        </w:rPr>
        <w:t xml:space="preserve">Žižkovo </w:t>
      </w:r>
      <w:r w:rsidR="001177FF">
        <w:rPr>
          <w:rFonts w:ascii="Arial" w:hAnsi="Arial" w:cs="Arial"/>
          <w:b/>
          <w:sz w:val="24"/>
          <w:szCs w:val="24"/>
        </w:rPr>
        <w:t xml:space="preserve">Pole </w:t>
      </w:r>
      <w:r w:rsidR="00C31258">
        <w:rPr>
          <w:rFonts w:ascii="Arial" w:hAnsi="Arial" w:cs="Arial"/>
          <w:b/>
          <w:sz w:val="24"/>
          <w:szCs w:val="24"/>
        </w:rPr>
        <w:t xml:space="preserve">(bez místní části </w:t>
      </w:r>
      <w:proofErr w:type="spellStart"/>
      <w:r w:rsidR="00C31258">
        <w:rPr>
          <w:rFonts w:ascii="Arial" w:hAnsi="Arial" w:cs="Arial"/>
          <w:b/>
          <w:sz w:val="24"/>
          <w:szCs w:val="24"/>
        </w:rPr>
        <w:t>Macourov</w:t>
      </w:r>
      <w:proofErr w:type="spellEnd"/>
      <w:r w:rsidR="00C31258">
        <w:rPr>
          <w:rFonts w:ascii="Arial" w:hAnsi="Arial" w:cs="Arial"/>
          <w:b/>
          <w:sz w:val="24"/>
          <w:szCs w:val="24"/>
        </w:rPr>
        <w:t xml:space="preserve">) </w:t>
      </w:r>
      <w:r w:rsidRPr="00EB70C1">
        <w:rPr>
          <w:rFonts w:ascii="Arial" w:hAnsi="Arial" w:cs="Arial"/>
        </w:rPr>
        <w:t xml:space="preserve">částí školského obvodu Základní školy </w:t>
      </w:r>
      <w:r w:rsidR="00F46529">
        <w:rPr>
          <w:rFonts w:ascii="Arial" w:hAnsi="Arial" w:cs="Arial"/>
        </w:rPr>
        <w:t>Přibyslav, Bechyňovo náměstí 33, 582 22 Přibyslav</w:t>
      </w:r>
      <w:r w:rsidRPr="00EB70C1">
        <w:rPr>
          <w:rFonts w:ascii="Arial" w:hAnsi="Arial" w:cs="Arial"/>
        </w:rPr>
        <w:t xml:space="preserve"> </w:t>
      </w:r>
      <w:r w:rsidR="00F46529">
        <w:rPr>
          <w:rFonts w:ascii="Arial" w:hAnsi="Arial" w:cs="Arial"/>
        </w:rPr>
        <w:t>zřízené městem Přibyslav, Bechyňovo náměstí 1, 582 22 Přibyslav.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2B7F2D3" w14:textId="40DC1350" w:rsidR="00BA1E5A" w:rsidRPr="00264247" w:rsidRDefault="002C7F6B" w:rsidP="00264247">
      <w:pPr>
        <w:spacing w:after="0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46529" w:rsidRPr="00CC675A">
        <w:rPr>
          <w:rFonts w:ascii="Arial" w:hAnsi="Arial" w:cs="Arial"/>
          <w:b/>
          <w:sz w:val="24"/>
          <w:szCs w:val="24"/>
        </w:rPr>
        <w:t>Žižkovo Pole</w:t>
      </w:r>
      <w:r w:rsidR="00F46529" w:rsidRPr="00CC675A">
        <w:rPr>
          <w:rFonts w:ascii="Arial" w:hAnsi="Arial" w:cs="Arial"/>
        </w:rPr>
        <w:t xml:space="preserve"> </w:t>
      </w:r>
      <w:r w:rsidR="00F46529" w:rsidRPr="00264247">
        <w:rPr>
          <w:rFonts w:ascii="Arial" w:hAnsi="Arial" w:cs="Arial"/>
        </w:rPr>
        <w:t>č. 1</w:t>
      </w:r>
      <w:r w:rsidRPr="00264247">
        <w:rPr>
          <w:rFonts w:ascii="Arial" w:hAnsi="Arial" w:cs="Arial"/>
        </w:rPr>
        <w:t>/</w:t>
      </w:r>
      <w:r w:rsidR="00F46529" w:rsidRPr="00264247">
        <w:rPr>
          <w:rFonts w:ascii="Arial" w:hAnsi="Arial" w:cs="Arial"/>
        </w:rPr>
        <w:t>2007</w:t>
      </w:r>
      <w:r w:rsidR="00BA1E5A" w:rsidRPr="00264247">
        <w:rPr>
          <w:rFonts w:ascii="Arial" w:hAnsi="Arial" w:cs="Arial"/>
        </w:rPr>
        <w:t xml:space="preserve"> -</w:t>
      </w:r>
      <w:r w:rsidRPr="00264247">
        <w:rPr>
          <w:rFonts w:ascii="Arial" w:hAnsi="Arial" w:cs="Arial"/>
        </w:rPr>
        <w:t xml:space="preserve"> </w:t>
      </w:r>
      <w:r w:rsidR="00F46529" w:rsidRPr="00264247">
        <w:rPr>
          <w:rFonts w:ascii="Arial" w:hAnsi="Arial" w:cs="Arial"/>
        </w:rPr>
        <w:t>obecně závazná vyhláška, kterou stanoví školské obvody základních škol zřízených městem Přibyslav</w:t>
      </w:r>
      <w:r w:rsidR="00CC675A" w:rsidRPr="00264247">
        <w:rPr>
          <w:rFonts w:ascii="Arial" w:hAnsi="Arial" w:cs="Arial"/>
        </w:rPr>
        <w:t xml:space="preserve">, 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BF4165" w14:textId="2D390003" w:rsidR="002C7F6B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F46529">
        <w:rPr>
          <w:rFonts w:ascii="Arial" w:hAnsi="Arial" w:cs="Arial"/>
        </w:rPr>
        <w:t>vyhláška nabývá účinnosti dnem 1. 1. 2024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5238F26C" w:rsidR="002C7F6B" w:rsidRPr="0062486B" w:rsidRDefault="00BA1E5A" w:rsidP="00BA1E5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="002C7F6B" w:rsidRPr="0062486B">
        <w:rPr>
          <w:rFonts w:ascii="Arial" w:hAnsi="Arial" w:cs="Arial"/>
        </w:rPr>
        <w:t>………………………………</w:t>
      </w:r>
    </w:p>
    <w:p w14:paraId="53912B76" w14:textId="66A41E16" w:rsidR="002C7F6B" w:rsidRPr="0062486B" w:rsidRDefault="00BA1E5A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Dagmar </w:t>
      </w:r>
      <w:proofErr w:type="spellStart"/>
      <w:r>
        <w:rPr>
          <w:rFonts w:ascii="Arial" w:hAnsi="Arial" w:cs="Arial"/>
        </w:rPr>
        <w:t>Bačkovská</w:t>
      </w:r>
      <w:proofErr w:type="spellEnd"/>
      <w:r w:rsidR="000F719D">
        <w:rPr>
          <w:rFonts w:ascii="Arial" w:hAnsi="Arial" w:cs="Arial"/>
        </w:rPr>
        <w:t xml:space="preserve"> v. r.</w:t>
      </w:r>
    </w:p>
    <w:p w14:paraId="033D2A1C" w14:textId="3546E0E0" w:rsidR="002C7F6B" w:rsidRPr="0062486B" w:rsidRDefault="00BA1E5A" w:rsidP="00BA1E5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C7F6B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2C7F6B" w:rsidRPr="0062486B">
        <w:rPr>
          <w:rFonts w:ascii="Arial" w:hAnsi="Arial" w:cs="Arial"/>
        </w:rPr>
        <w:t>a</w:t>
      </w:r>
      <w:r w:rsidR="002C7F6B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 xml:space="preserve">              </w:t>
      </w:r>
      <w:r w:rsidR="002C7F6B" w:rsidRPr="0062486B">
        <w:rPr>
          <w:rFonts w:ascii="Arial" w:hAnsi="Arial" w:cs="Arial"/>
        </w:rPr>
        <w:t>………………………………</w:t>
      </w:r>
    </w:p>
    <w:p w14:paraId="5C851849" w14:textId="41232E00" w:rsidR="002C7F6B" w:rsidRPr="0062486B" w:rsidRDefault="00BA1E5A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Prokeš</w:t>
      </w:r>
      <w:r w:rsidR="000F719D">
        <w:rPr>
          <w:rFonts w:ascii="Arial" w:hAnsi="Arial" w:cs="Arial"/>
        </w:rPr>
        <w:t xml:space="preserve"> v. r.</w:t>
      </w:r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3C957F7B" w14:textId="3C8C036E" w:rsidR="00392EB8" w:rsidRDefault="00392EB8">
      <w:pPr>
        <w:rPr>
          <w:rFonts w:ascii="Arial" w:hAnsi="Arial" w:cs="Arial"/>
          <w:i/>
          <w:color w:val="00B0F0"/>
          <w:sz w:val="20"/>
          <w:szCs w:val="20"/>
        </w:rPr>
      </w:pPr>
      <w:bookmarkStart w:id="0" w:name="_GoBack"/>
      <w:bookmarkEnd w:id="0"/>
    </w:p>
    <w:sectPr w:rsidR="00392EB8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C0CAD" w14:textId="77777777" w:rsidR="00C11204" w:rsidRDefault="00C11204" w:rsidP="006A579C">
      <w:pPr>
        <w:spacing w:after="0"/>
      </w:pPr>
      <w:r>
        <w:separator/>
      </w:r>
    </w:p>
  </w:endnote>
  <w:endnote w:type="continuationSeparator" w:id="0">
    <w:p w14:paraId="37F3D723" w14:textId="77777777" w:rsidR="00C11204" w:rsidRDefault="00C1120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522C6F26" w14:textId="7AE22C58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13F1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4B5FA6B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13F1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B6114" w14:textId="77777777" w:rsidR="00C11204" w:rsidRDefault="00C11204" w:rsidP="006A579C">
      <w:pPr>
        <w:spacing w:after="0"/>
      </w:pPr>
      <w:r>
        <w:separator/>
      </w:r>
    </w:p>
  </w:footnote>
  <w:footnote w:type="continuationSeparator" w:id="0">
    <w:p w14:paraId="429A54C1" w14:textId="77777777" w:rsidR="00C11204" w:rsidRDefault="00C1120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E2A7C"/>
    <w:multiLevelType w:val="hybridMultilevel"/>
    <w:tmpl w:val="D372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7911BB4"/>
    <w:multiLevelType w:val="hybridMultilevel"/>
    <w:tmpl w:val="1A64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4"/>
  </w:num>
  <w:num w:numId="5">
    <w:abstractNumId w:val="22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1"/>
  </w:num>
  <w:num w:numId="14">
    <w:abstractNumId w:val="13"/>
  </w:num>
  <w:num w:numId="15">
    <w:abstractNumId w:val="16"/>
  </w:num>
  <w:num w:numId="16">
    <w:abstractNumId w:val="0"/>
  </w:num>
  <w:num w:numId="17">
    <w:abstractNumId w:val="9"/>
  </w:num>
  <w:num w:numId="18">
    <w:abstractNumId w:val="5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4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0F719D"/>
    <w:rsid w:val="00101663"/>
    <w:rsid w:val="001029EE"/>
    <w:rsid w:val="00104DF4"/>
    <w:rsid w:val="00110EE7"/>
    <w:rsid w:val="001177FF"/>
    <w:rsid w:val="001309FC"/>
    <w:rsid w:val="001475D9"/>
    <w:rsid w:val="00174DC2"/>
    <w:rsid w:val="001918E5"/>
    <w:rsid w:val="001C1D49"/>
    <w:rsid w:val="001C55C2"/>
    <w:rsid w:val="001E13DF"/>
    <w:rsid w:val="00207049"/>
    <w:rsid w:val="00211B9A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4247"/>
    <w:rsid w:val="002804DF"/>
    <w:rsid w:val="002807AF"/>
    <w:rsid w:val="00282251"/>
    <w:rsid w:val="0028233B"/>
    <w:rsid w:val="00283735"/>
    <w:rsid w:val="00290D3B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165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A283F"/>
    <w:rsid w:val="007B0B47"/>
    <w:rsid w:val="007C01F6"/>
    <w:rsid w:val="007C7C16"/>
    <w:rsid w:val="007D5D4E"/>
    <w:rsid w:val="007D7E18"/>
    <w:rsid w:val="007E3493"/>
    <w:rsid w:val="007E71AA"/>
    <w:rsid w:val="007F335A"/>
    <w:rsid w:val="0081247E"/>
    <w:rsid w:val="00814D78"/>
    <w:rsid w:val="00822446"/>
    <w:rsid w:val="008234CC"/>
    <w:rsid w:val="00830180"/>
    <w:rsid w:val="00831EA0"/>
    <w:rsid w:val="00836FDB"/>
    <w:rsid w:val="00844743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75DA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123C7"/>
    <w:rsid w:val="00B13F19"/>
    <w:rsid w:val="00B25C59"/>
    <w:rsid w:val="00B536DC"/>
    <w:rsid w:val="00B57812"/>
    <w:rsid w:val="00B77994"/>
    <w:rsid w:val="00B922C0"/>
    <w:rsid w:val="00B97081"/>
    <w:rsid w:val="00B97EFF"/>
    <w:rsid w:val="00BA1E5A"/>
    <w:rsid w:val="00BD61B2"/>
    <w:rsid w:val="00BE624E"/>
    <w:rsid w:val="00BF1C3C"/>
    <w:rsid w:val="00BF7CB4"/>
    <w:rsid w:val="00C05DFA"/>
    <w:rsid w:val="00C1012C"/>
    <w:rsid w:val="00C11204"/>
    <w:rsid w:val="00C15179"/>
    <w:rsid w:val="00C17FE3"/>
    <w:rsid w:val="00C24386"/>
    <w:rsid w:val="00C31258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75A"/>
    <w:rsid w:val="00CC6EC1"/>
    <w:rsid w:val="00CC7114"/>
    <w:rsid w:val="00CF08FF"/>
    <w:rsid w:val="00CF6BAC"/>
    <w:rsid w:val="00D300EC"/>
    <w:rsid w:val="00D4368B"/>
    <w:rsid w:val="00D47652"/>
    <w:rsid w:val="00D77DC6"/>
    <w:rsid w:val="00D82354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027F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B70C1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6529"/>
    <w:rsid w:val="00F47364"/>
    <w:rsid w:val="00F6569D"/>
    <w:rsid w:val="00F7192B"/>
    <w:rsid w:val="00F72311"/>
    <w:rsid w:val="00F92D11"/>
    <w:rsid w:val="00F93832"/>
    <w:rsid w:val="00F97DC6"/>
    <w:rsid w:val="00FA073A"/>
    <w:rsid w:val="00FA36B9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2148-08C8-444D-ADB2-3419040D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</cp:lastModifiedBy>
  <cp:revision>10</cp:revision>
  <dcterms:created xsi:type="dcterms:W3CDTF">2023-08-31T13:19:00Z</dcterms:created>
  <dcterms:modified xsi:type="dcterms:W3CDTF">2023-10-26T10:33:00Z</dcterms:modified>
</cp:coreProperties>
</file>