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ABFC1" w14:textId="77777777" w:rsidR="000A608F" w:rsidRDefault="000A608F" w:rsidP="003B6D7F">
      <w:pPr>
        <w:keepNext/>
        <w:tabs>
          <w:tab w:val="left" w:pos="3261"/>
        </w:tabs>
        <w:spacing w:after="0"/>
        <w:rPr>
          <w:rFonts w:ascii="Times New Roman" w:hAnsi="Times New Roman"/>
        </w:rPr>
      </w:pPr>
    </w:p>
    <w:p w14:paraId="651B27E7" w14:textId="77777777" w:rsidR="005E0DEB" w:rsidRDefault="00E11087" w:rsidP="003B6D7F">
      <w:pPr>
        <w:keepNext/>
        <w:tabs>
          <w:tab w:val="left" w:pos="3261"/>
        </w:tabs>
        <w:spacing w:after="0"/>
        <w:rPr>
          <w:rFonts w:ascii="Times New Roman" w:hAnsi="Times New Roman"/>
        </w:rPr>
      </w:pPr>
      <w:r w:rsidRPr="00E11087">
        <w:rPr>
          <w:rFonts w:ascii="Times New Roman" w:hAnsi="Times New Roman"/>
        </w:rPr>
        <w:tab/>
      </w:r>
      <w:r w:rsidR="00826550">
        <w:rPr>
          <w:rFonts w:ascii="Times New Roman" w:hAnsi="Times New Roman"/>
        </w:rPr>
        <w:t xml:space="preserve"> </w:t>
      </w:r>
    </w:p>
    <w:p w14:paraId="5DD6AC1F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56"/>
        <w:gridCol w:w="3233"/>
        <w:gridCol w:w="1516"/>
        <w:gridCol w:w="3249"/>
      </w:tblGrid>
      <w:tr w:rsidR="00394DC7" w:rsidRPr="007D2DF5" w14:paraId="1861C5EA" w14:textId="77777777" w:rsidTr="005467B8">
        <w:tc>
          <w:tcPr>
            <w:tcW w:w="1384" w:type="dxa"/>
          </w:tcPr>
          <w:p w14:paraId="0F960DFC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Útvar:</w:t>
            </w:r>
          </w:p>
        </w:tc>
        <w:tc>
          <w:tcPr>
            <w:tcW w:w="3260" w:type="dxa"/>
          </w:tcPr>
          <w:p w14:paraId="0AA34588" w14:textId="77777777" w:rsidR="00394DC7" w:rsidRPr="007D2DF5" w:rsidRDefault="00394DC7" w:rsidP="00394DC7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O</w:t>
            </w:r>
            <w:r w:rsidR="0088673E">
              <w:rPr>
                <w:rFonts w:ascii="Times New Roman" w:eastAsia="Times New Roman" w:hAnsi="Times New Roman"/>
                <w:lang w:eastAsia="cs-CZ"/>
              </w:rPr>
              <w:t>POR</w:t>
            </w:r>
          </w:p>
        </w:tc>
        <w:tc>
          <w:tcPr>
            <w:tcW w:w="1560" w:type="dxa"/>
          </w:tcPr>
          <w:p w14:paraId="34AF22BC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Spisová zn.:</w:t>
            </w:r>
          </w:p>
        </w:tc>
        <w:tc>
          <w:tcPr>
            <w:tcW w:w="3366" w:type="dxa"/>
          </w:tcPr>
          <w:p w14:paraId="3DD46635" w14:textId="440C7CE8" w:rsidR="00394DC7" w:rsidRPr="007D2DF5" w:rsidRDefault="00EF0C30" w:rsidP="0088673E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ind w:right="-138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eastAsia="Times New Roman" w:hAnsi="Times New Roman"/>
                <w:lang w:eastAsia="cs-CZ"/>
              </w:rPr>
              <w:t>SZ UKZUZ 095237/2026/31865</w:t>
            </w:r>
          </w:p>
        </w:tc>
      </w:tr>
      <w:tr w:rsidR="00394DC7" w:rsidRPr="007D2DF5" w14:paraId="79B31210" w14:textId="77777777" w:rsidTr="005467B8">
        <w:tc>
          <w:tcPr>
            <w:tcW w:w="1384" w:type="dxa"/>
          </w:tcPr>
          <w:p w14:paraId="79F2607F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Vyřizuje:</w:t>
            </w:r>
          </w:p>
        </w:tc>
        <w:tc>
          <w:tcPr>
            <w:tcW w:w="3260" w:type="dxa"/>
          </w:tcPr>
          <w:p w14:paraId="626CD4B5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Ing. </w:t>
            </w:r>
            <w:r w:rsidR="0088673E">
              <w:rPr>
                <w:rFonts w:ascii="Times New Roman" w:eastAsia="Times New Roman" w:hAnsi="Times New Roman"/>
                <w:lang w:eastAsia="cs-CZ"/>
              </w:rPr>
              <w:t>Ivana Minářová</w:t>
            </w:r>
          </w:p>
        </w:tc>
        <w:tc>
          <w:tcPr>
            <w:tcW w:w="1560" w:type="dxa"/>
          </w:tcPr>
          <w:p w14:paraId="0429053D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Č. j.:</w:t>
            </w:r>
          </w:p>
        </w:tc>
        <w:tc>
          <w:tcPr>
            <w:tcW w:w="3366" w:type="dxa"/>
          </w:tcPr>
          <w:p w14:paraId="34BAB4B3" w14:textId="1DABBDF0" w:rsidR="00394DC7" w:rsidRPr="007D2DF5" w:rsidRDefault="00A9360D" w:rsidP="00216CAC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9360D">
              <w:rPr>
                <w:rFonts w:ascii="Times New Roman" w:eastAsia="Times New Roman" w:hAnsi="Times New Roman"/>
                <w:lang w:eastAsia="cs-CZ"/>
              </w:rPr>
              <w:t>UKZUZ 166094/2026</w:t>
            </w:r>
          </w:p>
        </w:tc>
      </w:tr>
      <w:tr w:rsidR="00394DC7" w:rsidRPr="007D2DF5" w14:paraId="6A66696F" w14:textId="77777777" w:rsidTr="005467B8">
        <w:tc>
          <w:tcPr>
            <w:tcW w:w="1384" w:type="dxa"/>
          </w:tcPr>
          <w:p w14:paraId="65C8E440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E-mail:</w:t>
            </w:r>
          </w:p>
        </w:tc>
        <w:tc>
          <w:tcPr>
            <w:tcW w:w="3260" w:type="dxa"/>
          </w:tcPr>
          <w:p w14:paraId="66E94F94" w14:textId="7D856F40" w:rsidR="00394DC7" w:rsidRPr="007D2DF5" w:rsidRDefault="0088673E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ivana</w:t>
            </w:r>
            <w:r w:rsidR="00394DC7">
              <w:rPr>
                <w:rFonts w:ascii="Times New Roman" w:eastAsia="Times New Roman" w:hAnsi="Times New Roman"/>
                <w:lang w:eastAsia="cs-CZ"/>
              </w:rPr>
              <w:t>.</w:t>
            </w:r>
            <w:r>
              <w:rPr>
                <w:rFonts w:ascii="Times New Roman" w:eastAsia="Times New Roman" w:hAnsi="Times New Roman"/>
                <w:lang w:eastAsia="cs-CZ"/>
              </w:rPr>
              <w:t>minarova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@ukzuz.</w:t>
            </w:r>
            <w:r w:rsidR="00C35A9F">
              <w:rPr>
                <w:rFonts w:ascii="Times New Roman" w:eastAsia="Times New Roman" w:hAnsi="Times New Roman"/>
                <w:lang w:eastAsia="cs-CZ"/>
              </w:rPr>
              <w:t>gov.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cz</w:t>
            </w:r>
          </w:p>
        </w:tc>
        <w:tc>
          <w:tcPr>
            <w:tcW w:w="1560" w:type="dxa"/>
          </w:tcPr>
          <w:p w14:paraId="1F9EC2ED" w14:textId="77777777" w:rsidR="00394DC7" w:rsidRPr="00394DC7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Označení</w:t>
            </w:r>
          </w:p>
        </w:tc>
        <w:tc>
          <w:tcPr>
            <w:tcW w:w="3366" w:type="dxa"/>
          </w:tcPr>
          <w:p w14:paraId="28A8AFA1" w14:textId="402856C5" w:rsidR="00394DC7" w:rsidRPr="00394DC7" w:rsidRDefault="00394DC7" w:rsidP="00C172DF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UKZ/</w:t>
            </w:r>
            <w:proofErr w:type="spellStart"/>
            <w:r w:rsidR="00EF0C30">
              <w:rPr>
                <w:rFonts w:ascii="Times New Roman" w:hAnsi="Times New Roman"/>
              </w:rPr>
              <w:t>disfera</w:t>
            </w:r>
            <w:proofErr w:type="spellEnd"/>
            <w:r w:rsidR="00EF0C30">
              <w:rPr>
                <w:rFonts w:ascii="Times New Roman" w:hAnsi="Times New Roman"/>
              </w:rPr>
              <w:t xml:space="preserve"> 090 </w:t>
            </w:r>
            <w:proofErr w:type="spellStart"/>
            <w:r w:rsidR="00EF0C30">
              <w:rPr>
                <w:rFonts w:ascii="Times New Roman" w:hAnsi="Times New Roman"/>
              </w:rPr>
              <w:t>ec</w:t>
            </w:r>
            <w:proofErr w:type="spellEnd"/>
          </w:p>
        </w:tc>
      </w:tr>
      <w:tr w:rsidR="00394DC7" w:rsidRPr="007D2DF5" w14:paraId="76641F5D" w14:textId="77777777" w:rsidTr="005467B8">
        <w:tc>
          <w:tcPr>
            <w:tcW w:w="1384" w:type="dxa"/>
          </w:tcPr>
          <w:p w14:paraId="75E7BF22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Telefon:</w:t>
            </w:r>
          </w:p>
        </w:tc>
        <w:tc>
          <w:tcPr>
            <w:tcW w:w="3260" w:type="dxa"/>
          </w:tcPr>
          <w:p w14:paraId="569C6633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+420 545 110 44</w:t>
            </w:r>
            <w:r w:rsidR="0088673E">
              <w:rPr>
                <w:rFonts w:ascii="Times New Roman" w:eastAsia="Times New Roman" w:hAnsi="Times New Roman"/>
                <w:lang w:eastAsia="cs-CZ"/>
              </w:rPr>
              <w:t>4</w:t>
            </w:r>
          </w:p>
        </w:tc>
        <w:tc>
          <w:tcPr>
            <w:tcW w:w="1560" w:type="dxa"/>
          </w:tcPr>
          <w:p w14:paraId="49098D44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6" w:type="dxa"/>
          </w:tcPr>
          <w:p w14:paraId="0E7D4246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4DC7" w:rsidRPr="007D2DF5" w14:paraId="7A0F17F4" w14:textId="77777777" w:rsidTr="005467B8">
        <w:tc>
          <w:tcPr>
            <w:tcW w:w="1384" w:type="dxa"/>
          </w:tcPr>
          <w:p w14:paraId="7A142BDE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Adresa:</w:t>
            </w:r>
          </w:p>
        </w:tc>
        <w:tc>
          <w:tcPr>
            <w:tcW w:w="3260" w:type="dxa"/>
          </w:tcPr>
          <w:p w14:paraId="72E3D1DD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 xml:space="preserve">Zemědělská </w:t>
            </w:r>
            <w:proofErr w:type="gramStart"/>
            <w:r w:rsidRPr="007D2DF5">
              <w:rPr>
                <w:rFonts w:ascii="Times New Roman" w:eastAsia="Times New Roman" w:hAnsi="Times New Roman"/>
                <w:lang w:eastAsia="cs-CZ"/>
              </w:rPr>
              <w:t>1a</w:t>
            </w:r>
            <w:proofErr w:type="gramEnd"/>
            <w:r w:rsidRPr="007D2DF5">
              <w:rPr>
                <w:rFonts w:ascii="Times New Roman" w:eastAsia="Times New Roman" w:hAnsi="Times New Roman"/>
                <w:lang w:eastAsia="cs-CZ"/>
              </w:rPr>
              <w:t>, 613 00 Brno</w:t>
            </w:r>
          </w:p>
        </w:tc>
        <w:tc>
          <w:tcPr>
            <w:tcW w:w="1560" w:type="dxa"/>
          </w:tcPr>
          <w:p w14:paraId="28F712FB" w14:textId="77777777" w:rsidR="00394DC7" w:rsidRPr="002739B2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39B2">
              <w:rPr>
                <w:rFonts w:ascii="Times New Roman" w:eastAsia="Times New Roman" w:hAnsi="Times New Roman"/>
                <w:lang w:eastAsia="cs-CZ"/>
              </w:rPr>
              <w:t>Datum:</w:t>
            </w:r>
          </w:p>
        </w:tc>
        <w:tc>
          <w:tcPr>
            <w:tcW w:w="3366" w:type="dxa"/>
          </w:tcPr>
          <w:p w14:paraId="299FFF3A" w14:textId="60A25DA1" w:rsidR="00394DC7" w:rsidRPr="00A9360D" w:rsidRDefault="00A9360D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9360D">
              <w:rPr>
                <w:rFonts w:ascii="Times New Roman" w:eastAsia="Times New Roman" w:hAnsi="Times New Roman"/>
                <w:lang w:eastAsia="cs-CZ"/>
              </w:rPr>
              <w:t>6</w:t>
            </w:r>
            <w:r w:rsidR="003624A8" w:rsidRPr="00A9360D">
              <w:rPr>
                <w:rFonts w:ascii="Times New Roman" w:eastAsia="Times New Roman" w:hAnsi="Times New Roman"/>
                <w:lang w:eastAsia="cs-CZ"/>
              </w:rPr>
              <w:t>.</w:t>
            </w:r>
            <w:r w:rsidR="00D26765" w:rsidRPr="00A9360D">
              <w:rPr>
                <w:rFonts w:ascii="Times New Roman" w:eastAsia="Times New Roman" w:hAnsi="Times New Roman"/>
                <w:lang w:eastAsia="cs-CZ"/>
              </w:rPr>
              <w:t xml:space="preserve"> </w:t>
            </w:r>
            <w:r w:rsidR="0067533E" w:rsidRPr="00A9360D">
              <w:rPr>
                <w:rFonts w:ascii="Times New Roman" w:eastAsia="Times New Roman" w:hAnsi="Times New Roman"/>
                <w:lang w:eastAsia="cs-CZ"/>
              </w:rPr>
              <w:t>října</w:t>
            </w:r>
            <w:r w:rsidR="00D26765" w:rsidRPr="00A9360D">
              <w:rPr>
                <w:rFonts w:ascii="Times New Roman" w:eastAsia="Times New Roman" w:hAnsi="Times New Roman"/>
                <w:lang w:eastAsia="cs-CZ"/>
              </w:rPr>
              <w:t xml:space="preserve"> 20</w:t>
            </w:r>
            <w:r w:rsidR="00421095" w:rsidRPr="00A9360D">
              <w:rPr>
                <w:rFonts w:ascii="Times New Roman" w:eastAsia="Times New Roman" w:hAnsi="Times New Roman"/>
                <w:lang w:eastAsia="cs-CZ"/>
              </w:rPr>
              <w:t>2</w:t>
            </w:r>
            <w:r w:rsidR="00C82902" w:rsidRPr="00A9360D">
              <w:rPr>
                <w:rFonts w:ascii="Times New Roman" w:eastAsia="Times New Roman" w:hAnsi="Times New Roman"/>
                <w:lang w:eastAsia="cs-CZ"/>
              </w:rPr>
              <w:t>6</w:t>
            </w:r>
          </w:p>
        </w:tc>
      </w:tr>
    </w:tbl>
    <w:p w14:paraId="3016DB36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p w14:paraId="77E46BEC" w14:textId="77777777" w:rsidR="000A608F" w:rsidRDefault="000A608F" w:rsidP="003B6D7F">
      <w:pPr>
        <w:keepNext/>
        <w:spacing w:after="0"/>
        <w:rPr>
          <w:rFonts w:ascii="Times New Roman" w:hAnsi="Times New Roman"/>
          <w:i/>
        </w:rPr>
      </w:pPr>
    </w:p>
    <w:p w14:paraId="110D3D9D" w14:textId="77777777" w:rsidR="00861476" w:rsidRPr="00861476" w:rsidRDefault="00861476" w:rsidP="00C64CC5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40173B2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</w:rPr>
        <w:t>Nařízení Ústředního kontrolního a zkušebního ústavu zemědělského o rozšíření povolení na menšinová použití</w:t>
      </w:r>
    </w:p>
    <w:p w14:paraId="06C04E55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A89BE1D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 xml:space="preserve">Ústřední kontrolní a zkušební ústav zemědělský (dále jen „ÚKZÚZ“) jako správní úřad </w:t>
      </w:r>
      <w:r w:rsidRPr="00861476">
        <w:rPr>
          <w:rFonts w:ascii="Times New Roman" w:hAnsi="Times New Roman"/>
          <w:sz w:val="24"/>
          <w:szCs w:val="24"/>
        </w:rPr>
        <w:br/>
        <w:t xml:space="preserve">podle § 72 odst. </w:t>
      </w:r>
      <w:r w:rsidR="003B6D7F">
        <w:rPr>
          <w:rFonts w:ascii="Times New Roman" w:hAnsi="Times New Roman"/>
          <w:sz w:val="24"/>
          <w:szCs w:val="24"/>
        </w:rPr>
        <w:t>1</w:t>
      </w:r>
      <w:r w:rsidRPr="00861476">
        <w:rPr>
          <w:rFonts w:ascii="Times New Roman" w:hAnsi="Times New Roman"/>
          <w:sz w:val="24"/>
          <w:szCs w:val="24"/>
        </w:rPr>
        <w:t xml:space="preserve"> písm. </w:t>
      </w:r>
      <w:r w:rsidR="004D19E1">
        <w:rPr>
          <w:rFonts w:ascii="Times New Roman" w:hAnsi="Times New Roman"/>
          <w:sz w:val="24"/>
          <w:szCs w:val="24"/>
        </w:rPr>
        <w:t>e</w:t>
      </w:r>
      <w:r w:rsidRPr="00861476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 “), tímto</w:t>
      </w:r>
    </w:p>
    <w:p w14:paraId="314F30F5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615F95A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540BBD13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1615166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</w:t>
      </w:r>
    </w:p>
    <w:p w14:paraId="6D7CAB8A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(„dále jen „nařízení EP“)</w:t>
      </w:r>
    </w:p>
    <w:p w14:paraId="62CDC624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B373A68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rozšíření povolení na menšinová použití</w:t>
      </w:r>
    </w:p>
    <w:p w14:paraId="60C86DC3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27C4B5" w14:textId="54E280FE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61476">
        <w:rPr>
          <w:rFonts w:ascii="Times New Roman" w:hAnsi="Times New Roman"/>
          <w:b/>
          <w:sz w:val="28"/>
          <w:szCs w:val="28"/>
        </w:rPr>
        <w:t xml:space="preserve">přípravku </w:t>
      </w:r>
      <w:proofErr w:type="spellStart"/>
      <w:r w:rsidR="00EF0C30">
        <w:rPr>
          <w:rFonts w:ascii="Times New Roman" w:hAnsi="Times New Roman"/>
          <w:b/>
          <w:sz w:val="28"/>
          <w:szCs w:val="28"/>
        </w:rPr>
        <w:t>Disfera</w:t>
      </w:r>
      <w:proofErr w:type="spellEnd"/>
      <w:r w:rsidR="00EF0C30">
        <w:rPr>
          <w:rFonts w:ascii="Times New Roman" w:hAnsi="Times New Roman"/>
          <w:b/>
          <w:sz w:val="28"/>
          <w:szCs w:val="28"/>
        </w:rPr>
        <w:t xml:space="preserve"> 090 EC</w:t>
      </w:r>
      <w:r w:rsidRPr="0086147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07E73">
        <w:rPr>
          <w:rFonts w:ascii="Times New Roman" w:hAnsi="Times New Roman"/>
          <w:b/>
          <w:sz w:val="28"/>
          <w:szCs w:val="28"/>
        </w:rPr>
        <w:t>evid</w:t>
      </w:r>
      <w:proofErr w:type="spellEnd"/>
      <w:r w:rsidRPr="00861476">
        <w:rPr>
          <w:rFonts w:ascii="Times New Roman" w:hAnsi="Times New Roman"/>
          <w:b/>
          <w:sz w:val="28"/>
          <w:szCs w:val="28"/>
        </w:rPr>
        <w:t xml:space="preserve">. č. </w:t>
      </w:r>
      <w:r w:rsidR="00EF0C30">
        <w:rPr>
          <w:rFonts w:ascii="Times New Roman" w:hAnsi="Times New Roman"/>
          <w:b/>
          <w:sz w:val="28"/>
          <w:szCs w:val="28"/>
        </w:rPr>
        <w:t>6271</w:t>
      </w:r>
      <w:r w:rsidR="00D26765">
        <w:rPr>
          <w:rFonts w:ascii="Times New Roman" w:hAnsi="Times New Roman"/>
          <w:b/>
          <w:iCs/>
          <w:sz w:val="28"/>
          <w:szCs w:val="28"/>
        </w:rPr>
        <w:t>-</w:t>
      </w:r>
      <w:r w:rsidR="00772D5B">
        <w:rPr>
          <w:rFonts w:ascii="Times New Roman" w:hAnsi="Times New Roman"/>
          <w:b/>
          <w:iCs/>
          <w:sz w:val="28"/>
          <w:szCs w:val="28"/>
        </w:rPr>
        <w:t>0</w:t>
      </w:r>
    </w:p>
    <w:p w14:paraId="04B218B1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F69F5F9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861476">
        <w:rPr>
          <w:rFonts w:ascii="Times New Roman" w:hAnsi="Times New Roman"/>
          <w:sz w:val="24"/>
          <w:szCs w:val="24"/>
        </w:rPr>
        <w:t>:</w:t>
      </w:r>
    </w:p>
    <w:p w14:paraId="5F0E29B9" w14:textId="77777777" w:rsidR="000F72D8" w:rsidRPr="00861476" w:rsidRDefault="000F72D8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6376FF" w14:textId="77777777" w:rsid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>Čl. 1</w:t>
      </w:r>
    </w:p>
    <w:p w14:paraId="244E7AE1" w14:textId="77777777" w:rsidR="0098659C" w:rsidRPr="00861476" w:rsidRDefault="0098659C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BD8F7D8" w14:textId="77777777" w:rsidR="00934311" w:rsidRDefault="00934311" w:rsidP="00EB20F1">
      <w:pPr>
        <w:numPr>
          <w:ilvl w:val="0"/>
          <w:numId w:val="7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C106C">
        <w:rPr>
          <w:rFonts w:ascii="Times New Roman" w:hAnsi="Times New Roman"/>
          <w:i/>
          <w:iCs/>
          <w:sz w:val="24"/>
          <w:szCs w:val="24"/>
        </w:rPr>
        <w:t xml:space="preserve">Rozsah </w:t>
      </w:r>
      <w:r w:rsidR="008D0CCB">
        <w:rPr>
          <w:rFonts w:ascii="Times New Roman" w:hAnsi="Times New Roman"/>
          <w:i/>
          <w:iCs/>
          <w:sz w:val="24"/>
          <w:szCs w:val="24"/>
        </w:rPr>
        <w:t xml:space="preserve">povoleného </w:t>
      </w:r>
      <w:r w:rsidRPr="009C106C">
        <w:rPr>
          <w:rFonts w:ascii="Times New Roman" w:hAnsi="Times New Roman"/>
          <w:i/>
          <w:iCs/>
          <w:sz w:val="24"/>
          <w:szCs w:val="24"/>
        </w:rPr>
        <w:t>použití přípravku:</w:t>
      </w: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7"/>
        <w:gridCol w:w="2098"/>
        <w:gridCol w:w="1394"/>
        <w:gridCol w:w="579"/>
        <w:gridCol w:w="1815"/>
        <w:gridCol w:w="1495"/>
      </w:tblGrid>
      <w:tr w:rsidR="00772D5B" w:rsidRPr="006B12E0" w14:paraId="23F25AA4" w14:textId="77777777" w:rsidTr="00833A5C">
        <w:tc>
          <w:tcPr>
            <w:tcW w:w="1054" w:type="pct"/>
          </w:tcPr>
          <w:p w14:paraId="37094E0E" w14:textId="77777777" w:rsidR="00772D5B" w:rsidRPr="006B12E0" w:rsidRDefault="00772D5B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1)Plodina, oblast použití</w:t>
            </w:r>
          </w:p>
        </w:tc>
        <w:tc>
          <w:tcPr>
            <w:tcW w:w="1129" w:type="pct"/>
          </w:tcPr>
          <w:p w14:paraId="7B044A0C" w14:textId="77777777" w:rsidR="00772D5B" w:rsidRPr="006B12E0" w:rsidRDefault="00772D5B" w:rsidP="0098659C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2) Škodlivý organismus, jiný účel použití</w:t>
            </w:r>
          </w:p>
        </w:tc>
        <w:tc>
          <w:tcPr>
            <w:tcW w:w="752" w:type="pct"/>
          </w:tcPr>
          <w:p w14:paraId="6E999BD4" w14:textId="77777777" w:rsidR="00772D5B" w:rsidRPr="006B12E0" w:rsidRDefault="00772D5B" w:rsidP="0098659C">
            <w:pPr>
              <w:spacing w:after="0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Dávkování, mísitelnost</w:t>
            </w:r>
          </w:p>
        </w:tc>
        <w:tc>
          <w:tcPr>
            <w:tcW w:w="282" w:type="pct"/>
          </w:tcPr>
          <w:p w14:paraId="15FBFC65" w14:textId="77777777" w:rsidR="00772D5B" w:rsidRPr="006B12E0" w:rsidRDefault="00772D5B" w:rsidP="0098659C">
            <w:pPr>
              <w:pStyle w:val="Nadpis5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color w:val="auto"/>
                <w:sz w:val="24"/>
                <w:szCs w:val="24"/>
              </w:rPr>
              <w:t>OL</w:t>
            </w:r>
          </w:p>
        </w:tc>
        <w:tc>
          <w:tcPr>
            <w:tcW w:w="977" w:type="pct"/>
          </w:tcPr>
          <w:p w14:paraId="7F0E6336" w14:textId="77777777" w:rsidR="00772D5B" w:rsidRPr="006B12E0" w:rsidRDefault="00772D5B" w:rsidP="00EF0C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Poznámka</w:t>
            </w:r>
          </w:p>
          <w:p w14:paraId="66011B7B" w14:textId="77777777" w:rsidR="00772D5B" w:rsidRPr="006B12E0" w:rsidRDefault="00772D5B" w:rsidP="00EF0C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 k plodině</w:t>
            </w:r>
          </w:p>
          <w:p w14:paraId="53882A1B" w14:textId="77777777" w:rsidR="00772D5B" w:rsidRPr="006B12E0" w:rsidRDefault="00772D5B" w:rsidP="00EF0C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2) k ŠO</w:t>
            </w:r>
          </w:p>
          <w:p w14:paraId="29C42148" w14:textId="77777777" w:rsidR="00772D5B" w:rsidRPr="006B12E0" w:rsidRDefault="00772D5B" w:rsidP="00EF0C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3) k OL</w:t>
            </w:r>
          </w:p>
        </w:tc>
        <w:tc>
          <w:tcPr>
            <w:tcW w:w="807" w:type="pct"/>
          </w:tcPr>
          <w:p w14:paraId="643D87F8" w14:textId="77777777" w:rsidR="00772D5B" w:rsidRPr="006B12E0" w:rsidRDefault="00772D5B" w:rsidP="009865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4) Pozn. k dávkování</w:t>
            </w:r>
          </w:p>
          <w:p w14:paraId="27961381" w14:textId="77777777" w:rsidR="00772D5B" w:rsidRPr="006B12E0" w:rsidRDefault="00772D5B" w:rsidP="009865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5) Umístění</w:t>
            </w:r>
          </w:p>
          <w:p w14:paraId="49C4F4DB" w14:textId="5BED604D" w:rsidR="00772D5B" w:rsidRPr="006B12E0" w:rsidRDefault="00772D5B" w:rsidP="009865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6) Určení sklizně</w:t>
            </w:r>
          </w:p>
        </w:tc>
      </w:tr>
      <w:tr w:rsidR="00EF0C30" w:rsidRPr="00EF0C30" w14:paraId="05C6E722" w14:textId="77777777" w:rsidTr="00833A5C">
        <w:tc>
          <w:tcPr>
            <w:tcW w:w="1054" w:type="pct"/>
          </w:tcPr>
          <w:p w14:paraId="238BFA54" w14:textId="70B8C072" w:rsidR="00EF0C30" w:rsidRPr="006B12E0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řepka olejka jarní, lnička setá</w:t>
            </w:r>
          </w:p>
        </w:tc>
        <w:tc>
          <w:tcPr>
            <w:tcW w:w="1129" w:type="pct"/>
          </w:tcPr>
          <w:p w14:paraId="4C0F3D8F" w14:textId="7ABBD04B" w:rsidR="00EF0C30" w:rsidRPr="006B12E0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0C30">
              <w:rPr>
                <w:rFonts w:ascii="Times New Roman" w:hAnsi="Times New Roman"/>
                <w:sz w:val="24"/>
                <w:szCs w:val="24"/>
              </w:rPr>
              <w:t>fomová</w:t>
            </w:r>
            <w:proofErr w:type="spellEnd"/>
            <w:r w:rsidRPr="00EF0C30">
              <w:rPr>
                <w:rFonts w:ascii="Times New Roman" w:hAnsi="Times New Roman"/>
                <w:sz w:val="24"/>
                <w:szCs w:val="24"/>
              </w:rPr>
              <w:t xml:space="preserve"> hniloba brukvovitých</w:t>
            </w:r>
          </w:p>
        </w:tc>
        <w:tc>
          <w:tcPr>
            <w:tcW w:w="752" w:type="pct"/>
          </w:tcPr>
          <w:p w14:paraId="7FB97701" w14:textId="1232C941" w:rsidR="00EF0C30" w:rsidRPr="006B12E0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1 l/ha</w:t>
            </w:r>
          </w:p>
        </w:tc>
        <w:tc>
          <w:tcPr>
            <w:tcW w:w="282" w:type="pct"/>
          </w:tcPr>
          <w:p w14:paraId="09175C53" w14:textId="19AED8BA" w:rsidR="00EF0C30" w:rsidRPr="006B12E0" w:rsidRDefault="00182A4F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77" w:type="pct"/>
          </w:tcPr>
          <w:p w14:paraId="603D9279" w14:textId="2F2C3D58" w:rsidR="00EF0C30" w:rsidRPr="006B12E0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 xml:space="preserve">1) od: 32 BBCH, do: 39 BBCH </w:t>
            </w:r>
          </w:p>
        </w:tc>
        <w:tc>
          <w:tcPr>
            <w:tcW w:w="807" w:type="pct"/>
          </w:tcPr>
          <w:p w14:paraId="3529203F" w14:textId="7CA02FF6" w:rsidR="00EF0C30" w:rsidRPr="006B12E0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EF0C30" w:rsidRPr="00EF0C30" w14:paraId="44A44327" w14:textId="77777777" w:rsidTr="00833A5C">
        <w:tc>
          <w:tcPr>
            <w:tcW w:w="1054" w:type="pct"/>
          </w:tcPr>
          <w:p w14:paraId="3A3C7E6A" w14:textId="415F8DC4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len setý</w:t>
            </w:r>
          </w:p>
        </w:tc>
        <w:tc>
          <w:tcPr>
            <w:tcW w:w="1129" w:type="pct"/>
          </w:tcPr>
          <w:p w14:paraId="3DCA8425" w14:textId="09CE792A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 xml:space="preserve">antraknóza lnu, </w:t>
            </w:r>
            <w:proofErr w:type="spellStart"/>
            <w:r w:rsidRPr="00EF0C30">
              <w:rPr>
                <w:rFonts w:ascii="Times New Roman" w:hAnsi="Times New Roman"/>
                <w:sz w:val="24"/>
                <w:szCs w:val="24"/>
              </w:rPr>
              <w:t>septoriová</w:t>
            </w:r>
            <w:proofErr w:type="spellEnd"/>
            <w:r w:rsidRPr="00EF0C30">
              <w:rPr>
                <w:rFonts w:ascii="Times New Roman" w:hAnsi="Times New Roman"/>
                <w:sz w:val="24"/>
                <w:szCs w:val="24"/>
              </w:rPr>
              <w:t xml:space="preserve"> stonková </w:t>
            </w:r>
            <w:proofErr w:type="spellStart"/>
            <w:r w:rsidRPr="00EF0C30">
              <w:rPr>
                <w:rFonts w:ascii="Times New Roman" w:hAnsi="Times New Roman"/>
                <w:sz w:val="24"/>
                <w:szCs w:val="24"/>
              </w:rPr>
              <w:t>pásovitost</w:t>
            </w:r>
            <w:proofErr w:type="spellEnd"/>
            <w:r w:rsidRPr="00EF0C30">
              <w:rPr>
                <w:rFonts w:ascii="Times New Roman" w:hAnsi="Times New Roman"/>
                <w:sz w:val="24"/>
                <w:szCs w:val="24"/>
              </w:rPr>
              <w:t xml:space="preserve"> lnu</w:t>
            </w:r>
          </w:p>
        </w:tc>
        <w:tc>
          <w:tcPr>
            <w:tcW w:w="752" w:type="pct"/>
          </w:tcPr>
          <w:p w14:paraId="1D3C5EE7" w14:textId="510AF562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1 l/ha</w:t>
            </w:r>
          </w:p>
        </w:tc>
        <w:tc>
          <w:tcPr>
            <w:tcW w:w="282" w:type="pct"/>
          </w:tcPr>
          <w:p w14:paraId="30118721" w14:textId="66F0366F" w:rsidR="00EF0C30" w:rsidRDefault="00182A4F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77" w:type="pct"/>
          </w:tcPr>
          <w:p w14:paraId="2B79D435" w14:textId="05FB698A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 xml:space="preserve">1) od: 32 BBCH, do: 39 BBCH </w:t>
            </w:r>
          </w:p>
        </w:tc>
        <w:tc>
          <w:tcPr>
            <w:tcW w:w="807" w:type="pct"/>
          </w:tcPr>
          <w:p w14:paraId="7BCEB936" w14:textId="285CF1B2" w:rsidR="00EF0C30" w:rsidRPr="0081622F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EF0C30" w:rsidRPr="00EF0C30" w14:paraId="2BA99535" w14:textId="77777777" w:rsidTr="00833A5C">
        <w:tc>
          <w:tcPr>
            <w:tcW w:w="1054" w:type="pct"/>
          </w:tcPr>
          <w:p w14:paraId="6AA45499" w14:textId="2C748220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lastRenderedPageBreak/>
              <w:t>mák setý</w:t>
            </w:r>
          </w:p>
        </w:tc>
        <w:tc>
          <w:tcPr>
            <w:tcW w:w="1129" w:type="pct"/>
          </w:tcPr>
          <w:p w14:paraId="3D4E583C" w14:textId="0CB0D115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0C30">
              <w:rPr>
                <w:rFonts w:ascii="Times New Roman" w:hAnsi="Times New Roman"/>
                <w:sz w:val="24"/>
                <w:szCs w:val="24"/>
              </w:rPr>
              <w:t>helmintosporióza</w:t>
            </w:r>
            <w:proofErr w:type="spellEnd"/>
            <w:r w:rsidRPr="00EF0C30">
              <w:rPr>
                <w:rFonts w:ascii="Times New Roman" w:hAnsi="Times New Roman"/>
                <w:sz w:val="24"/>
                <w:szCs w:val="24"/>
              </w:rPr>
              <w:t xml:space="preserve"> máku</w:t>
            </w:r>
          </w:p>
        </w:tc>
        <w:tc>
          <w:tcPr>
            <w:tcW w:w="752" w:type="pct"/>
          </w:tcPr>
          <w:p w14:paraId="019BC9CC" w14:textId="7651C2BB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1 l/ha</w:t>
            </w:r>
          </w:p>
        </w:tc>
        <w:tc>
          <w:tcPr>
            <w:tcW w:w="282" w:type="pct"/>
          </w:tcPr>
          <w:p w14:paraId="50993BF9" w14:textId="4C97CD2D" w:rsidR="00EF0C30" w:rsidRDefault="00182A4F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77" w:type="pct"/>
          </w:tcPr>
          <w:p w14:paraId="219EA763" w14:textId="11A5F410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 xml:space="preserve">1) od: 32 BBCH, do: 39 BBCH </w:t>
            </w:r>
          </w:p>
        </w:tc>
        <w:tc>
          <w:tcPr>
            <w:tcW w:w="807" w:type="pct"/>
          </w:tcPr>
          <w:p w14:paraId="5E883D6E" w14:textId="10B100ED" w:rsidR="00EF0C30" w:rsidRPr="0081622F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EF0C30" w:rsidRPr="00EF0C30" w14:paraId="49EDEF05" w14:textId="77777777" w:rsidTr="00833A5C">
        <w:tc>
          <w:tcPr>
            <w:tcW w:w="1054" w:type="pct"/>
          </w:tcPr>
          <w:p w14:paraId="23C7CF3B" w14:textId="39A8714D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 xml:space="preserve">hořčice </w:t>
            </w:r>
            <w:proofErr w:type="spellStart"/>
            <w:r w:rsidRPr="00EF0C30">
              <w:rPr>
                <w:rFonts w:ascii="Times New Roman" w:hAnsi="Times New Roman"/>
                <w:sz w:val="24"/>
                <w:szCs w:val="24"/>
              </w:rPr>
              <w:t>sareptská</w:t>
            </w:r>
            <w:proofErr w:type="spellEnd"/>
            <w:r w:rsidRPr="00EF0C30">
              <w:rPr>
                <w:rFonts w:ascii="Times New Roman" w:hAnsi="Times New Roman"/>
                <w:sz w:val="24"/>
                <w:szCs w:val="24"/>
              </w:rPr>
              <w:t>, hořčice bílá, hořčice černá</w:t>
            </w:r>
          </w:p>
        </w:tc>
        <w:tc>
          <w:tcPr>
            <w:tcW w:w="1129" w:type="pct"/>
          </w:tcPr>
          <w:p w14:paraId="4365E0E7" w14:textId="0E0F6A12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0C30">
              <w:rPr>
                <w:rFonts w:ascii="Times New Roman" w:hAnsi="Times New Roman"/>
                <w:sz w:val="24"/>
                <w:szCs w:val="24"/>
              </w:rPr>
              <w:t>fomová</w:t>
            </w:r>
            <w:proofErr w:type="spellEnd"/>
            <w:r w:rsidRPr="00EF0C30">
              <w:rPr>
                <w:rFonts w:ascii="Times New Roman" w:hAnsi="Times New Roman"/>
                <w:sz w:val="24"/>
                <w:szCs w:val="24"/>
              </w:rPr>
              <w:t xml:space="preserve"> hniloba brukvovitých</w:t>
            </w:r>
          </w:p>
        </w:tc>
        <w:tc>
          <w:tcPr>
            <w:tcW w:w="752" w:type="pct"/>
          </w:tcPr>
          <w:p w14:paraId="3671C8EC" w14:textId="0064F8E1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1 l/ha</w:t>
            </w:r>
          </w:p>
        </w:tc>
        <w:tc>
          <w:tcPr>
            <w:tcW w:w="282" w:type="pct"/>
          </w:tcPr>
          <w:p w14:paraId="4635D8C1" w14:textId="02035359" w:rsidR="00EF0C30" w:rsidRDefault="00182A4F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77" w:type="pct"/>
          </w:tcPr>
          <w:p w14:paraId="1AC947D8" w14:textId="187B7FEA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 xml:space="preserve">1) od: 32 BBCH, do: 39 BBCH </w:t>
            </w:r>
          </w:p>
        </w:tc>
        <w:tc>
          <w:tcPr>
            <w:tcW w:w="807" w:type="pct"/>
          </w:tcPr>
          <w:p w14:paraId="36D5FA3E" w14:textId="717D2D9B" w:rsidR="00EF0C30" w:rsidRPr="0081622F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EF0C30" w:rsidRPr="00EF0C30" w14:paraId="78E34F97" w14:textId="77777777" w:rsidTr="00833A5C">
        <w:tc>
          <w:tcPr>
            <w:tcW w:w="1054" w:type="pct"/>
          </w:tcPr>
          <w:p w14:paraId="379483FA" w14:textId="3CAC7607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sója</w:t>
            </w:r>
          </w:p>
        </w:tc>
        <w:tc>
          <w:tcPr>
            <w:tcW w:w="1129" w:type="pct"/>
          </w:tcPr>
          <w:p w14:paraId="5797E376" w14:textId="3F38BD6A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0C30">
              <w:rPr>
                <w:rFonts w:ascii="Times New Roman" w:hAnsi="Times New Roman"/>
                <w:sz w:val="24"/>
                <w:szCs w:val="24"/>
              </w:rPr>
              <w:t>cerkosporióza</w:t>
            </w:r>
            <w:proofErr w:type="spellEnd"/>
            <w:r w:rsidRPr="00EF0C30">
              <w:rPr>
                <w:rFonts w:ascii="Times New Roman" w:hAnsi="Times New Roman"/>
                <w:sz w:val="24"/>
                <w:szCs w:val="24"/>
              </w:rPr>
              <w:t xml:space="preserve"> sóje</w:t>
            </w:r>
          </w:p>
        </w:tc>
        <w:tc>
          <w:tcPr>
            <w:tcW w:w="752" w:type="pct"/>
          </w:tcPr>
          <w:p w14:paraId="78FE174E" w14:textId="7EC76FAF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1 l/ha</w:t>
            </w:r>
          </w:p>
        </w:tc>
        <w:tc>
          <w:tcPr>
            <w:tcW w:w="282" w:type="pct"/>
          </w:tcPr>
          <w:p w14:paraId="46D10BB0" w14:textId="44FD1C57" w:rsidR="00EF0C30" w:rsidRDefault="00182A4F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77" w:type="pct"/>
          </w:tcPr>
          <w:p w14:paraId="5CBA3E9F" w14:textId="1932834B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 xml:space="preserve">1) od: </w:t>
            </w:r>
            <w:r w:rsidR="0067533E">
              <w:rPr>
                <w:rFonts w:ascii="Times New Roman" w:hAnsi="Times New Roman"/>
                <w:sz w:val="24"/>
                <w:szCs w:val="24"/>
              </w:rPr>
              <w:t>49</w:t>
            </w:r>
            <w:r w:rsidRPr="00EF0C30">
              <w:rPr>
                <w:rFonts w:ascii="Times New Roman" w:hAnsi="Times New Roman"/>
                <w:sz w:val="24"/>
                <w:szCs w:val="24"/>
              </w:rPr>
              <w:t xml:space="preserve"> BBCH, do: </w:t>
            </w:r>
            <w:r w:rsidR="0067533E">
              <w:rPr>
                <w:rFonts w:ascii="Times New Roman" w:hAnsi="Times New Roman"/>
                <w:sz w:val="24"/>
                <w:szCs w:val="24"/>
              </w:rPr>
              <w:t>5</w:t>
            </w:r>
            <w:r w:rsidRPr="00EF0C30">
              <w:rPr>
                <w:rFonts w:ascii="Times New Roman" w:hAnsi="Times New Roman"/>
                <w:sz w:val="24"/>
                <w:szCs w:val="24"/>
              </w:rPr>
              <w:t xml:space="preserve">9 BBCH </w:t>
            </w:r>
          </w:p>
        </w:tc>
        <w:tc>
          <w:tcPr>
            <w:tcW w:w="807" w:type="pct"/>
          </w:tcPr>
          <w:p w14:paraId="700131E0" w14:textId="6A4B8546" w:rsidR="00EF0C30" w:rsidRPr="0081622F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</w:tbl>
    <w:p w14:paraId="7DB7FC82" w14:textId="77777777" w:rsidR="00772D5B" w:rsidRDefault="00772D5B" w:rsidP="00772D5B">
      <w:p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34B9A6C" w14:textId="4AC27F35" w:rsidR="00182A4F" w:rsidRDefault="00182A4F" w:rsidP="00772D5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82A4F">
        <w:rPr>
          <w:rFonts w:ascii="Times New Roman" w:eastAsia="Times New Roman" w:hAnsi="Times New Roman"/>
          <w:sz w:val="24"/>
          <w:szCs w:val="24"/>
          <w:lang w:eastAsia="cs-CZ"/>
        </w:rPr>
        <w:t>AT – ochranná lhůta je dána odstupem mezi termínem aplikace a sklizní.</w:t>
      </w:r>
    </w:p>
    <w:p w14:paraId="15AB8433" w14:textId="77777777" w:rsidR="00182A4F" w:rsidRDefault="00182A4F" w:rsidP="00772D5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tbl>
      <w:tblPr>
        <w:tblStyle w:val="Mkatabulky"/>
        <w:tblW w:w="5000" w:type="pct"/>
        <w:tblInd w:w="-5" w:type="dxa"/>
        <w:tblLook w:val="01E0" w:firstRow="1" w:lastRow="1" w:firstColumn="1" w:lastColumn="1" w:noHBand="0" w:noVBand="0"/>
      </w:tblPr>
      <w:tblGrid>
        <w:gridCol w:w="3683"/>
        <w:gridCol w:w="1701"/>
        <w:gridCol w:w="1839"/>
        <w:gridCol w:w="2121"/>
      </w:tblGrid>
      <w:tr w:rsidR="00833A5C" w:rsidRPr="006B12E0" w14:paraId="72D66310" w14:textId="77777777" w:rsidTr="00833A5C">
        <w:tc>
          <w:tcPr>
            <w:tcW w:w="1971" w:type="pct"/>
          </w:tcPr>
          <w:p w14:paraId="33F28139" w14:textId="77777777" w:rsidR="00833A5C" w:rsidRPr="006B12E0" w:rsidRDefault="00833A5C" w:rsidP="0098659C">
            <w:pPr>
              <w:keepNext/>
              <w:spacing w:after="0"/>
              <w:rPr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Plodina, oblast použití</w:t>
            </w:r>
          </w:p>
        </w:tc>
        <w:tc>
          <w:tcPr>
            <w:tcW w:w="910" w:type="pct"/>
          </w:tcPr>
          <w:p w14:paraId="795443CA" w14:textId="77777777" w:rsidR="00833A5C" w:rsidRPr="006B12E0" w:rsidRDefault="00833A5C" w:rsidP="0098659C">
            <w:pPr>
              <w:keepNext/>
              <w:spacing w:after="0"/>
              <w:ind w:left="34" w:hanging="34"/>
              <w:rPr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Dávka vody</w:t>
            </w:r>
          </w:p>
        </w:tc>
        <w:tc>
          <w:tcPr>
            <w:tcW w:w="984" w:type="pct"/>
          </w:tcPr>
          <w:p w14:paraId="30B9A5A7" w14:textId="77777777" w:rsidR="00833A5C" w:rsidRPr="006B12E0" w:rsidRDefault="00833A5C" w:rsidP="0098659C">
            <w:pPr>
              <w:keepNext/>
              <w:spacing w:after="0"/>
              <w:ind w:left="34" w:hanging="34"/>
              <w:rPr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Způsob aplikace</w:t>
            </w:r>
          </w:p>
        </w:tc>
        <w:tc>
          <w:tcPr>
            <w:tcW w:w="1135" w:type="pct"/>
          </w:tcPr>
          <w:p w14:paraId="5D14C884" w14:textId="77777777" w:rsidR="00833A5C" w:rsidRPr="006B12E0" w:rsidRDefault="00833A5C" w:rsidP="0098659C">
            <w:pPr>
              <w:keepNext/>
              <w:spacing w:after="0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Max. počet aplikací v plodině</w:t>
            </w:r>
          </w:p>
        </w:tc>
      </w:tr>
      <w:tr w:rsidR="00833A5C" w:rsidRPr="00833A5C" w14:paraId="528844F8" w14:textId="77777777" w:rsidTr="00833A5C">
        <w:tc>
          <w:tcPr>
            <w:tcW w:w="1971" w:type="pct"/>
          </w:tcPr>
          <w:p w14:paraId="25A34ACF" w14:textId="72D47F3D" w:rsidR="00833A5C" w:rsidRPr="006B12E0" w:rsidRDefault="00833A5C" w:rsidP="00833A5C">
            <w:pPr>
              <w:keepNext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3A5C">
              <w:rPr>
                <w:rFonts w:ascii="Times New Roman" w:hAnsi="Times New Roman"/>
                <w:sz w:val="24"/>
                <w:szCs w:val="24"/>
              </w:rPr>
              <w:t xml:space="preserve">řepka olejka jarní, lnička setá, len setý, mák setý, hořčice </w:t>
            </w:r>
            <w:proofErr w:type="spellStart"/>
            <w:r w:rsidRPr="00833A5C">
              <w:rPr>
                <w:rFonts w:ascii="Times New Roman" w:hAnsi="Times New Roman"/>
                <w:sz w:val="24"/>
                <w:szCs w:val="24"/>
              </w:rPr>
              <w:t>sareptská</w:t>
            </w:r>
            <w:proofErr w:type="spellEnd"/>
            <w:r w:rsidRPr="00833A5C">
              <w:rPr>
                <w:rFonts w:ascii="Times New Roman" w:hAnsi="Times New Roman"/>
                <w:sz w:val="24"/>
                <w:szCs w:val="24"/>
              </w:rPr>
              <w:t>, hořčice bílá, hořčice černá, sója</w:t>
            </w:r>
          </w:p>
        </w:tc>
        <w:tc>
          <w:tcPr>
            <w:tcW w:w="910" w:type="pct"/>
          </w:tcPr>
          <w:p w14:paraId="4240BE91" w14:textId="03F9707D" w:rsidR="00833A5C" w:rsidRPr="006B12E0" w:rsidRDefault="00833A5C" w:rsidP="00833A5C">
            <w:pPr>
              <w:keepNext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3A5C">
              <w:rPr>
                <w:rFonts w:ascii="Times New Roman" w:hAnsi="Times New Roman"/>
                <w:sz w:val="24"/>
                <w:szCs w:val="24"/>
              </w:rPr>
              <w:t xml:space="preserve"> 200-300 l/ha</w:t>
            </w:r>
          </w:p>
        </w:tc>
        <w:tc>
          <w:tcPr>
            <w:tcW w:w="984" w:type="pct"/>
          </w:tcPr>
          <w:p w14:paraId="2E500E45" w14:textId="76A799EF" w:rsidR="00833A5C" w:rsidRPr="006B12E0" w:rsidRDefault="00833A5C" w:rsidP="00833A5C">
            <w:pPr>
              <w:keepNext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3A5C">
              <w:rPr>
                <w:rFonts w:ascii="Times New Roman" w:hAnsi="Times New Roman"/>
                <w:sz w:val="24"/>
                <w:szCs w:val="24"/>
              </w:rPr>
              <w:t>postřik</w:t>
            </w:r>
          </w:p>
        </w:tc>
        <w:tc>
          <w:tcPr>
            <w:tcW w:w="1135" w:type="pct"/>
          </w:tcPr>
          <w:p w14:paraId="504037B2" w14:textId="484A81A1" w:rsidR="00833A5C" w:rsidRPr="006B12E0" w:rsidRDefault="00833A5C" w:rsidP="00833A5C">
            <w:pPr>
              <w:keepNext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3A5C">
              <w:rPr>
                <w:rFonts w:ascii="Times New Roman" w:hAnsi="Times New Roman"/>
                <w:sz w:val="24"/>
                <w:szCs w:val="24"/>
              </w:rPr>
              <w:t xml:space="preserve">  1x</w:t>
            </w:r>
          </w:p>
        </w:tc>
      </w:tr>
    </w:tbl>
    <w:p w14:paraId="1E28171E" w14:textId="77777777" w:rsidR="00772D5B" w:rsidRPr="00833A5C" w:rsidRDefault="00772D5B" w:rsidP="00833A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30B9000" w14:textId="77777777" w:rsidR="00772D5B" w:rsidRDefault="00772D5B" w:rsidP="00772D5B">
      <w:pPr>
        <w:keepNext/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Tabulka ochranných vzdáleností stanovených s ohledem na ochranu necílových organismů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9"/>
        <w:gridCol w:w="1418"/>
        <w:gridCol w:w="1417"/>
        <w:gridCol w:w="1276"/>
        <w:gridCol w:w="1276"/>
      </w:tblGrid>
      <w:tr w:rsidR="00833A5C" w:rsidRPr="00B353EE" w14:paraId="2221780A" w14:textId="77777777" w:rsidTr="00641AAF">
        <w:trPr>
          <w:trHeight w:val="340"/>
        </w:trPr>
        <w:tc>
          <w:tcPr>
            <w:tcW w:w="3969" w:type="dxa"/>
            <w:vMerge w:val="restart"/>
            <w:shd w:val="clear" w:color="auto" w:fill="FFFFFF"/>
            <w:vAlign w:val="center"/>
          </w:tcPr>
          <w:p w14:paraId="1F0170A4" w14:textId="77777777" w:rsidR="00833A5C" w:rsidRPr="00B353EE" w:rsidRDefault="00833A5C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Plodina</w:t>
            </w:r>
          </w:p>
        </w:tc>
        <w:tc>
          <w:tcPr>
            <w:tcW w:w="5387" w:type="dxa"/>
            <w:gridSpan w:val="4"/>
            <w:vAlign w:val="center"/>
          </w:tcPr>
          <w:p w14:paraId="5013C961" w14:textId="38C6DE99" w:rsidR="00833A5C" w:rsidRPr="00B353EE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třída omezení úletu</w:t>
            </w:r>
          </w:p>
        </w:tc>
      </w:tr>
      <w:tr w:rsidR="00833A5C" w:rsidRPr="00B353EE" w14:paraId="7A1117C2" w14:textId="77777777" w:rsidTr="00B353EE">
        <w:trPr>
          <w:trHeight w:val="340"/>
        </w:trPr>
        <w:tc>
          <w:tcPr>
            <w:tcW w:w="3969" w:type="dxa"/>
            <w:vMerge/>
            <w:shd w:val="clear" w:color="auto" w:fill="FFFFFF"/>
            <w:vAlign w:val="center"/>
          </w:tcPr>
          <w:p w14:paraId="70C40118" w14:textId="77777777" w:rsidR="00833A5C" w:rsidRPr="00B353EE" w:rsidRDefault="00833A5C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A6AF9D2" w14:textId="45EA30E7" w:rsidR="00833A5C" w:rsidRPr="00B353EE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bez redukce</w:t>
            </w:r>
          </w:p>
        </w:tc>
        <w:tc>
          <w:tcPr>
            <w:tcW w:w="1417" w:type="dxa"/>
            <w:vAlign w:val="center"/>
          </w:tcPr>
          <w:p w14:paraId="64FEA9C1" w14:textId="2EC6214A" w:rsidR="00833A5C" w:rsidRPr="00B353EE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50 %</w:t>
            </w:r>
          </w:p>
        </w:tc>
        <w:tc>
          <w:tcPr>
            <w:tcW w:w="1276" w:type="dxa"/>
            <w:vAlign w:val="center"/>
          </w:tcPr>
          <w:p w14:paraId="18C3415C" w14:textId="002FB7CB" w:rsidR="00833A5C" w:rsidRPr="00B353EE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75 %</w:t>
            </w:r>
          </w:p>
        </w:tc>
        <w:tc>
          <w:tcPr>
            <w:tcW w:w="1276" w:type="dxa"/>
            <w:vAlign w:val="center"/>
          </w:tcPr>
          <w:p w14:paraId="15AF1DA6" w14:textId="249D6506" w:rsidR="00833A5C" w:rsidRPr="00B353EE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90 %</w:t>
            </w:r>
          </w:p>
        </w:tc>
      </w:tr>
      <w:tr w:rsidR="00B353EE" w:rsidRPr="00B353EE" w14:paraId="0E7DB827" w14:textId="77777777" w:rsidTr="0067533E">
        <w:trPr>
          <w:trHeight w:val="340"/>
        </w:trPr>
        <w:tc>
          <w:tcPr>
            <w:tcW w:w="9356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72218C" w14:textId="77777777" w:rsidR="00B353EE" w:rsidRPr="00B353EE" w:rsidRDefault="00B353EE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Ochranná vzdálenost od okraje ošetřovaného pozemku s ohledem na ochranu necílových rostlin [m]</w:t>
            </w:r>
          </w:p>
        </w:tc>
      </w:tr>
      <w:tr w:rsidR="00B353EE" w:rsidRPr="00267ECF" w14:paraId="73D8FE0E" w14:textId="77777777" w:rsidTr="0067533E">
        <w:trPr>
          <w:trHeight w:val="34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E5DCE" w14:textId="58CABDE3" w:rsidR="00B353EE" w:rsidRPr="00267ECF" w:rsidRDefault="00833A5C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267ECF">
              <w:rPr>
                <w:rFonts w:ascii="Times New Roman" w:hAnsi="Times New Roman"/>
                <w:sz w:val="24"/>
                <w:szCs w:val="24"/>
              </w:rPr>
              <w:t xml:space="preserve">řepka olejka jarní, </w:t>
            </w:r>
            <w:r w:rsidR="00267ECF" w:rsidRPr="00267ECF">
              <w:rPr>
                <w:rFonts w:ascii="Times New Roman" w:hAnsi="Times New Roman"/>
                <w:sz w:val="24"/>
                <w:szCs w:val="24"/>
              </w:rPr>
              <w:t xml:space="preserve">lnička setá, </w:t>
            </w:r>
            <w:r w:rsidRPr="00267ECF">
              <w:rPr>
                <w:rFonts w:ascii="Times New Roman" w:hAnsi="Times New Roman"/>
                <w:sz w:val="24"/>
                <w:szCs w:val="24"/>
              </w:rPr>
              <w:t xml:space="preserve">len setý, sója, mák setý, hořčice </w:t>
            </w:r>
            <w:proofErr w:type="spellStart"/>
            <w:r w:rsidRPr="00267ECF">
              <w:rPr>
                <w:rFonts w:ascii="Times New Roman" w:hAnsi="Times New Roman"/>
                <w:sz w:val="24"/>
                <w:szCs w:val="24"/>
              </w:rPr>
              <w:t>sarep</w:t>
            </w:r>
            <w:r w:rsidR="00267ECF">
              <w:rPr>
                <w:rFonts w:ascii="Times New Roman" w:hAnsi="Times New Roman"/>
                <w:sz w:val="24"/>
                <w:szCs w:val="24"/>
              </w:rPr>
              <w:t>t</w:t>
            </w:r>
            <w:r w:rsidRPr="00267ECF">
              <w:rPr>
                <w:rFonts w:ascii="Times New Roman" w:hAnsi="Times New Roman"/>
                <w:sz w:val="24"/>
                <w:szCs w:val="24"/>
              </w:rPr>
              <w:t>ská</w:t>
            </w:r>
            <w:proofErr w:type="spellEnd"/>
            <w:r w:rsidRPr="00267ECF">
              <w:rPr>
                <w:rFonts w:ascii="Times New Roman" w:hAnsi="Times New Roman"/>
                <w:sz w:val="24"/>
                <w:szCs w:val="24"/>
              </w:rPr>
              <w:t>, hořčice bílá, hořčice černá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4CB4" w14:textId="7B89E563" w:rsidR="00B353EE" w:rsidRPr="00267ECF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E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56F4" w14:textId="3D415A44" w:rsidR="00B353EE" w:rsidRPr="00267ECF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E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A603" w14:textId="5C0E6E8C" w:rsidR="00B353EE" w:rsidRPr="00267ECF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E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6CA0" w14:textId="7C5747FD" w:rsidR="00B353EE" w:rsidRPr="00267ECF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E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03B4FB7C" w14:textId="77777777" w:rsidR="00182A4F" w:rsidRPr="00267ECF" w:rsidRDefault="00182A4F" w:rsidP="00182A4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u w:val="single"/>
          <w:lang w:eastAsia="cs-CZ"/>
        </w:rPr>
      </w:pPr>
    </w:p>
    <w:p w14:paraId="44FF2149" w14:textId="74E3A246" w:rsidR="00182A4F" w:rsidRPr="00267ECF" w:rsidRDefault="00182A4F" w:rsidP="00182A4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u w:val="single"/>
          <w:lang w:eastAsia="cs-CZ"/>
        </w:rPr>
      </w:pPr>
      <w:r w:rsidRPr="00267ECF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 xml:space="preserve">Řepka olejka jarní, lnička setá, sója, mák setý, hořčice </w:t>
      </w:r>
      <w:proofErr w:type="spellStart"/>
      <w:r w:rsidRPr="00267ECF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sarep</w:t>
      </w:r>
      <w:r w:rsidR="00267ECF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t</w:t>
      </w:r>
      <w:r w:rsidRPr="00267ECF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ská</w:t>
      </w:r>
      <w:proofErr w:type="spellEnd"/>
      <w:r w:rsidRPr="00267ECF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, hořčice bílá, hořčice černá:</w:t>
      </w:r>
    </w:p>
    <w:p w14:paraId="0AACBF92" w14:textId="77777777" w:rsidR="00182A4F" w:rsidRDefault="00182A4F" w:rsidP="00182A4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267ECF">
        <w:rPr>
          <w:rFonts w:ascii="Times New Roman" w:eastAsia="Times New Roman" w:hAnsi="Times New Roman"/>
          <w:sz w:val="24"/>
          <w:szCs w:val="24"/>
          <w:lang w:eastAsia="cs-CZ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5 m.</w:t>
      </w:r>
    </w:p>
    <w:p w14:paraId="06906879" w14:textId="77777777" w:rsidR="00B353EE" w:rsidRDefault="00B353EE" w:rsidP="00B353EE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91E7A" w14:textId="77777777" w:rsidR="00861476" w:rsidRDefault="00861476" w:rsidP="00EB20F1">
      <w:pPr>
        <w:numPr>
          <w:ilvl w:val="0"/>
          <w:numId w:val="7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61476">
        <w:rPr>
          <w:rFonts w:ascii="Times New Roman" w:hAnsi="Times New Roman"/>
          <w:i/>
          <w:iCs/>
          <w:sz w:val="24"/>
          <w:szCs w:val="24"/>
        </w:rPr>
        <w:t xml:space="preserve">Označení přípravku podle nařízení Komise (EU) č. 547/2011:    </w:t>
      </w:r>
    </w:p>
    <w:p w14:paraId="5C2AD550" w14:textId="77777777" w:rsidR="00187A02" w:rsidRPr="00B92B7D" w:rsidRDefault="00187A02" w:rsidP="00B274D8">
      <w:pPr>
        <w:widowControl w:val="0"/>
        <w:numPr>
          <w:ilvl w:val="0"/>
          <w:numId w:val="8"/>
        </w:numPr>
        <w:autoSpaceDE w:val="0"/>
        <w:autoSpaceDN w:val="0"/>
        <w:spacing w:after="0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B92B7D">
        <w:rPr>
          <w:rFonts w:ascii="Times New Roman" w:hAnsi="Times New Roman"/>
          <w:i/>
          <w:snapToGrid w:val="0"/>
          <w:sz w:val="24"/>
          <w:szCs w:val="24"/>
        </w:rPr>
        <w:t xml:space="preserve">Kategorie uživatelů, kteří </w:t>
      </w:r>
      <w:r w:rsidR="008E21AC">
        <w:rPr>
          <w:rFonts w:ascii="Times New Roman" w:hAnsi="Times New Roman"/>
          <w:i/>
          <w:snapToGrid w:val="0"/>
          <w:sz w:val="24"/>
          <w:szCs w:val="24"/>
        </w:rPr>
        <w:t>smějí</w:t>
      </w:r>
      <w:r w:rsidR="008E21AC" w:rsidRPr="00B92B7D">
        <w:rPr>
          <w:rFonts w:ascii="Times New Roman" w:hAnsi="Times New Roman"/>
          <w:i/>
          <w:snapToGrid w:val="0"/>
          <w:sz w:val="24"/>
          <w:szCs w:val="24"/>
        </w:rPr>
        <w:t xml:space="preserve"> </w:t>
      </w:r>
      <w:r w:rsidRPr="00B92B7D">
        <w:rPr>
          <w:rFonts w:ascii="Times New Roman" w:hAnsi="Times New Roman"/>
          <w:i/>
          <w:snapToGrid w:val="0"/>
          <w:sz w:val="24"/>
          <w:szCs w:val="24"/>
        </w:rPr>
        <w:t xml:space="preserve">podle přílohy I odst. 1 písm. u) nařízení Komise (EU) č. 547/2011 přípravek používat: </w:t>
      </w:r>
    </w:p>
    <w:p w14:paraId="72464250" w14:textId="77777777" w:rsidR="00187A02" w:rsidRDefault="00187A02" w:rsidP="009B235A">
      <w:pPr>
        <w:widowControl w:val="0"/>
        <w:spacing w:after="0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9B235A">
        <w:rPr>
          <w:rFonts w:ascii="Times New Roman" w:eastAsia="Times New Roman" w:hAnsi="Times New Roman"/>
          <w:bCs/>
          <w:sz w:val="24"/>
          <w:szCs w:val="24"/>
          <w:lang w:eastAsia="ar-SA"/>
        </w:rPr>
        <w:t>Profesionální uživatel</w:t>
      </w:r>
    </w:p>
    <w:p w14:paraId="3BA04AB1" w14:textId="77777777" w:rsidR="00B73828" w:rsidRPr="009B235A" w:rsidRDefault="00B73828" w:rsidP="009B235A">
      <w:pPr>
        <w:widowControl w:val="0"/>
        <w:spacing w:after="0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14:paraId="4CD4670A" w14:textId="77777777" w:rsidR="00861476" w:rsidRPr="00E34609" w:rsidRDefault="00861476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>Čl. 2</w:t>
      </w:r>
    </w:p>
    <w:p w14:paraId="0B81BB69" w14:textId="77777777" w:rsidR="00861476" w:rsidRPr="00E34609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76E318" w14:textId="77777777" w:rsidR="0098659C" w:rsidRDefault="000748FC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748FC">
        <w:rPr>
          <w:rFonts w:ascii="Times New Roman" w:hAnsi="Times New Roman"/>
          <w:sz w:val="24"/>
          <w:szCs w:val="24"/>
        </w:rPr>
        <w:t>ÚKZÚZ v rámci rozšíření povolení přípravku na menšinová použití není ve smyslu čl. 51 odst. 5 třetí pododstavec nařízení ES odpovědný za rizika spojená s nedostatečnou účinností přípravku nebo jeho případnou fytotoxicitou. Ve smyslu předmětného ustanovení nese tato rizika výlučně osoba používající přípravek.</w:t>
      </w:r>
      <w:r w:rsidR="00861476" w:rsidRPr="00E34609">
        <w:rPr>
          <w:rFonts w:ascii="Times New Roman" w:hAnsi="Times New Roman"/>
          <w:sz w:val="24"/>
          <w:szCs w:val="24"/>
        </w:rPr>
        <w:t xml:space="preserve"> </w:t>
      </w:r>
    </w:p>
    <w:p w14:paraId="0AFF5748" w14:textId="2D3F7BA3" w:rsidR="00861476" w:rsidRPr="00E34609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 </w:t>
      </w:r>
    </w:p>
    <w:p w14:paraId="7DDDB16D" w14:textId="10694115" w:rsidR="00466FF4" w:rsidRDefault="00B76BC4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76BC4">
        <w:rPr>
          <w:rFonts w:ascii="Times New Roman" w:hAnsi="Times New Roman"/>
          <w:sz w:val="24"/>
          <w:szCs w:val="24"/>
        </w:rPr>
        <w:lastRenderedPageBreak/>
        <w:t xml:space="preserve">Toto nařízení ÚKZÚZ nabývá účinnosti </w:t>
      </w:r>
      <w:r w:rsidR="000748FC" w:rsidRPr="000748FC">
        <w:rPr>
          <w:rFonts w:ascii="Times New Roman" w:hAnsi="Times New Roman"/>
          <w:sz w:val="24"/>
          <w:szCs w:val="24"/>
        </w:rPr>
        <w:t>patnáctého dne následujícího po dni jeho vyhlášení ve Sbírce právních předpisů územních samosprávných celků a některých správních úřadů.</w:t>
      </w:r>
    </w:p>
    <w:p w14:paraId="643332BE" w14:textId="77777777" w:rsidR="000748FC" w:rsidRPr="00E34609" w:rsidRDefault="000748FC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EC98D6" w14:textId="6AA54F75" w:rsidR="00861476" w:rsidRDefault="00861476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Doba platnosti nařízení se stanovuje na dobu shodnou s dobou platnosti povolení přípravku </w:t>
      </w:r>
      <w:proofErr w:type="spellStart"/>
      <w:r w:rsidR="00182A4F">
        <w:rPr>
          <w:rFonts w:ascii="Times New Roman" w:hAnsi="Times New Roman"/>
          <w:sz w:val="24"/>
          <w:szCs w:val="24"/>
        </w:rPr>
        <w:t>Disfera</w:t>
      </w:r>
      <w:proofErr w:type="spellEnd"/>
      <w:r w:rsidR="00182A4F">
        <w:rPr>
          <w:rFonts w:ascii="Times New Roman" w:hAnsi="Times New Roman"/>
          <w:sz w:val="24"/>
          <w:szCs w:val="24"/>
        </w:rPr>
        <w:t xml:space="preserve"> 090 EC</w:t>
      </w:r>
      <w:r w:rsidRPr="00E34609">
        <w:rPr>
          <w:rFonts w:ascii="Times New Roman" w:hAnsi="Times New Roman"/>
          <w:b/>
          <w:sz w:val="24"/>
          <w:szCs w:val="24"/>
        </w:rPr>
        <w:t xml:space="preserve"> </w:t>
      </w:r>
      <w:r w:rsidRPr="00E34609">
        <w:rPr>
          <w:rFonts w:ascii="Times New Roman" w:hAnsi="Times New Roman"/>
          <w:sz w:val="24"/>
          <w:szCs w:val="24"/>
        </w:rPr>
        <w:t>(</w:t>
      </w:r>
      <w:proofErr w:type="spellStart"/>
      <w:r w:rsidR="00407E73" w:rsidRPr="00E34609">
        <w:rPr>
          <w:rFonts w:ascii="Times New Roman" w:hAnsi="Times New Roman"/>
          <w:sz w:val="24"/>
          <w:szCs w:val="24"/>
        </w:rPr>
        <w:t>evid</w:t>
      </w:r>
      <w:proofErr w:type="spellEnd"/>
      <w:r w:rsidRPr="00E34609">
        <w:rPr>
          <w:rFonts w:ascii="Times New Roman" w:hAnsi="Times New Roman"/>
          <w:sz w:val="24"/>
          <w:szCs w:val="24"/>
        </w:rPr>
        <w:t xml:space="preserve">. č. </w:t>
      </w:r>
      <w:r w:rsidR="00182A4F">
        <w:rPr>
          <w:rFonts w:ascii="Times New Roman" w:hAnsi="Times New Roman"/>
          <w:sz w:val="24"/>
          <w:szCs w:val="24"/>
        </w:rPr>
        <w:t>6271</w:t>
      </w:r>
      <w:r w:rsidR="00D26765">
        <w:rPr>
          <w:rFonts w:ascii="Times New Roman" w:hAnsi="Times New Roman"/>
          <w:iCs/>
          <w:sz w:val="24"/>
          <w:szCs w:val="24"/>
        </w:rPr>
        <w:t>-</w:t>
      </w:r>
      <w:r w:rsidR="00EE0EEC">
        <w:rPr>
          <w:rFonts w:ascii="Times New Roman" w:hAnsi="Times New Roman"/>
          <w:iCs/>
          <w:sz w:val="24"/>
          <w:szCs w:val="24"/>
        </w:rPr>
        <w:t>0</w:t>
      </w:r>
      <w:r w:rsidRPr="00E34609">
        <w:rPr>
          <w:rFonts w:ascii="Times New Roman" w:hAnsi="Times New Roman"/>
          <w:sz w:val="24"/>
          <w:szCs w:val="24"/>
        </w:rPr>
        <w:t>).</w:t>
      </w:r>
    </w:p>
    <w:p w14:paraId="5EC1600D" w14:textId="77777777" w:rsidR="0098659C" w:rsidRDefault="0098659C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EA6176" w14:textId="77777777" w:rsidR="00894B01" w:rsidRPr="00E34609" w:rsidRDefault="00894B01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>Čl. 3</w:t>
      </w:r>
    </w:p>
    <w:p w14:paraId="50A999CC" w14:textId="77777777" w:rsidR="002A3811" w:rsidRDefault="002A3811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7E0E37" w14:textId="02048EEF" w:rsidR="00B76BC4" w:rsidRDefault="00B76BC4" w:rsidP="00EB20F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Toto nařízení ÚKZÚZ se v plném rozsahu vztahuje i na všechny další povolené přípravky na ochranu rostlin, které se odkazují na referenční přípravek na ochranu rostlin pod obchodním názvem </w:t>
      </w:r>
      <w:proofErr w:type="spellStart"/>
      <w:r w:rsidR="00182A4F">
        <w:rPr>
          <w:rFonts w:ascii="Times New Roman" w:hAnsi="Times New Roman"/>
          <w:sz w:val="24"/>
          <w:szCs w:val="24"/>
        </w:rPr>
        <w:t>Disfera</w:t>
      </w:r>
      <w:proofErr w:type="spellEnd"/>
      <w:r w:rsidR="00182A4F">
        <w:rPr>
          <w:rFonts w:ascii="Times New Roman" w:hAnsi="Times New Roman"/>
          <w:sz w:val="24"/>
          <w:szCs w:val="24"/>
        </w:rPr>
        <w:t xml:space="preserve"> 090 EC</w:t>
      </w:r>
      <w:r>
        <w:rPr>
          <w:rFonts w:ascii="Times New Roman" w:hAnsi="Times New Roman"/>
          <w:sz w:val="24"/>
          <w:szCs w:val="24"/>
        </w:rPr>
        <w:t xml:space="preserve"> (viz Informace k vyhledávání menšinových použití v on-line registru přípravků na ochranu rostlin zveřejněná na webových stránkách ÚKZÚZ </w:t>
      </w:r>
      <w:hyperlink r:id="rId8" w:history="1">
        <w:r>
          <w:rPr>
            <w:rStyle w:val="Hypertextovodkaz"/>
            <w:rFonts w:ascii="Times New Roman" w:hAnsi="Times New Roman"/>
            <w:sz w:val="24"/>
            <w:szCs w:val="24"/>
          </w:rPr>
          <w:t>http://eagri.cz/public/app/eagriapp/POR/</w:t>
        </w:r>
      </w:hyperlink>
      <w:r>
        <w:rPr>
          <w:rFonts w:ascii="Times New Roman" w:hAnsi="Times New Roman"/>
          <w:sz w:val="24"/>
          <w:szCs w:val="24"/>
        </w:rPr>
        <w:t>).</w:t>
      </w:r>
    </w:p>
    <w:p w14:paraId="1FF40510" w14:textId="77777777" w:rsidR="00B76BC4" w:rsidRDefault="00B76BC4" w:rsidP="00EB20F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72E950" w14:textId="77777777" w:rsidR="00CF3503" w:rsidRPr="00E34609" w:rsidRDefault="00CF3503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Čl. </w:t>
      </w:r>
      <w:r>
        <w:rPr>
          <w:rFonts w:ascii="Times New Roman" w:hAnsi="Times New Roman"/>
          <w:sz w:val="24"/>
          <w:szCs w:val="24"/>
        </w:rPr>
        <w:t>4</w:t>
      </w:r>
    </w:p>
    <w:p w14:paraId="266D8C3D" w14:textId="77777777" w:rsidR="00CF3503" w:rsidRDefault="00CF3503" w:rsidP="00EB20F1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A9C279" w14:textId="77777777" w:rsidR="00CF3503" w:rsidRPr="00CF3503" w:rsidRDefault="00CF3503" w:rsidP="00EB20F1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F3503">
        <w:rPr>
          <w:rFonts w:ascii="Times New Roman" w:hAnsi="Times New Roman"/>
          <w:sz w:val="24"/>
          <w:szCs w:val="24"/>
        </w:rPr>
        <w:t xml:space="preserve">Osoba používající přípravek dle č. 1 tohoto nařízení je povinna se rovněž řídit etiketou k přípravku. </w:t>
      </w:r>
    </w:p>
    <w:p w14:paraId="6D60393E" w14:textId="77777777" w:rsidR="00852516" w:rsidRDefault="00852516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18E9F6F" w14:textId="3A1EEF43" w:rsidR="0067533E" w:rsidRDefault="0067533E" w:rsidP="0067533E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Čl. </w:t>
      </w:r>
      <w:r>
        <w:rPr>
          <w:rFonts w:ascii="Times New Roman" w:hAnsi="Times New Roman"/>
          <w:sz w:val="24"/>
          <w:szCs w:val="24"/>
        </w:rPr>
        <w:t>5</w:t>
      </w:r>
    </w:p>
    <w:p w14:paraId="578715F4" w14:textId="77777777" w:rsidR="0067533E" w:rsidRPr="00211CE4" w:rsidRDefault="0067533E" w:rsidP="0067533E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462128E" w14:textId="2EEF147E" w:rsidR="0067533E" w:rsidRPr="00455210" w:rsidRDefault="0067533E" w:rsidP="0067533E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11CE4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Nařízení </w:t>
      </w:r>
      <w:r w:rsidRPr="00211CE4">
        <w:rPr>
          <w:rFonts w:ascii="Times New Roman" w:eastAsia="Times New Roman" w:hAnsi="Times New Roman"/>
          <w:sz w:val="24"/>
          <w:szCs w:val="24"/>
          <w:lang w:eastAsia="cs-CZ"/>
        </w:rPr>
        <w:t>č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. </w:t>
      </w:r>
      <w:r w:rsidRPr="00211CE4">
        <w:rPr>
          <w:rFonts w:ascii="Times New Roman" w:eastAsia="Times New Roman" w:hAnsi="Times New Roman"/>
          <w:sz w:val="24"/>
          <w:szCs w:val="24"/>
          <w:lang w:eastAsia="cs-CZ"/>
        </w:rPr>
        <w:t>j.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:</w:t>
      </w:r>
      <w:r w:rsidRPr="00211CE4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Pr="0067533E">
        <w:rPr>
          <w:rFonts w:ascii="Times New Roman" w:hAnsi="Times New Roman"/>
          <w:sz w:val="24"/>
          <w:szCs w:val="24"/>
        </w:rPr>
        <w:t>UKZUZ 155129/2026</w:t>
      </w:r>
      <w:r w:rsidRPr="00D86581">
        <w:rPr>
          <w:rFonts w:ascii="Times New Roman" w:hAnsi="Times New Roman"/>
          <w:sz w:val="24"/>
          <w:szCs w:val="24"/>
        </w:rPr>
        <w:t xml:space="preserve"> ze dne </w:t>
      </w:r>
      <w:r>
        <w:rPr>
          <w:rFonts w:ascii="Times New Roman" w:hAnsi="Times New Roman"/>
          <w:sz w:val="24"/>
          <w:szCs w:val="24"/>
        </w:rPr>
        <w:t xml:space="preserve">17. 9. 2026 </w:t>
      </w:r>
      <w:r w:rsidRPr="00211CE4">
        <w:rPr>
          <w:rFonts w:ascii="Times New Roman" w:eastAsia="Times New Roman" w:hAnsi="Times New Roman"/>
          <w:bCs/>
          <w:sz w:val="24"/>
          <w:szCs w:val="24"/>
          <w:lang w:eastAsia="cs-CZ"/>
        </w:rPr>
        <w:t>se ruší a nahrazuje se tímto nařízením</w:t>
      </w:r>
      <w:r w:rsidRPr="00455210">
        <w:rPr>
          <w:rFonts w:ascii="Times New Roman" w:hAnsi="Times New Roman"/>
          <w:sz w:val="24"/>
          <w:szCs w:val="24"/>
        </w:rPr>
        <w:t>.</w:t>
      </w:r>
    </w:p>
    <w:p w14:paraId="2315A1C0" w14:textId="77777777" w:rsidR="000D24CE" w:rsidRDefault="000D24CE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3DDE1C7" w14:textId="77777777" w:rsidR="00284BFB" w:rsidRDefault="00284BFB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DF7E041" w14:textId="77777777" w:rsidR="002A624C" w:rsidRDefault="002A624C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771EF19" w14:textId="77777777" w:rsidR="000A608F" w:rsidRDefault="000A608F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8EE6972" w14:textId="77777777" w:rsidR="00F375DE" w:rsidRDefault="00F375DE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D5032AC" w14:textId="77777777" w:rsidR="002A3811" w:rsidRPr="00E34609" w:rsidRDefault="002A3811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8B4DEDB" w14:textId="77777777" w:rsidR="00861476" w:rsidRPr="00E34609" w:rsidRDefault="00187A02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>Ing. Pavel Minář, Ph.D.</w:t>
      </w:r>
    </w:p>
    <w:p w14:paraId="0DD64078" w14:textId="77777777" w:rsidR="00BD52FA" w:rsidRDefault="00187A02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 xml:space="preserve">ředitel </w:t>
      </w:r>
      <w:r>
        <w:rPr>
          <w:rFonts w:ascii="Times New Roman" w:hAnsi="Times New Roman"/>
          <w:sz w:val="24"/>
          <w:szCs w:val="24"/>
        </w:rPr>
        <w:t>OPOR</w:t>
      </w:r>
    </w:p>
    <w:sectPr w:rsidR="00BD52FA" w:rsidSect="000A608F"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418" w:bottom="426" w:left="1134" w:header="709" w:footer="2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0D5AD" w14:textId="77777777" w:rsidR="001130AF" w:rsidRDefault="001130AF" w:rsidP="00CE12AE">
      <w:pPr>
        <w:spacing w:after="0" w:line="240" w:lineRule="auto"/>
      </w:pPr>
      <w:r>
        <w:separator/>
      </w:r>
    </w:p>
  </w:endnote>
  <w:endnote w:type="continuationSeparator" w:id="0">
    <w:p w14:paraId="4D2EC73B" w14:textId="77777777" w:rsidR="001130AF" w:rsidRDefault="001130AF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0CF4A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8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8</w:t>
    </w:r>
    <w:r w:rsidRPr="00956E3F">
      <w:rPr>
        <w:rFonts w:ascii="Times New Roman" w:hAnsi="Times New Roman"/>
        <w:bCs/>
      </w:rPr>
      <w:fldChar w:fldCharType="end"/>
    </w:r>
  </w:p>
  <w:p w14:paraId="5D3D3088" w14:textId="77777777" w:rsidR="005251CA" w:rsidRDefault="005251CA">
    <w:pPr>
      <w:pStyle w:val="Zpat"/>
      <w:jc w:val="center"/>
    </w:pPr>
  </w:p>
  <w:p w14:paraId="0F7BCBC4" w14:textId="77777777" w:rsidR="00C6281B" w:rsidRPr="00570876" w:rsidRDefault="00C6281B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73D18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1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8</w:t>
    </w:r>
    <w:r w:rsidRPr="00956E3F">
      <w:rPr>
        <w:rFonts w:ascii="Times New Roman" w:hAnsi="Times New Roman"/>
        <w:bCs/>
      </w:rPr>
      <w:fldChar w:fldCharType="end"/>
    </w:r>
  </w:p>
  <w:p w14:paraId="7DFF8394" w14:textId="77777777" w:rsidR="00187A02" w:rsidRDefault="00187A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874C1" w14:textId="77777777" w:rsidR="001130AF" w:rsidRDefault="001130AF" w:rsidP="00CE12AE">
      <w:pPr>
        <w:spacing w:after="0" w:line="240" w:lineRule="auto"/>
      </w:pPr>
      <w:r>
        <w:separator/>
      </w:r>
    </w:p>
  </w:footnote>
  <w:footnote w:type="continuationSeparator" w:id="0">
    <w:p w14:paraId="34E233FD" w14:textId="77777777" w:rsidR="001130AF" w:rsidRDefault="001130AF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C08E3" w14:textId="77777777" w:rsidR="00394DC7" w:rsidRPr="00FC401D" w:rsidRDefault="00C60ED3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9317C40" wp14:editId="0A78754D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4DC7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71ADC3D4" w14:textId="727738EA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C35A9F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323E9447" w14:textId="6D0AB03D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C35A9F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C35A9F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25CB2FCD" w14:textId="77777777" w:rsidR="00394DC7" w:rsidRDefault="00394D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F9B"/>
    <w:multiLevelType w:val="hybridMultilevel"/>
    <w:tmpl w:val="7F02F834"/>
    <w:lvl w:ilvl="0" w:tplc="3286BD4E">
      <w:start w:val="1"/>
      <w:numFmt w:val="lowerRoman"/>
      <w:lvlText w:val="%1."/>
      <w:lvlJc w:val="righ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E502AD3"/>
    <w:multiLevelType w:val="hybridMultilevel"/>
    <w:tmpl w:val="BD3E85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A48E5"/>
    <w:multiLevelType w:val="hybridMultilevel"/>
    <w:tmpl w:val="5B4852A8"/>
    <w:lvl w:ilvl="0" w:tplc="829C02E6">
      <w:start w:val="1"/>
      <w:numFmt w:val="lowerLetter"/>
      <w:lvlText w:val="%1)"/>
      <w:lvlJc w:val="left"/>
      <w:pPr>
        <w:ind w:left="644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6240" w:hanging="360"/>
      </w:pPr>
    </w:lvl>
    <w:lvl w:ilvl="2" w:tplc="0405001B">
      <w:start w:val="1"/>
      <w:numFmt w:val="lowerRoman"/>
      <w:lvlText w:val="%3."/>
      <w:lvlJc w:val="right"/>
      <w:pPr>
        <w:ind w:left="6960" w:hanging="180"/>
      </w:pPr>
    </w:lvl>
    <w:lvl w:ilvl="3" w:tplc="0405000F">
      <w:start w:val="1"/>
      <w:numFmt w:val="decimal"/>
      <w:lvlText w:val="%4."/>
      <w:lvlJc w:val="left"/>
      <w:pPr>
        <w:ind w:left="7680" w:hanging="360"/>
      </w:pPr>
    </w:lvl>
    <w:lvl w:ilvl="4" w:tplc="04050019">
      <w:start w:val="1"/>
      <w:numFmt w:val="lowerLetter"/>
      <w:lvlText w:val="%5."/>
      <w:lvlJc w:val="left"/>
      <w:pPr>
        <w:ind w:left="8400" w:hanging="360"/>
      </w:pPr>
    </w:lvl>
    <w:lvl w:ilvl="5" w:tplc="0405001B">
      <w:start w:val="1"/>
      <w:numFmt w:val="lowerRoman"/>
      <w:lvlText w:val="%6."/>
      <w:lvlJc w:val="right"/>
      <w:pPr>
        <w:ind w:left="9120" w:hanging="180"/>
      </w:pPr>
    </w:lvl>
    <w:lvl w:ilvl="6" w:tplc="0405000F">
      <w:start w:val="1"/>
      <w:numFmt w:val="decimal"/>
      <w:lvlText w:val="%7."/>
      <w:lvlJc w:val="left"/>
      <w:pPr>
        <w:ind w:left="9840" w:hanging="360"/>
      </w:pPr>
    </w:lvl>
    <w:lvl w:ilvl="7" w:tplc="04050019">
      <w:start w:val="1"/>
      <w:numFmt w:val="lowerLetter"/>
      <w:lvlText w:val="%8."/>
      <w:lvlJc w:val="left"/>
      <w:pPr>
        <w:ind w:left="10560" w:hanging="360"/>
      </w:pPr>
    </w:lvl>
    <w:lvl w:ilvl="8" w:tplc="0405001B">
      <w:start w:val="1"/>
      <w:numFmt w:val="lowerRoman"/>
      <w:lvlText w:val="%9."/>
      <w:lvlJc w:val="right"/>
      <w:pPr>
        <w:ind w:left="11280" w:hanging="180"/>
      </w:pPr>
    </w:lvl>
  </w:abstractNum>
  <w:abstractNum w:abstractNumId="4" w15:restartNumberingAfterBreak="0">
    <w:nsid w:val="37ED4EC8"/>
    <w:multiLevelType w:val="hybridMultilevel"/>
    <w:tmpl w:val="9D94E8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50706"/>
    <w:multiLevelType w:val="hybridMultilevel"/>
    <w:tmpl w:val="5DFC1B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num w:numId="1" w16cid:durableId="2085758224">
    <w:abstractNumId w:val="8"/>
  </w:num>
  <w:num w:numId="2" w16cid:durableId="127087704">
    <w:abstractNumId w:val="5"/>
  </w:num>
  <w:num w:numId="3" w16cid:durableId="1252736338">
    <w:abstractNumId w:val="0"/>
  </w:num>
  <w:num w:numId="4" w16cid:durableId="760880137">
    <w:abstractNumId w:val="6"/>
  </w:num>
  <w:num w:numId="5" w16cid:durableId="12250227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492964">
    <w:abstractNumId w:val="7"/>
  </w:num>
  <w:num w:numId="7" w16cid:durableId="1349985296">
    <w:abstractNumId w:val="4"/>
  </w:num>
  <w:num w:numId="8" w16cid:durableId="1097561426">
    <w:abstractNumId w:val="2"/>
  </w:num>
  <w:num w:numId="9" w16cid:durableId="560335271">
    <w:abstractNumId w:val="3"/>
  </w:num>
  <w:num w:numId="10" w16cid:durableId="449518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1C04"/>
    <w:rsid w:val="00005309"/>
    <w:rsid w:val="00014878"/>
    <w:rsid w:val="00016783"/>
    <w:rsid w:val="00017D4A"/>
    <w:rsid w:val="00021972"/>
    <w:rsid w:val="000219CF"/>
    <w:rsid w:val="00022810"/>
    <w:rsid w:val="00026918"/>
    <w:rsid w:val="000444B7"/>
    <w:rsid w:val="00047C7E"/>
    <w:rsid w:val="00053AA8"/>
    <w:rsid w:val="00065520"/>
    <w:rsid w:val="0006634E"/>
    <w:rsid w:val="00067B9B"/>
    <w:rsid w:val="000748FC"/>
    <w:rsid w:val="00093864"/>
    <w:rsid w:val="00096456"/>
    <w:rsid w:val="000A2C64"/>
    <w:rsid w:val="000A608F"/>
    <w:rsid w:val="000B4579"/>
    <w:rsid w:val="000C6C8C"/>
    <w:rsid w:val="000D24CE"/>
    <w:rsid w:val="000D51A6"/>
    <w:rsid w:val="000E0E5E"/>
    <w:rsid w:val="000E41A9"/>
    <w:rsid w:val="000F18E2"/>
    <w:rsid w:val="000F344F"/>
    <w:rsid w:val="000F3685"/>
    <w:rsid w:val="000F72D8"/>
    <w:rsid w:val="0010681E"/>
    <w:rsid w:val="00107A84"/>
    <w:rsid w:val="00107EC4"/>
    <w:rsid w:val="001130AF"/>
    <w:rsid w:val="0012074E"/>
    <w:rsid w:val="00122131"/>
    <w:rsid w:val="00130932"/>
    <w:rsid w:val="001361AC"/>
    <w:rsid w:val="00154F0E"/>
    <w:rsid w:val="00162CB2"/>
    <w:rsid w:val="001651D2"/>
    <w:rsid w:val="00170053"/>
    <w:rsid w:val="00176ECA"/>
    <w:rsid w:val="00182A4F"/>
    <w:rsid w:val="00187A02"/>
    <w:rsid w:val="001935B4"/>
    <w:rsid w:val="00196DB0"/>
    <w:rsid w:val="001A4EB6"/>
    <w:rsid w:val="001A564B"/>
    <w:rsid w:val="001B2E7C"/>
    <w:rsid w:val="001C19A5"/>
    <w:rsid w:val="001C6A4E"/>
    <w:rsid w:val="001D6095"/>
    <w:rsid w:val="001E28FD"/>
    <w:rsid w:val="001E5FCE"/>
    <w:rsid w:val="001F0358"/>
    <w:rsid w:val="001F3573"/>
    <w:rsid w:val="001F54E4"/>
    <w:rsid w:val="002115E3"/>
    <w:rsid w:val="00216CAC"/>
    <w:rsid w:val="002237EC"/>
    <w:rsid w:val="0022672E"/>
    <w:rsid w:val="00226AAC"/>
    <w:rsid w:val="002272CD"/>
    <w:rsid w:val="00232BE2"/>
    <w:rsid w:val="002331AF"/>
    <w:rsid w:val="00234EA8"/>
    <w:rsid w:val="00244A22"/>
    <w:rsid w:val="00251812"/>
    <w:rsid w:val="00255EDE"/>
    <w:rsid w:val="00260FFC"/>
    <w:rsid w:val="00267ECF"/>
    <w:rsid w:val="00271024"/>
    <w:rsid w:val="002739B2"/>
    <w:rsid w:val="00281645"/>
    <w:rsid w:val="002826F6"/>
    <w:rsid w:val="00284BFB"/>
    <w:rsid w:val="002900BA"/>
    <w:rsid w:val="002A2373"/>
    <w:rsid w:val="002A3811"/>
    <w:rsid w:val="002A624C"/>
    <w:rsid w:val="002A6401"/>
    <w:rsid w:val="002A642C"/>
    <w:rsid w:val="002A7F60"/>
    <w:rsid w:val="002B360A"/>
    <w:rsid w:val="002B62A6"/>
    <w:rsid w:val="002C3001"/>
    <w:rsid w:val="002D1505"/>
    <w:rsid w:val="002D59C0"/>
    <w:rsid w:val="002F6A86"/>
    <w:rsid w:val="003107E6"/>
    <w:rsid w:val="00331D22"/>
    <w:rsid w:val="00340EB6"/>
    <w:rsid w:val="003530E9"/>
    <w:rsid w:val="003552E5"/>
    <w:rsid w:val="00355DD5"/>
    <w:rsid w:val="003624A8"/>
    <w:rsid w:val="0036432F"/>
    <w:rsid w:val="0036507D"/>
    <w:rsid w:val="0036543A"/>
    <w:rsid w:val="00365C57"/>
    <w:rsid w:val="00371691"/>
    <w:rsid w:val="0038285B"/>
    <w:rsid w:val="00386938"/>
    <w:rsid w:val="00394DC7"/>
    <w:rsid w:val="00397B54"/>
    <w:rsid w:val="003A0795"/>
    <w:rsid w:val="003A598A"/>
    <w:rsid w:val="003B6D7F"/>
    <w:rsid w:val="003B77CC"/>
    <w:rsid w:val="003C736E"/>
    <w:rsid w:val="003E3C8F"/>
    <w:rsid w:val="003E40C2"/>
    <w:rsid w:val="003E50E3"/>
    <w:rsid w:val="003F581F"/>
    <w:rsid w:val="003F61CE"/>
    <w:rsid w:val="004029B0"/>
    <w:rsid w:val="0040563C"/>
    <w:rsid w:val="00407E73"/>
    <w:rsid w:val="0041470F"/>
    <w:rsid w:val="004153BD"/>
    <w:rsid w:val="00415D6D"/>
    <w:rsid w:val="004168B3"/>
    <w:rsid w:val="00421095"/>
    <w:rsid w:val="00422385"/>
    <w:rsid w:val="00431F9A"/>
    <w:rsid w:val="004330F1"/>
    <w:rsid w:val="00435DB0"/>
    <w:rsid w:val="004453BF"/>
    <w:rsid w:val="00447C02"/>
    <w:rsid w:val="00460E07"/>
    <w:rsid w:val="004617C3"/>
    <w:rsid w:val="00463C37"/>
    <w:rsid w:val="00465120"/>
    <w:rsid w:val="00466FF4"/>
    <w:rsid w:val="00471211"/>
    <w:rsid w:val="00475359"/>
    <w:rsid w:val="0048376B"/>
    <w:rsid w:val="004876D3"/>
    <w:rsid w:val="00490866"/>
    <w:rsid w:val="00493FE2"/>
    <w:rsid w:val="004A27DB"/>
    <w:rsid w:val="004A4E7F"/>
    <w:rsid w:val="004A6DF7"/>
    <w:rsid w:val="004A701B"/>
    <w:rsid w:val="004B31A0"/>
    <w:rsid w:val="004B5201"/>
    <w:rsid w:val="004B53B0"/>
    <w:rsid w:val="004C39D1"/>
    <w:rsid w:val="004C695D"/>
    <w:rsid w:val="004D19E1"/>
    <w:rsid w:val="004D1CF3"/>
    <w:rsid w:val="004D2FA1"/>
    <w:rsid w:val="004E021F"/>
    <w:rsid w:val="004E6320"/>
    <w:rsid w:val="00501F7D"/>
    <w:rsid w:val="00504141"/>
    <w:rsid w:val="0051455A"/>
    <w:rsid w:val="005251CA"/>
    <w:rsid w:val="0052551A"/>
    <w:rsid w:val="00526371"/>
    <w:rsid w:val="00527EA5"/>
    <w:rsid w:val="00533979"/>
    <w:rsid w:val="00535822"/>
    <w:rsid w:val="00543FEE"/>
    <w:rsid w:val="005467B8"/>
    <w:rsid w:val="00547D4A"/>
    <w:rsid w:val="00550EAE"/>
    <w:rsid w:val="00552179"/>
    <w:rsid w:val="00554E99"/>
    <w:rsid w:val="00555EDC"/>
    <w:rsid w:val="005624A7"/>
    <w:rsid w:val="00564030"/>
    <w:rsid w:val="00570876"/>
    <w:rsid w:val="0057420E"/>
    <w:rsid w:val="005856D3"/>
    <w:rsid w:val="005A4C6C"/>
    <w:rsid w:val="005B6145"/>
    <w:rsid w:val="005B7000"/>
    <w:rsid w:val="005B7610"/>
    <w:rsid w:val="005C54BB"/>
    <w:rsid w:val="005D0F79"/>
    <w:rsid w:val="005D34B2"/>
    <w:rsid w:val="005E0DEB"/>
    <w:rsid w:val="005E1FFF"/>
    <w:rsid w:val="005F4682"/>
    <w:rsid w:val="005F4E74"/>
    <w:rsid w:val="005F5675"/>
    <w:rsid w:val="00600AE8"/>
    <w:rsid w:val="006012F8"/>
    <w:rsid w:val="00601B90"/>
    <w:rsid w:val="00601E97"/>
    <w:rsid w:val="006034FE"/>
    <w:rsid w:val="006103AF"/>
    <w:rsid w:val="00612394"/>
    <w:rsid w:val="00612B45"/>
    <w:rsid w:val="00621944"/>
    <w:rsid w:val="00625E3F"/>
    <w:rsid w:val="00646029"/>
    <w:rsid w:val="006475EA"/>
    <w:rsid w:val="0065593A"/>
    <w:rsid w:val="00660EF5"/>
    <w:rsid w:val="00663647"/>
    <w:rsid w:val="006649A6"/>
    <w:rsid w:val="00664C5E"/>
    <w:rsid w:val="00673A30"/>
    <w:rsid w:val="0067533E"/>
    <w:rsid w:val="00676ABD"/>
    <w:rsid w:val="00680BF5"/>
    <w:rsid w:val="006811A1"/>
    <w:rsid w:val="00691D78"/>
    <w:rsid w:val="0069432F"/>
    <w:rsid w:val="00695EAB"/>
    <w:rsid w:val="0069773C"/>
    <w:rsid w:val="006A3BBF"/>
    <w:rsid w:val="006A63CE"/>
    <w:rsid w:val="006B3F90"/>
    <w:rsid w:val="006B499B"/>
    <w:rsid w:val="006B6606"/>
    <w:rsid w:val="006B7046"/>
    <w:rsid w:val="006C0B1C"/>
    <w:rsid w:val="006C7873"/>
    <w:rsid w:val="006D395F"/>
    <w:rsid w:val="006D5F1B"/>
    <w:rsid w:val="006E0EC5"/>
    <w:rsid w:val="006F391B"/>
    <w:rsid w:val="006F40D7"/>
    <w:rsid w:val="006F42BA"/>
    <w:rsid w:val="006F6D7B"/>
    <w:rsid w:val="006F7683"/>
    <w:rsid w:val="007017F6"/>
    <w:rsid w:val="00703CC0"/>
    <w:rsid w:val="00706488"/>
    <w:rsid w:val="0070736C"/>
    <w:rsid w:val="00707783"/>
    <w:rsid w:val="00710450"/>
    <w:rsid w:val="007121F9"/>
    <w:rsid w:val="00716B06"/>
    <w:rsid w:val="007224CF"/>
    <w:rsid w:val="0072722B"/>
    <w:rsid w:val="00727995"/>
    <w:rsid w:val="00727DCD"/>
    <w:rsid w:val="007329F9"/>
    <w:rsid w:val="00736AC6"/>
    <w:rsid w:val="007464DE"/>
    <w:rsid w:val="00757065"/>
    <w:rsid w:val="00767D6D"/>
    <w:rsid w:val="00771C8B"/>
    <w:rsid w:val="00772D5B"/>
    <w:rsid w:val="00783A73"/>
    <w:rsid w:val="007853B8"/>
    <w:rsid w:val="007938D2"/>
    <w:rsid w:val="0079540F"/>
    <w:rsid w:val="007A0701"/>
    <w:rsid w:val="007B0FEF"/>
    <w:rsid w:val="007B2521"/>
    <w:rsid w:val="007B46E9"/>
    <w:rsid w:val="007B4702"/>
    <w:rsid w:val="007C06AD"/>
    <w:rsid w:val="007C574F"/>
    <w:rsid w:val="007D0235"/>
    <w:rsid w:val="007D1043"/>
    <w:rsid w:val="007D3010"/>
    <w:rsid w:val="007D4385"/>
    <w:rsid w:val="007D5ADD"/>
    <w:rsid w:val="007E1DC1"/>
    <w:rsid w:val="007E3547"/>
    <w:rsid w:val="007F5FBC"/>
    <w:rsid w:val="00805259"/>
    <w:rsid w:val="008123DF"/>
    <w:rsid w:val="00813C61"/>
    <w:rsid w:val="00815958"/>
    <w:rsid w:val="00815E12"/>
    <w:rsid w:val="0081622F"/>
    <w:rsid w:val="00817C4D"/>
    <w:rsid w:val="00824981"/>
    <w:rsid w:val="00826430"/>
    <w:rsid w:val="00826550"/>
    <w:rsid w:val="00833A5C"/>
    <w:rsid w:val="008402EF"/>
    <w:rsid w:val="008411FE"/>
    <w:rsid w:val="00845BAD"/>
    <w:rsid w:val="00852516"/>
    <w:rsid w:val="0085361B"/>
    <w:rsid w:val="00855BC1"/>
    <w:rsid w:val="00857A87"/>
    <w:rsid w:val="00861476"/>
    <w:rsid w:val="00861EE5"/>
    <w:rsid w:val="00866BCA"/>
    <w:rsid w:val="008679E9"/>
    <w:rsid w:val="0087092F"/>
    <w:rsid w:val="0087104A"/>
    <w:rsid w:val="008711B3"/>
    <w:rsid w:val="00871DEF"/>
    <w:rsid w:val="00880582"/>
    <w:rsid w:val="0088673E"/>
    <w:rsid w:val="008876D7"/>
    <w:rsid w:val="00887CF7"/>
    <w:rsid w:val="00894B01"/>
    <w:rsid w:val="00895173"/>
    <w:rsid w:val="00897506"/>
    <w:rsid w:val="008A3C19"/>
    <w:rsid w:val="008A5C9C"/>
    <w:rsid w:val="008B41AD"/>
    <w:rsid w:val="008B57FB"/>
    <w:rsid w:val="008C14CE"/>
    <w:rsid w:val="008C693D"/>
    <w:rsid w:val="008D0CCB"/>
    <w:rsid w:val="008D49A3"/>
    <w:rsid w:val="008D78C8"/>
    <w:rsid w:val="008E21AC"/>
    <w:rsid w:val="008E62F5"/>
    <w:rsid w:val="008E74D6"/>
    <w:rsid w:val="008E759D"/>
    <w:rsid w:val="008F334E"/>
    <w:rsid w:val="008F5162"/>
    <w:rsid w:val="008F5820"/>
    <w:rsid w:val="00903FE0"/>
    <w:rsid w:val="00913704"/>
    <w:rsid w:val="00914790"/>
    <w:rsid w:val="009176F5"/>
    <w:rsid w:val="00921479"/>
    <w:rsid w:val="0092634E"/>
    <w:rsid w:val="00931165"/>
    <w:rsid w:val="00934311"/>
    <w:rsid w:val="00935B37"/>
    <w:rsid w:val="0093765F"/>
    <w:rsid w:val="00940529"/>
    <w:rsid w:val="00957802"/>
    <w:rsid w:val="009615A4"/>
    <w:rsid w:val="0097588F"/>
    <w:rsid w:val="009772CA"/>
    <w:rsid w:val="009778CC"/>
    <w:rsid w:val="0098086D"/>
    <w:rsid w:val="009856A2"/>
    <w:rsid w:val="0098659C"/>
    <w:rsid w:val="0098737C"/>
    <w:rsid w:val="00991087"/>
    <w:rsid w:val="00994D85"/>
    <w:rsid w:val="009A2E6E"/>
    <w:rsid w:val="009A7871"/>
    <w:rsid w:val="009B235A"/>
    <w:rsid w:val="009B6050"/>
    <w:rsid w:val="009C0F91"/>
    <w:rsid w:val="009C106C"/>
    <w:rsid w:val="009C4205"/>
    <w:rsid w:val="009D19E0"/>
    <w:rsid w:val="009D46CD"/>
    <w:rsid w:val="009D6F6B"/>
    <w:rsid w:val="009E7FEF"/>
    <w:rsid w:val="009F3EB7"/>
    <w:rsid w:val="009F79D0"/>
    <w:rsid w:val="009F7E83"/>
    <w:rsid w:val="00A00066"/>
    <w:rsid w:val="00A07215"/>
    <w:rsid w:val="00A10301"/>
    <w:rsid w:val="00A111FC"/>
    <w:rsid w:val="00A1479B"/>
    <w:rsid w:val="00A40425"/>
    <w:rsid w:val="00A5044F"/>
    <w:rsid w:val="00A51311"/>
    <w:rsid w:val="00A5364C"/>
    <w:rsid w:val="00A54558"/>
    <w:rsid w:val="00A65FA2"/>
    <w:rsid w:val="00A66F6D"/>
    <w:rsid w:val="00A76952"/>
    <w:rsid w:val="00A8546F"/>
    <w:rsid w:val="00A8660E"/>
    <w:rsid w:val="00A9360D"/>
    <w:rsid w:val="00A97558"/>
    <w:rsid w:val="00AA5374"/>
    <w:rsid w:val="00AA6660"/>
    <w:rsid w:val="00AB0FB3"/>
    <w:rsid w:val="00AD7579"/>
    <w:rsid w:val="00AD75BF"/>
    <w:rsid w:val="00AE323B"/>
    <w:rsid w:val="00AE3A77"/>
    <w:rsid w:val="00AE3C56"/>
    <w:rsid w:val="00AF4FB6"/>
    <w:rsid w:val="00B131B2"/>
    <w:rsid w:val="00B168E2"/>
    <w:rsid w:val="00B274D8"/>
    <w:rsid w:val="00B353EE"/>
    <w:rsid w:val="00B36E09"/>
    <w:rsid w:val="00B40835"/>
    <w:rsid w:val="00B44C23"/>
    <w:rsid w:val="00B463F3"/>
    <w:rsid w:val="00B639D7"/>
    <w:rsid w:val="00B675CA"/>
    <w:rsid w:val="00B7058C"/>
    <w:rsid w:val="00B71739"/>
    <w:rsid w:val="00B724D1"/>
    <w:rsid w:val="00B72608"/>
    <w:rsid w:val="00B728AA"/>
    <w:rsid w:val="00B73828"/>
    <w:rsid w:val="00B76BC4"/>
    <w:rsid w:val="00B829F9"/>
    <w:rsid w:val="00B82B5D"/>
    <w:rsid w:val="00B92B61"/>
    <w:rsid w:val="00B9326C"/>
    <w:rsid w:val="00BA1AA8"/>
    <w:rsid w:val="00BB5201"/>
    <w:rsid w:val="00BB7393"/>
    <w:rsid w:val="00BC1ECC"/>
    <w:rsid w:val="00BC647F"/>
    <w:rsid w:val="00BC6A52"/>
    <w:rsid w:val="00BC798F"/>
    <w:rsid w:val="00BC7F06"/>
    <w:rsid w:val="00BD2B89"/>
    <w:rsid w:val="00BD3FCF"/>
    <w:rsid w:val="00BD52FA"/>
    <w:rsid w:val="00BE2612"/>
    <w:rsid w:val="00BE3CC0"/>
    <w:rsid w:val="00BE5CDF"/>
    <w:rsid w:val="00BE7F6B"/>
    <w:rsid w:val="00BF1993"/>
    <w:rsid w:val="00BF27FF"/>
    <w:rsid w:val="00BF5E00"/>
    <w:rsid w:val="00C00B30"/>
    <w:rsid w:val="00C02790"/>
    <w:rsid w:val="00C05540"/>
    <w:rsid w:val="00C12045"/>
    <w:rsid w:val="00C12BCE"/>
    <w:rsid w:val="00C15323"/>
    <w:rsid w:val="00C172DF"/>
    <w:rsid w:val="00C2163A"/>
    <w:rsid w:val="00C25D9A"/>
    <w:rsid w:val="00C35A9F"/>
    <w:rsid w:val="00C4081A"/>
    <w:rsid w:val="00C4409A"/>
    <w:rsid w:val="00C474D2"/>
    <w:rsid w:val="00C60ED3"/>
    <w:rsid w:val="00C6281B"/>
    <w:rsid w:val="00C633B8"/>
    <w:rsid w:val="00C64CC5"/>
    <w:rsid w:val="00C67D0C"/>
    <w:rsid w:val="00C70321"/>
    <w:rsid w:val="00C713C2"/>
    <w:rsid w:val="00C718A3"/>
    <w:rsid w:val="00C72691"/>
    <w:rsid w:val="00C815E8"/>
    <w:rsid w:val="00C82902"/>
    <w:rsid w:val="00C870FF"/>
    <w:rsid w:val="00C915E3"/>
    <w:rsid w:val="00C943A1"/>
    <w:rsid w:val="00C94F36"/>
    <w:rsid w:val="00C9672D"/>
    <w:rsid w:val="00C97092"/>
    <w:rsid w:val="00CA13FA"/>
    <w:rsid w:val="00CA2993"/>
    <w:rsid w:val="00CA7EB3"/>
    <w:rsid w:val="00CB44D5"/>
    <w:rsid w:val="00CB6D3D"/>
    <w:rsid w:val="00CC258C"/>
    <w:rsid w:val="00CC2F22"/>
    <w:rsid w:val="00CC7B65"/>
    <w:rsid w:val="00CD316E"/>
    <w:rsid w:val="00CE0A71"/>
    <w:rsid w:val="00CE12AE"/>
    <w:rsid w:val="00CF1775"/>
    <w:rsid w:val="00CF22DA"/>
    <w:rsid w:val="00CF3503"/>
    <w:rsid w:val="00D00916"/>
    <w:rsid w:val="00D05514"/>
    <w:rsid w:val="00D06555"/>
    <w:rsid w:val="00D10276"/>
    <w:rsid w:val="00D11F81"/>
    <w:rsid w:val="00D26765"/>
    <w:rsid w:val="00D3631E"/>
    <w:rsid w:val="00D37277"/>
    <w:rsid w:val="00D4263E"/>
    <w:rsid w:val="00D43513"/>
    <w:rsid w:val="00D43837"/>
    <w:rsid w:val="00D464A8"/>
    <w:rsid w:val="00D46FD3"/>
    <w:rsid w:val="00D5088E"/>
    <w:rsid w:val="00D50B0E"/>
    <w:rsid w:val="00D5526B"/>
    <w:rsid w:val="00D57634"/>
    <w:rsid w:val="00D75B4F"/>
    <w:rsid w:val="00D81AF4"/>
    <w:rsid w:val="00D81BA2"/>
    <w:rsid w:val="00D842FC"/>
    <w:rsid w:val="00D912FF"/>
    <w:rsid w:val="00D91CF1"/>
    <w:rsid w:val="00D94CAD"/>
    <w:rsid w:val="00DA1B7C"/>
    <w:rsid w:val="00DA3E61"/>
    <w:rsid w:val="00DB1CCF"/>
    <w:rsid w:val="00DD427B"/>
    <w:rsid w:val="00DD5B03"/>
    <w:rsid w:val="00DE73B9"/>
    <w:rsid w:val="00DE7AB1"/>
    <w:rsid w:val="00DF4B2C"/>
    <w:rsid w:val="00DF53F8"/>
    <w:rsid w:val="00DF6B43"/>
    <w:rsid w:val="00DF7DE0"/>
    <w:rsid w:val="00E0350E"/>
    <w:rsid w:val="00E03B6C"/>
    <w:rsid w:val="00E04300"/>
    <w:rsid w:val="00E10686"/>
    <w:rsid w:val="00E11087"/>
    <w:rsid w:val="00E13803"/>
    <w:rsid w:val="00E175BD"/>
    <w:rsid w:val="00E26A84"/>
    <w:rsid w:val="00E34609"/>
    <w:rsid w:val="00E35664"/>
    <w:rsid w:val="00E4026D"/>
    <w:rsid w:val="00E419C0"/>
    <w:rsid w:val="00E426F4"/>
    <w:rsid w:val="00E463F9"/>
    <w:rsid w:val="00E47568"/>
    <w:rsid w:val="00E54146"/>
    <w:rsid w:val="00E576A9"/>
    <w:rsid w:val="00E60364"/>
    <w:rsid w:val="00E61336"/>
    <w:rsid w:val="00E6168E"/>
    <w:rsid w:val="00E63A86"/>
    <w:rsid w:val="00E658A4"/>
    <w:rsid w:val="00E65D50"/>
    <w:rsid w:val="00E66C50"/>
    <w:rsid w:val="00E74369"/>
    <w:rsid w:val="00E77999"/>
    <w:rsid w:val="00E77CF9"/>
    <w:rsid w:val="00E8281E"/>
    <w:rsid w:val="00E92B90"/>
    <w:rsid w:val="00E94F7E"/>
    <w:rsid w:val="00E95CA6"/>
    <w:rsid w:val="00E9788D"/>
    <w:rsid w:val="00EA117C"/>
    <w:rsid w:val="00EA59D9"/>
    <w:rsid w:val="00EB20F1"/>
    <w:rsid w:val="00EB2D36"/>
    <w:rsid w:val="00EC3C7A"/>
    <w:rsid w:val="00EC784E"/>
    <w:rsid w:val="00EE0EEC"/>
    <w:rsid w:val="00EE4346"/>
    <w:rsid w:val="00EE4481"/>
    <w:rsid w:val="00EE6074"/>
    <w:rsid w:val="00EF0C30"/>
    <w:rsid w:val="00EF227D"/>
    <w:rsid w:val="00EF74B5"/>
    <w:rsid w:val="00F1185F"/>
    <w:rsid w:val="00F15872"/>
    <w:rsid w:val="00F15F7F"/>
    <w:rsid w:val="00F20565"/>
    <w:rsid w:val="00F21CAC"/>
    <w:rsid w:val="00F22431"/>
    <w:rsid w:val="00F375DE"/>
    <w:rsid w:val="00F41404"/>
    <w:rsid w:val="00F43AC0"/>
    <w:rsid w:val="00F441F2"/>
    <w:rsid w:val="00F453CE"/>
    <w:rsid w:val="00F4701E"/>
    <w:rsid w:val="00F50717"/>
    <w:rsid w:val="00F52F4E"/>
    <w:rsid w:val="00F5387A"/>
    <w:rsid w:val="00F5773F"/>
    <w:rsid w:val="00F629AB"/>
    <w:rsid w:val="00F65A58"/>
    <w:rsid w:val="00F734C8"/>
    <w:rsid w:val="00F75D07"/>
    <w:rsid w:val="00F80132"/>
    <w:rsid w:val="00F810B8"/>
    <w:rsid w:val="00F84EA8"/>
    <w:rsid w:val="00F86612"/>
    <w:rsid w:val="00F872D8"/>
    <w:rsid w:val="00F90532"/>
    <w:rsid w:val="00FA5DB7"/>
    <w:rsid w:val="00FA7709"/>
    <w:rsid w:val="00FA7BBF"/>
    <w:rsid w:val="00FC2BCF"/>
    <w:rsid w:val="00FD2B1B"/>
    <w:rsid w:val="00FE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D56BA4D"/>
  <w15:chartTrackingRefBased/>
  <w15:docId w15:val="{C8EA7141-73A1-454A-9C18-607A496E3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72D5B"/>
    <w:pPr>
      <w:keepNext/>
      <w:pBdr>
        <w:bottom w:val="single" w:sz="6" w:space="1" w:color="auto"/>
      </w:pBdr>
      <w:tabs>
        <w:tab w:val="left" w:pos="1701"/>
      </w:tabs>
      <w:autoSpaceDE w:val="0"/>
      <w:autoSpaceDN w:val="0"/>
      <w:adjustRightInd w:val="0"/>
      <w:spacing w:before="240" w:after="480" w:line="240" w:lineRule="auto"/>
      <w:ind w:left="1701" w:hanging="1701"/>
      <w:jc w:val="both"/>
      <w:outlineLvl w:val="0"/>
    </w:pPr>
    <w:rPr>
      <w:rFonts w:ascii="Arial" w:eastAsia="Times New Roman" w:hAnsi="Arial" w:cs="Arial"/>
      <w:b/>
      <w:bCs/>
      <w:kern w:val="28"/>
      <w:sz w:val="36"/>
      <w:szCs w:val="36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semiHidden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paragraph" w:customStyle="1" w:styleId="Default">
    <w:name w:val="Default"/>
    <w:rsid w:val="004D1C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F3685"/>
    <w:rPr>
      <w:color w:val="954F72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3F61CE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772D5B"/>
    <w:rPr>
      <w:rFonts w:ascii="Arial" w:eastAsia="Times New Roman" w:hAnsi="Arial" w:cs="Arial"/>
      <w:b/>
      <w:bCs/>
      <w:kern w:val="28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gri.cz/public/app/eagriapp/PO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BF86E-6166-432E-8540-D3F3BCC5D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4071</CharactersWithSpaces>
  <SharedDoc>false</SharedDoc>
  <HLinks>
    <vt:vector size="6" baseType="variant">
      <vt:variant>
        <vt:i4>1245253</vt:i4>
      </vt:variant>
      <vt:variant>
        <vt:i4>2</vt:i4>
      </vt:variant>
      <vt:variant>
        <vt:i4>0</vt:i4>
      </vt:variant>
      <vt:variant>
        <vt:i4>5</vt:i4>
      </vt:variant>
      <vt:variant>
        <vt:lpwstr>http://eagri.cz/public/app/eagriapp/POR/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cp:lastModifiedBy>Minářová Ivana</cp:lastModifiedBy>
  <cp:revision>4</cp:revision>
  <cp:lastPrinted>2024-09-25T06:16:00Z</cp:lastPrinted>
  <dcterms:created xsi:type="dcterms:W3CDTF">2026-10-05T09:04:00Z</dcterms:created>
  <dcterms:modified xsi:type="dcterms:W3CDTF">2026-10-05T13:26:00Z</dcterms:modified>
</cp:coreProperties>
</file>