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FB12" w14:textId="34C34A1D" w:rsidR="00257525" w:rsidRDefault="00257525" w:rsidP="00514FEE">
      <w:pPr>
        <w:spacing w:after="43" w:line="216" w:lineRule="auto"/>
        <w:ind w:left="705" w:right="0" w:hanging="10"/>
        <w:jc w:val="left"/>
      </w:pPr>
    </w:p>
    <w:p w14:paraId="7800DAFF" w14:textId="4E4D5D97" w:rsidR="00257525" w:rsidRDefault="000929A2">
      <w:pPr>
        <w:spacing w:after="0" w:line="259" w:lineRule="auto"/>
        <w:ind w:left="1814" w:right="0"/>
        <w:jc w:val="left"/>
      </w:pPr>
      <w:r>
        <w:rPr>
          <w:sz w:val="30"/>
        </w:rPr>
        <w:t>OBECN</w:t>
      </w:r>
      <w:r w:rsidR="00514FEE">
        <w:rPr>
          <w:sz w:val="30"/>
        </w:rPr>
        <w:t>Ě</w:t>
      </w:r>
      <w:r>
        <w:rPr>
          <w:sz w:val="30"/>
        </w:rPr>
        <w:t xml:space="preserve"> ZÁVAZNÁ VYHLÁŠKA MĚSTA LÁZNĚ BOHDANEČ</w:t>
      </w:r>
    </w:p>
    <w:p w14:paraId="53DE5369" w14:textId="77777777" w:rsidR="00257525" w:rsidRDefault="000929A2">
      <w:pPr>
        <w:spacing w:after="268" w:line="259" w:lineRule="auto"/>
        <w:ind w:left="494" w:right="0"/>
        <w:jc w:val="center"/>
      </w:pPr>
      <w:r>
        <w:rPr>
          <w:sz w:val="26"/>
        </w:rPr>
        <w:t>č. 1/2019,</w:t>
      </w:r>
    </w:p>
    <w:p w14:paraId="1332B6D8" w14:textId="77777777" w:rsidR="00257525" w:rsidRDefault="000929A2">
      <w:pPr>
        <w:spacing w:after="493" w:line="216" w:lineRule="auto"/>
        <w:ind w:left="859" w:right="0" w:firstLine="120"/>
        <w:jc w:val="left"/>
      </w:pPr>
      <w:r>
        <w:rPr>
          <w:sz w:val="24"/>
        </w:rPr>
        <w:t>o stanovení systému shromažďování, sběru, přepravy, třídění, využívání a odstraňování komunálních odpadů a nakládání se stavebním odpadem na území města Lázně Bohdaneč</w:t>
      </w:r>
    </w:p>
    <w:p w14:paraId="1B9D2BD3" w14:textId="34B834C1" w:rsidR="00257525" w:rsidRDefault="000929A2">
      <w:pPr>
        <w:spacing w:after="520"/>
        <w:ind w:left="571" w:right="14"/>
      </w:pPr>
      <w:r>
        <w:t xml:space="preserve">Zastupitelstvo města Lázně Bohdaneč se na svém zasedání dne 5. 9. 2019 usnesením č. 6.11 usneslo vydat na základě ustanovení </w:t>
      </w:r>
      <w:r w:rsidR="00514FEE">
        <w:t>§</w:t>
      </w:r>
      <w:r>
        <w:t xml:space="preserve"> 17 odst. 2 zákona č. 185/2001 Sb., o odpadech a o změně některých dalších zákonů, ve znění pozd</w:t>
      </w:r>
      <w:r w:rsidR="00514FEE">
        <w:t>ějších</w:t>
      </w:r>
      <w:r>
        <w:t xml:space="preserve"> předpisů, a v souladu s ustanovením </w:t>
      </w:r>
      <w:r w:rsidR="00514FEE">
        <w:t>§</w:t>
      </w:r>
      <w:r>
        <w:t xml:space="preserve"> 10 písm. d) a </w:t>
      </w:r>
      <w:r w:rsidR="00514FEE">
        <w:t>§</w:t>
      </w:r>
      <w:r>
        <w:t xml:space="preserve"> 84 odst. 2 písm. h) zákona č. 128/2000 Sb., o obcích (obecní zřízení), ve znění pozdějších předpisů, tuto obecně závaznou vyhlášku (dáte jen „vyhláška”):</w:t>
      </w:r>
    </w:p>
    <w:p w14:paraId="77A70FB2" w14:textId="77777777" w:rsidR="00257525" w:rsidRDefault="000929A2">
      <w:pPr>
        <w:spacing w:after="0" w:line="259" w:lineRule="auto"/>
        <w:ind w:left="576" w:right="82" w:hanging="10"/>
        <w:jc w:val="center"/>
      </w:pPr>
      <w:r>
        <w:rPr>
          <w:sz w:val="22"/>
        </w:rPr>
        <w:t>Článek 1</w:t>
      </w:r>
    </w:p>
    <w:p w14:paraId="5F121BE5" w14:textId="77777777" w:rsidR="00257525" w:rsidRDefault="000929A2">
      <w:pPr>
        <w:spacing w:after="110" w:line="259" w:lineRule="auto"/>
        <w:ind w:left="576" w:right="43" w:hanging="10"/>
        <w:jc w:val="center"/>
      </w:pPr>
      <w:r>
        <w:rPr>
          <w:sz w:val="22"/>
        </w:rPr>
        <w:t>Předmět vyhlášky</w:t>
      </w:r>
    </w:p>
    <w:p w14:paraId="54C50053" w14:textId="2B9E286C" w:rsidR="00257525" w:rsidRDefault="000929A2">
      <w:pPr>
        <w:spacing w:after="487"/>
        <w:ind w:left="571" w:right="14"/>
      </w:pPr>
      <w:r>
        <w:t>Tato vyhláška stanovuje systém shromažďován</w:t>
      </w:r>
      <w:r w:rsidR="00514FEE">
        <w:t>í</w:t>
      </w:r>
      <w:r>
        <w:t>, sběru, přepravy, třídění, využívání a odstraňování komunálních odpadů vznikajících na území města Lázně Bohdaneč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t>).</w:t>
      </w:r>
    </w:p>
    <w:p w14:paraId="24AA4BB7" w14:textId="77777777" w:rsidR="00257525" w:rsidRDefault="000929A2">
      <w:pPr>
        <w:spacing w:after="0" w:line="259" w:lineRule="auto"/>
        <w:ind w:left="538" w:right="14" w:hanging="10"/>
        <w:jc w:val="center"/>
      </w:pPr>
      <w:r>
        <w:rPr>
          <w:sz w:val="24"/>
        </w:rPr>
        <w:t>článek 2</w:t>
      </w:r>
    </w:p>
    <w:p w14:paraId="342783F9" w14:textId="77777777" w:rsidR="00257525" w:rsidRDefault="000929A2">
      <w:pPr>
        <w:spacing w:after="110" w:line="259" w:lineRule="auto"/>
        <w:ind w:left="576" w:right="62" w:hanging="10"/>
        <w:jc w:val="center"/>
      </w:pPr>
      <w:r>
        <w:rPr>
          <w:sz w:val="22"/>
        </w:rPr>
        <w:t>Třídění komunálního odpadu</w:t>
      </w:r>
    </w:p>
    <w:p w14:paraId="6AFEAEC9" w14:textId="77777777" w:rsidR="00257525" w:rsidRDefault="000929A2">
      <w:pPr>
        <w:tabs>
          <w:tab w:val="center" w:pos="626"/>
          <w:tab w:val="center" w:pos="2347"/>
        </w:tabs>
        <w:ind w:left="0" w:right="0"/>
        <w:jc w:val="left"/>
      </w:pPr>
      <w:r>
        <w:tab/>
      </w:r>
      <w:proofErr w:type="gramStart"/>
      <w:r>
        <w:t>1 .</w:t>
      </w:r>
      <w:proofErr w:type="gramEnd"/>
      <w:r>
        <w:tab/>
        <w:t>Komunální odpad se třídí na složky:</w:t>
      </w:r>
    </w:p>
    <w:p w14:paraId="47845239" w14:textId="77777777" w:rsidR="00257525" w:rsidRDefault="000929A2">
      <w:pPr>
        <w:numPr>
          <w:ilvl w:val="0"/>
          <w:numId w:val="1"/>
        </w:numPr>
        <w:ind w:right="14" w:hanging="293"/>
      </w:pPr>
      <w:r>
        <w:t>biologické odpady rostlinného původu,</w:t>
      </w:r>
    </w:p>
    <w:p w14:paraId="3A5342A1" w14:textId="77777777" w:rsidR="00257525" w:rsidRDefault="000929A2">
      <w:pPr>
        <w:numPr>
          <w:ilvl w:val="0"/>
          <w:numId w:val="1"/>
        </w:numPr>
        <w:ind w:right="14" w:hanging="293"/>
      </w:pPr>
      <w:r>
        <w:t>papír,</w:t>
      </w:r>
    </w:p>
    <w:p w14:paraId="272FDFE0" w14:textId="77777777" w:rsidR="00257525" w:rsidRDefault="000929A2">
      <w:pPr>
        <w:numPr>
          <w:ilvl w:val="0"/>
          <w:numId w:val="1"/>
        </w:numPr>
        <w:ind w:right="14" w:hanging="293"/>
      </w:pPr>
      <w:r>
        <w:t>plasty, včetně PET lahví (dále jen „plasty"),</w:t>
      </w:r>
    </w:p>
    <w:p w14:paraId="72AC4F7E" w14:textId="77777777" w:rsidR="00257525" w:rsidRDefault="000929A2">
      <w:pPr>
        <w:numPr>
          <w:ilvl w:val="0"/>
          <w:numId w:val="1"/>
        </w:numPr>
        <w:ind w:right="14" w:hanging="293"/>
      </w:pPr>
      <w:r>
        <w:t>nápojové kartony,</w:t>
      </w:r>
    </w:p>
    <w:p w14:paraId="57727AAD" w14:textId="77777777" w:rsidR="00257525" w:rsidRDefault="000929A2">
      <w:pPr>
        <w:numPr>
          <w:ilvl w:val="0"/>
          <w:numId w:val="1"/>
        </w:numPr>
        <w:ind w:right="14" w:hanging="293"/>
      </w:pPr>
      <w:r>
        <w:t>sklo čiré,</w:t>
      </w:r>
    </w:p>
    <w:p w14:paraId="5DD919E2" w14:textId="77777777" w:rsidR="00257525" w:rsidRDefault="000929A2">
      <w:pPr>
        <w:numPr>
          <w:ilvl w:val="0"/>
          <w:numId w:val="1"/>
        </w:numPr>
        <w:ind w:right="14" w:hanging="293"/>
      </w:pPr>
      <w:r>
        <w:t>sklo barevné,</w:t>
      </w:r>
    </w:p>
    <w:p w14:paraId="6CC2E78A" w14:textId="77777777" w:rsidR="00257525" w:rsidRDefault="000929A2">
      <w:pPr>
        <w:numPr>
          <w:ilvl w:val="0"/>
          <w:numId w:val="1"/>
        </w:numPr>
        <w:ind w:right="14" w:hanging="293"/>
      </w:pPr>
      <w:r>
        <w:t>kovy,</w:t>
      </w:r>
    </w:p>
    <w:p w14:paraId="0C397D51" w14:textId="77777777" w:rsidR="00257525" w:rsidRDefault="000929A2">
      <w:pPr>
        <w:numPr>
          <w:ilvl w:val="0"/>
          <w:numId w:val="1"/>
        </w:numPr>
        <w:ind w:right="14" w:hanging="293"/>
      </w:pPr>
      <w:r>
        <w:t>nebezpečné odpady,</w:t>
      </w:r>
    </w:p>
    <w:p w14:paraId="14893A5C" w14:textId="77777777" w:rsidR="00257525" w:rsidRDefault="000929A2">
      <w:pPr>
        <w:numPr>
          <w:ilvl w:val="0"/>
          <w:numId w:val="1"/>
        </w:numPr>
        <w:ind w:right="14" w:hanging="293"/>
      </w:pPr>
      <w:r>
        <w:t>objemný odpad,</w:t>
      </w:r>
    </w:p>
    <w:p w14:paraId="6F909C28" w14:textId="77777777" w:rsidR="00257525" w:rsidRDefault="000929A2">
      <w:pPr>
        <w:numPr>
          <w:ilvl w:val="0"/>
          <w:numId w:val="1"/>
        </w:numPr>
        <w:ind w:right="14" w:hanging="293"/>
      </w:pPr>
      <w:r>
        <w:t>jedlé oleje a tuky,</w:t>
      </w:r>
    </w:p>
    <w:p w14:paraId="19C3A857" w14:textId="77777777" w:rsidR="00257525" w:rsidRDefault="000929A2">
      <w:pPr>
        <w:numPr>
          <w:ilvl w:val="0"/>
          <w:numId w:val="1"/>
        </w:numPr>
        <w:spacing w:after="116"/>
        <w:ind w:right="14" w:hanging="293"/>
      </w:pPr>
      <w:r>
        <w:t>směsný komunální odpad.</w:t>
      </w:r>
    </w:p>
    <w:p w14:paraId="021DC430" w14:textId="77777777" w:rsidR="00257525" w:rsidRDefault="000929A2">
      <w:pPr>
        <w:numPr>
          <w:ilvl w:val="0"/>
          <w:numId w:val="2"/>
        </w:numPr>
        <w:spacing w:after="143"/>
        <w:ind w:right="14" w:hanging="360"/>
      </w:pPr>
      <w:r>
        <w:t>Objemný odpad je takový odpad, který vzhledem ke svým rozměrům nemůže být umístěn do sběrných nádob (např. koberce, matrace, nábytek apod.).</w:t>
      </w:r>
    </w:p>
    <w:p w14:paraId="4AFC09DA" w14:textId="77777777" w:rsidR="00257525" w:rsidRDefault="000929A2">
      <w:pPr>
        <w:numPr>
          <w:ilvl w:val="0"/>
          <w:numId w:val="2"/>
        </w:numPr>
        <w:spacing w:after="458"/>
        <w:ind w:right="14" w:hanging="360"/>
      </w:pPr>
      <w:r>
        <w:t>Směsným komunálním odpadem se rozumí zbylý komunální odpad po stanoveném vytřídění podle odstavce 1 písm. a) až j).</w:t>
      </w:r>
    </w:p>
    <w:p w14:paraId="4212D4AD" w14:textId="77777777" w:rsidR="00257525" w:rsidRDefault="000929A2">
      <w:pPr>
        <w:spacing w:line="259" w:lineRule="auto"/>
        <w:ind w:left="596" w:right="58" w:hanging="10"/>
        <w:jc w:val="center"/>
      </w:pPr>
      <w:r>
        <w:t>Článek 3</w:t>
      </w:r>
    </w:p>
    <w:p w14:paraId="6775D194" w14:textId="77777777" w:rsidR="00257525" w:rsidRDefault="000929A2">
      <w:pPr>
        <w:spacing w:after="60" w:line="259" w:lineRule="auto"/>
        <w:ind w:left="576" w:right="38" w:hanging="10"/>
        <w:jc w:val="center"/>
      </w:pPr>
      <w:r>
        <w:rPr>
          <w:sz w:val="22"/>
        </w:rPr>
        <w:t>Shromažďování, sběr a svoz tříděného komunálního odpadu</w:t>
      </w:r>
    </w:p>
    <w:p w14:paraId="2DF607B6" w14:textId="6D817CD7" w:rsidR="00257525" w:rsidRDefault="000929A2">
      <w:pPr>
        <w:spacing w:after="46"/>
        <w:ind w:left="917" w:right="14" w:hanging="346"/>
      </w:pPr>
      <w:r>
        <w:t>1. Tříděné složky komunálního odpadu jsou shromažďovány do zvláštních sběrných nádob, velkoobjemových kontejnerů a ve sběrném dvoře.</w:t>
      </w:r>
    </w:p>
    <w:p w14:paraId="5292AF00" w14:textId="77777777" w:rsidR="00257525" w:rsidRDefault="000929A2">
      <w:pPr>
        <w:numPr>
          <w:ilvl w:val="0"/>
          <w:numId w:val="3"/>
        </w:numPr>
        <w:ind w:left="936" w:right="14" w:hanging="365"/>
      </w:pPr>
      <w:r>
        <w:t xml:space="preserve">Tříděné složky komunálního odpadu uvedené v čl. 2 odst. 1 písm. b) až j) lze odkládat ve sběrném </w:t>
      </w:r>
      <w:proofErr w:type="spellStart"/>
      <w:r>
        <w:t>dvoře</w:t>
      </w:r>
      <w:r>
        <w:rPr>
          <w:vertAlign w:val="superscript"/>
        </w:rPr>
        <w:t>2</w:t>
      </w:r>
      <w:proofErr w:type="spellEnd"/>
      <w:r>
        <w:t>) v ulici K Lihovaru, Lázně Bohdaneč.</w:t>
      </w:r>
    </w:p>
    <w:p w14:paraId="605083B1" w14:textId="557ED467" w:rsidR="00257525" w:rsidRDefault="000929A2">
      <w:pPr>
        <w:numPr>
          <w:ilvl w:val="0"/>
          <w:numId w:val="3"/>
        </w:numPr>
        <w:spacing w:after="26"/>
        <w:ind w:left="936" w:right="14" w:hanging="365"/>
      </w:pPr>
      <w:r>
        <w:t xml:space="preserve">Zvláštní sběrné nádoby (kontejnery o objemu </w:t>
      </w:r>
      <w:r w:rsidR="003A6C27">
        <w:t>1100</w:t>
      </w:r>
      <w:r>
        <w:t xml:space="preserve"> </w:t>
      </w:r>
      <w:r w:rsidR="003A6C27">
        <w:t>l</w:t>
      </w:r>
      <w:r>
        <w:t>) a velkoobjemové kontejnery určené ke shromažďování papíru, plastů, nápojových kartonů, skla čirého, skla barevného a kovů jsou umístěny na stálých stanovištích. Seznam stanovišť, včetně druhů a počtu zvláštních sběrných nádob nebo velkoobjemových kontejnerů je uveden na webových stránkách města.</w:t>
      </w:r>
    </w:p>
    <w:p w14:paraId="0BD8FE56" w14:textId="18B8C317" w:rsidR="00257525" w:rsidRDefault="000929A2">
      <w:pPr>
        <w:numPr>
          <w:ilvl w:val="0"/>
          <w:numId w:val="3"/>
        </w:numPr>
        <w:ind w:left="936" w:right="14" w:hanging="365"/>
      </w:pPr>
      <w:r>
        <w:lastRenderedPageBreak/>
        <w:t xml:space="preserve">Zvláštní sběrné nádoby o objemu 1100 </w:t>
      </w:r>
      <w:r w:rsidR="003A6C27">
        <w:t>l,</w:t>
      </w:r>
      <w:r>
        <w:t xml:space="preserve"> či velkoobjemové kontejnery jsou barevně odlišeny a označeny příslušnými nápisy:</w:t>
      </w:r>
    </w:p>
    <w:p w14:paraId="1EA1E556" w14:textId="4E1E5EA2" w:rsidR="00257525" w:rsidRDefault="000929A2">
      <w:pPr>
        <w:numPr>
          <w:ilvl w:val="1"/>
          <w:numId w:val="3"/>
        </w:numPr>
        <w:ind w:right="14" w:hanging="283"/>
      </w:pPr>
      <w:proofErr w:type="gramStart"/>
      <w:r>
        <w:t>papír- kontejner</w:t>
      </w:r>
      <w:proofErr w:type="gramEnd"/>
      <w:r w:rsidR="003A6C27">
        <w:t xml:space="preserve"> </w:t>
      </w:r>
      <w:r>
        <w:t xml:space="preserve">o objemu 1100 </w:t>
      </w:r>
      <w:r w:rsidR="003A6C27">
        <w:t>l</w:t>
      </w:r>
      <w:r>
        <w:t xml:space="preserve"> modré barvy,</w:t>
      </w:r>
    </w:p>
    <w:p w14:paraId="43E7E1A5" w14:textId="70978681" w:rsidR="00257525" w:rsidRDefault="000929A2">
      <w:pPr>
        <w:numPr>
          <w:ilvl w:val="1"/>
          <w:numId w:val="3"/>
        </w:numPr>
        <w:ind w:right="14" w:hanging="283"/>
      </w:pPr>
      <w:r>
        <w:t xml:space="preserve">plasty a nápojové </w:t>
      </w:r>
      <w:proofErr w:type="gramStart"/>
      <w:r>
        <w:t>kartony - kontejner</w:t>
      </w:r>
      <w:proofErr w:type="gramEnd"/>
      <w:r>
        <w:t xml:space="preserve"> o objemu 1100 </w:t>
      </w:r>
      <w:r w:rsidR="003A6C27">
        <w:t>l</w:t>
      </w:r>
      <w:r>
        <w:t xml:space="preserve"> žluté barvy,</w:t>
      </w:r>
    </w:p>
    <w:p w14:paraId="31C842C5" w14:textId="62A549B9" w:rsidR="00257525" w:rsidRDefault="000929A2">
      <w:pPr>
        <w:numPr>
          <w:ilvl w:val="1"/>
          <w:numId w:val="3"/>
        </w:numPr>
        <w:ind w:right="14" w:hanging="283"/>
      </w:pPr>
      <w:r>
        <w:t xml:space="preserve">sklo barevné </w:t>
      </w:r>
      <w:r w:rsidR="003A6C27">
        <w:t>–</w:t>
      </w:r>
      <w:r>
        <w:t xml:space="preserve"> kontejner</w:t>
      </w:r>
      <w:r w:rsidR="003A6C27">
        <w:t xml:space="preserve"> </w:t>
      </w:r>
      <w:r>
        <w:t xml:space="preserve">o objemu 1100 </w:t>
      </w:r>
      <w:r w:rsidR="003A6C27">
        <w:t>l</w:t>
      </w:r>
      <w:r>
        <w:t xml:space="preserve"> zelené barvy,</w:t>
      </w:r>
    </w:p>
    <w:p w14:paraId="6AB65282" w14:textId="6A41D43D" w:rsidR="00257525" w:rsidRDefault="000929A2">
      <w:pPr>
        <w:numPr>
          <w:ilvl w:val="1"/>
          <w:numId w:val="3"/>
        </w:numPr>
        <w:ind w:right="14" w:hanging="283"/>
      </w:pPr>
      <w:r>
        <w:t xml:space="preserve">sklo čiré </w:t>
      </w:r>
      <w:r w:rsidR="003A6C27">
        <w:t>–</w:t>
      </w:r>
      <w:r>
        <w:t xml:space="preserve"> kontejner</w:t>
      </w:r>
      <w:r w:rsidR="003A6C27">
        <w:t xml:space="preserve"> </w:t>
      </w:r>
      <w:r>
        <w:t xml:space="preserve">o objemu 1100 </w:t>
      </w:r>
      <w:r w:rsidR="003A6C27">
        <w:t>l</w:t>
      </w:r>
      <w:r>
        <w:t xml:space="preserve"> bílé barvy,</w:t>
      </w:r>
    </w:p>
    <w:p w14:paraId="6F884859" w14:textId="77777777" w:rsidR="00257525" w:rsidRDefault="000929A2">
      <w:pPr>
        <w:numPr>
          <w:ilvl w:val="1"/>
          <w:numId w:val="3"/>
        </w:numPr>
        <w:ind w:right="14" w:hanging="283"/>
      </w:pPr>
      <w:proofErr w:type="gramStart"/>
      <w:r>
        <w:t>kovy - velkoobjemový</w:t>
      </w:r>
      <w:proofErr w:type="gramEnd"/>
      <w:r>
        <w:t xml:space="preserve"> kontejner šedé barvy.</w:t>
      </w:r>
    </w:p>
    <w:p w14:paraId="6C5E443A" w14:textId="77777777" w:rsidR="003A6C27" w:rsidRDefault="003A6C27" w:rsidP="003A6C27">
      <w:pPr>
        <w:ind w:left="1277" w:right="14"/>
      </w:pPr>
    </w:p>
    <w:p w14:paraId="5A4C7996" w14:textId="633EBD7B" w:rsidR="00257525" w:rsidRDefault="000929A2" w:rsidP="003A6C27">
      <w:pPr>
        <w:pStyle w:val="Odstavecseseznamem"/>
        <w:numPr>
          <w:ilvl w:val="0"/>
          <w:numId w:val="4"/>
        </w:numPr>
        <w:tabs>
          <w:tab w:val="left" w:pos="851"/>
        </w:tabs>
        <w:spacing w:after="35"/>
        <w:ind w:left="567" w:right="14"/>
      </w:pPr>
      <w:r>
        <w:t>Zvláštní sběrné nádoby (popelnice) o objemu 120 1 na papír (modrá barva) a na plasty a nápojové kartony (žlutá barva) jsou také umístěny na přechodných stanovištích u rodinných domů.</w:t>
      </w:r>
    </w:p>
    <w:p w14:paraId="4D5F7CAC" w14:textId="77777777" w:rsidR="003A6C27" w:rsidRDefault="003A6C27" w:rsidP="003A6C27">
      <w:pPr>
        <w:pStyle w:val="Odstavecseseznamem"/>
        <w:spacing w:after="35"/>
        <w:ind w:left="940" w:right="14"/>
      </w:pPr>
    </w:p>
    <w:p w14:paraId="42E1680D" w14:textId="77777777" w:rsidR="00257525" w:rsidRDefault="000929A2">
      <w:pPr>
        <w:numPr>
          <w:ilvl w:val="0"/>
          <w:numId w:val="4"/>
        </w:numPr>
        <w:spacing w:after="34" w:line="259" w:lineRule="auto"/>
        <w:ind w:left="941" w:right="14" w:hanging="370"/>
      </w:pPr>
      <w:r>
        <w:rPr>
          <w:sz w:val="22"/>
        </w:rPr>
        <w:t>Biologický odpad rostlinného původu lze odložit:</w:t>
      </w:r>
    </w:p>
    <w:p w14:paraId="5C619E87" w14:textId="77777777" w:rsidR="00257525" w:rsidRDefault="000929A2">
      <w:pPr>
        <w:numPr>
          <w:ilvl w:val="1"/>
          <w:numId w:val="4"/>
        </w:numPr>
        <w:spacing w:after="40"/>
        <w:ind w:right="14" w:hanging="288"/>
      </w:pPr>
      <w:r>
        <w:t>minimálně v období od 1. dubna do 31. října do velkoobjemových kontejnerů hnědé barvy, seznam stanovišť je uveden na webových stránkách města, nebo</w:t>
      </w:r>
    </w:p>
    <w:p w14:paraId="280B78C9" w14:textId="77777777" w:rsidR="00257525" w:rsidRDefault="000929A2">
      <w:pPr>
        <w:numPr>
          <w:ilvl w:val="1"/>
          <w:numId w:val="4"/>
        </w:numPr>
        <w:ind w:right="14" w:hanging="288"/>
      </w:pPr>
      <w:r>
        <w:t>po celý rok do velkoobjemového kontejneru umístěného před vjezdem do areálu Služeb města Lázně Bohdaneč, K Lihovaru 582, Lázně Bohdaneč.</w:t>
      </w:r>
    </w:p>
    <w:p w14:paraId="5B258565" w14:textId="77777777" w:rsidR="00257525" w:rsidRDefault="000929A2">
      <w:pPr>
        <w:numPr>
          <w:ilvl w:val="0"/>
          <w:numId w:val="4"/>
        </w:numPr>
        <w:spacing w:after="39"/>
        <w:ind w:left="941" w:right="14" w:hanging="370"/>
      </w:pPr>
      <w:r>
        <w:t>Tříděný komunální odpad je možné odkládat též během mimořádných sběrů organizovaných městem. Informace o konání mimořádných sběrů jsou zveřejňovány ve Zpravodaji.</w:t>
      </w:r>
    </w:p>
    <w:p w14:paraId="497B4D61" w14:textId="77777777" w:rsidR="00257525" w:rsidRDefault="000929A2">
      <w:pPr>
        <w:numPr>
          <w:ilvl w:val="0"/>
          <w:numId w:val="4"/>
        </w:numPr>
        <w:spacing w:after="596"/>
        <w:ind w:left="941" w:right="14" w:hanging="370"/>
      </w:pPr>
      <w:r>
        <w:t>Do zvláštních sběrných nádob a velkoobjemových kontejnerů na tříděný komunální odpad je zakázáno ukládat jiné složky komunálních odpadů, než pro které jsou určeny.</w:t>
      </w:r>
    </w:p>
    <w:p w14:paraId="1A546C57" w14:textId="77777777" w:rsidR="00257525" w:rsidRDefault="000929A2">
      <w:pPr>
        <w:spacing w:after="0" w:line="259" w:lineRule="auto"/>
        <w:ind w:left="932" w:right="379" w:hanging="10"/>
        <w:jc w:val="center"/>
      </w:pPr>
      <w:r>
        <w:rPr>
          <w:sz w:val="22"/>
        </w:rPr>
        <w:t>Článek 4</w:t>
      </w:r>
    </w:p>
    <w:p w14:paraId="33CD00E0" w14:textId="54FE00F6" w:rsidR="00257525" w:rsidRDefault="000929A2">
      <w:pPr>
        <w:spacing w:after="110" w:line="259" w:lineRule="auto"/>
        <w:ind w:left="576" w:hanging="10"/>
        <w:jc w:val="center"/>
      </w:pPr>
      <w:r>
        <w:rPr>
          <w:sz w:val="22"/>
        </w:rPr>
        <w:t>Shromaž</w:t>
      </w:r>
      <w:r w:rsidR="003A6C27">
        <w:rPr>
          <w:sz w:val="22"/>
        </w:rPr>
        <w:t>ď</w:t>
      </w:r>
      <w:r>
        <w:rPr>
          <w:sz w:val="22"/>
        </w:rPr>
        <w:t>ování směsného komunálního odpadu</w:t>
      </w:r>
    </w:p>
    <w:p w14:paraId="5AA75ED9" w14:textId="77777777" w:rsidR="00257525" w:rsidRDefault="000929A2">
      <w:pPr>
        <w:numPr>
          <w:ilvl w:val="0"/>
          <w:numId w:val="5"/>
        </w:numPr>
        <w:spacing w:after="43"/>
        <w:ind w:right="14" w:hanging="355"/>
      </w:pPr>
      <w:r>
        <w:t>Směsný komunální odpad se shromažďuje do typizovaných sběrných nádob. Typizovanými sběrnými nádobami se pro účely této vyhlášky rozumějí:</w:t>
      </w:r>
    </w:p>
    <w:p w14:paraId="61EEA3FD" w14:textId="56A2300C" w:rsidR="00257525" w:rsidRDefault="000929A2">
      <w:pPr>
        <w:numPr>
          <w:ilvl w:val="1"/>
          <w:numId w:val="5"/>
        </w:numPr>
        <w:spacing w:after="58"/>
        <w:ind w:right="14" w:hanging="365"/>
      </w:pPr>
      <w:r>
        <w:t xml:space="preserve">popelnice a kontejnery o objemu 120 </w:t>
      </w:r>
      <w:r w:rsidR="003A6C27">
        <w:t>l</w:t>
      </w:r>
      <w:r>
        <w:t>, 240</w:t>
      </w:r>
      <w:r w:rsidR="003A6C27">
        <w:t xml:space="preserve"> l</w:t>
      </w:r>
      <w:r>
        <w:t xml:space="preserve"> a 1100 </w:t>
      </w:r>
      <w:r w:rsidR="003A6C27">
        <w:t>l</w:t>
      </w:r>
      <w:r>
        <w:t xml:space="preserve"> určené ke shromažďován</w:t>
      </w:r>
      <w:r w:rsidR="003A6C27">
        <w:t>í</w:t>
      </w:r>
      <w:r>
        <w:t xml:space="preserve"> směsného komunálního odpadu,</w:t>
      </w:r>
    </w:p>
    <w:p w14:paraId="1B16161A" w14:textId="77777777" w:rsidR="00257525" w:rsidRDefault="000929A2">
      <w:pPr>
        <w:numPr>
          <w:ilvl w:val="1"/>
          <w:numId w:val="5"/>
        </w:numPr>
        <w:spacing w:after="60"/>
        <w:ind w:right="14" w:hanging="365"/>
      </w:pPr>
      <w:r>
        <w:t xml:space="preserve">odpadkové koše, které jsou umístěné na veřejných prostranstvích ve městě a </w:t>
      </w:r>
      <w:proofErr w:type="gramStart"/>
      <w:r>
        <w:t>slouží</w:t>
      </w:r>
      <w:proofErr w:type="gramEnd"/>
      <w:r>
        <w:t xml:space="preserve"> pouze k odkládání drobného směsného komunálního odpadu.</w:t>
      </w:r>
    </w:p>
    <w:p w14:paraId="395A9A38" w14:textId="0AF54D6E" w:rsidR="00257525" w:rsidRDefault="000929A2">
      <w:pPr>
        <w:numPr>
          <w:ilvl w:val="0"/>
          <w:numId w:val="5"/>
        </w:numPr>
        <w:spacing w:after="46"/>
        <w:ind w:right="14" w:hanging="355"/>
      </w:pPr>
      <w:r>
        <w:t>Stanoviště sběrných nádob je místo, kde jsou sběrné nádoby trvale nebo přechodně umístěny za účelem shromažďován</w:t>
      </w:r>
      <w:r w:rsidR="00A74D95">
        <w:t>í</w:t>
      </w:r>
      <w:r>
        <w:t xml:space="preserve"> dalšího nakládání se směsným komunálním odpadem oprávněnou osobou. Stanoviště sběrných nádob jsou individuální nebo společná pro více uživatelů.</w:t>
      </w:r>
    </w:p>
    <w:p w14:paraId="63DB27B7" w14:textId="77777777" w:rsidR="00257525" w:rsidRDefault="000929A2">
      <w:pPr>
        <w:spacing w:after="458"/>
        <w:ind w:left="571" w:right="14"/>
      </w:pPr>
      <w:r>
        <w:t>3, Termíny svozu směsného komunálního odpadu jsou zveřejněny na webových stránkách města.</w:t>
      </w:r>
    </w:p>
    <w:p w14:paraId="698F7B5C" w14:textId="77777777" w:rsidR="00257525" w:rsidRDefault="000929A2">
      <w:pPr>
        <w:spacing w:after="0" w:line="259" w:lineRule="auto"/>
        <w:ind w:left="932" w:right="0" w:hanging="10"/>
        <w:jc w:val="center"/>
      </w:pPr>
      <w:r>
        <w:rPr>
          <w:sz w:val="22"/>
        </w:rPr>
        <w:t>článek 5</w:t>
      </w:r>
    </w:p>
    <w:p w14:paraId="407C5722" w14:textId="77777777" w:rsidR="00257525" w:rsidRDefault="000929A2">
      <w:pPr>
        <w:spacing w:after="110" w:line="259" w:lineRule="auto"/>
        <w:ind w:left="576" w:right="0" w:hanging="10"/>
        <w:jc w:val="center"/>
      </w:pPr>
      <w:r>
        <w:rPr>
          <w:sz w:val="22"/>
        </w:rPr>
        <w:t>Informace o nakládání se stavebním odpadem</w:t>
      </w:r>
    </w:p>
    <w:p w14:paraId="7D277D9A" w14:textId="77777777" w:rsidR="00257525" w:rsidRDefault="000929A2">
      <w:pPr>
        <w:numPr>
          <w:ilvl w:val="0"/>
          <w:numId w:val="6"/>
        </w:numPr>
        <w:spacing w:after="43"/>
        <w:ind w:right="14" w:hanging="288"/>
      </w:pPr>
      <w:r>
        <w:t>Stavebním odpadem se rozumí stavební a demoliční odpad. Stavební odpad není odpadem komunálním</w:t>
      </w:r>
      <w:r>
        <w:rPr>
          <w:noProof/>
        </w:rPr>
        <w:drawing>
          <wp:inline distT="0" distB="0" distL="0" distR="0" wp14:anchorId="5D50F319" wp14:editId="058ADCB4">
            <wp:extent cx="12192" cy="24392"/>
            <wp:effectExtent l="0" t="0" r="0" b="0"/>
            <wp:docPr id="4484" name="Picture 4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" name="Picture 44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7D5F" w14:textId="77777777" w:rsidR="00257525" w:rsidRDefault="000929A2">
      <w:pPr>
        <w:numPr>
          <w:ilvl w:val="0"/>
          <w:numId w:val="6"/>
        </w:numPr>
        <w:spacing w:after="1223"/>
        <w:ind w:right="14" w:hanging="288"/>
      </w:pPr>
      <w:r>
        <w:t>Stavební odpad lze použít, předat či odstranit pouze zákonem stanoveným způsobem).</w:t>
      </w:r>
    </w:p>
    <w:p w14:paraId="00788C3E" w14:textId="77777777" w:rsidR="00257525" w:rsidRDefault="000929A2">
      <w:pPr>
        <w:spacing w:after="74" w:line="259" w:lineRule="auto"/>
        <w:ind w:left="586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B4197F8" wp14:editId="5E6FCFDF">
                <wp:extent cx="1834896" cy="12196"/>
                <wp:effectExtent l="0" t="0" r="0" b="0"/>
                <wp:docPr id="11064" name="Group 11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4896" cy="12196"/>
                          <a:chOff x="0" y="0"/>
                          <a:chExt cx="1834896" cy="12196"/>
                        </a:xfrm>
                      </wpg:grpSpPr>
                      <wps:wsp>
                        <wps:cNvPr id="11063" name="Shape 11063"/>
                        <wps:cNvSpPr/>
                        <wps:spPr>
                          <a:xfrm>
                            <a:off x="0" y="0"/>
                            <a:ext cx="183489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4896" h="12196">
                                <a:moveTo>
                                  <a:pt x="0" y="6098"/>
                                </a:moveTo>
                                <a:lnTo>
                                  <a:pt x="183489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64" style="width:144.48pt;height:0.960327pt;mso-position-horizontal-relative:char;mso-position-vertical-relative:line" coordsize="18348,121">
                <v:shape id="Shape 11063" style="position:absolute;width:18348;height:121;left:0;top:0;" coordsize="1834896,12196" path="m0,6098l1834896,6098">
                  <v:stroke weight="0.9603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BA8DB33" w14:textId="77777777" w:rsidR="00257525" w:rsidRDefault="000929A2">
      <w:pPr>
        <w:spacing w:after="425" w:line="249" w:lineRule="auto"/>
        <w:ind w:left="552" w:right="0" w:hanging="10"/>
      </w:pPr>
      <w:r>
        <w:rPr>
          <w:sz w:val="18"/>
          <w:vertAlign w:val="superscript"/>
        </w:rPr>
        <w:t>3</w:t>
      </w:r>
      <w:r>
        <w:rPr>
          <w:sz w:val="18"/>
        </w:rPr>
        <w:t>) Stavební odpady pocházející z drobné stavební činnosti [např. stavební činnosti, které nepodléhající ohlašovací povinnosti podle zákona č. 183/2006 Sb., o územním plánování a stavebním řádu (stavební zákon), ve znění pozdějších předpisů] nepodnikajících fyzických osob mohou tyto osoby ukládat do sběrného dvora bezplatně, a to v množství maximálně 100 kg na osobu za týden.</w:t>
      </w:r>
    </w:p>
    <w:p w14:paraId="70BCA703" w14:textId="77777777" w:rsidR="00A74D95" w:rsidRDefault="00A74D95">
      <w:pPr>
        <w:spacing w:line="259" w:lineRule="auto"/>
        <w:ind w:left="596" w:right="0" w:hanging="10"/>
        <w:jc w:val="center"/>
      </w:pPr>
    </w:p>
    <w:p w14:paraId="51A7FE4E" w14:textId="77777777" w:rsidR="00A74D95" w:rsidRDefault="00A74D95">
      <w:pPr>
        <w:spacing w:line="259" w:lineRule="auto"/>
        <w:ind w:left="596" w:right="0" w:hanging="10"/>
        <w:jc w:val="center"/>
      </w:pPr>
    </w:p>
    <w:p w14:paraId="07EE019C" w14:textId="34D3CC81" w:rsidR="00257525" w:rsidRDefault="00257525">
      <w:pPr>
        <w:spacing w:line="259" w:lineRule="auto"/>
        <w:ind w:left="596" w:right="0" w:hanging="10"/>
        <w:jc w:val="center"/>
      </w:pPr>
    </w:p>
    <w:p w14:paraId="50C060A0" w14:textId="77777777" w:rsidR="00257525" w:rsidRDefault="000929A2">
      <w:pPr>
        <w:spacing w:after="0" w:line="259" w:lineRule="auto"/>
        <w:ind w:left="932" w:right="394" w:hanging="10"/>
        <w:jc w:val="center"/>
      </w:pPr>
      <w:r>
        <w:rPr>
          <w:sz w:val="22"/>
        </w:rPr>
        <w:t>Článek 6</w:t>
      </w:r>
    </w:p>
    <w:p w14:paraId="7F47BCFD" w14:textId="77777777" w:rsidR="00257525" w:rsidRDefault="000929A2">
      <w:pPr>
        <w:spacing w:after="110" w:line="259" w:lineRule="auto"/>
        <w:ind w:left="576" w:hanging="10"/>
        <w:jc w:val="center"/>
      </w:pPr>
      <w:r>
        <w:rPr>
          <w:sz w:val="22"/>
        </w:rPr>
        <w:t>Povinnosti fyzických osob</w:t>
      </w:r>
    </w:p>
    <w:p w14:paraId="7E2A3CC7" w14:textId="6257EC3F" w:rsidR="00257525" w:rsidRDefault="000929A2">
      <w:pPr>
        <w:numPr>
          <w:ilvl w:val="0"/>
          <w:numId w:val="7"/>
        </w:numPr>
        <w:ind w:right="14" w:hanging="360"/>
      </w:pPr>
      <w:r>
        <w:t>Fyzické osoby jsou povinny naplňovat sběrné nádoby tak, aby je bylo možno řádně uzavřít a aby p</w:t>
      </w:r>
      <w:r w:rsidR="00A74D95">
        <w:t xml:space="preserve">ři </w:t>
      </w:r>
      <w:r>
        <w:t>manipulaci s nimi z nich odpad nevypadával.</w:t>
      </w:r>
    </w:p>
    <w:p w14:paraId="356A9CB3" w14:textId="07C3ACA3" w:rsidR="00257525" w:rsidRDefault="000929A2">
      <w:pPr>
        <w:numPr>
          <w:ilvl w:val="0"/>
          <w:numId w:val="7"/>
        </w:numPr>
        <w:spacing w:after="757"/>
        <w:ind w:right="14" w:hanging="360"/>
      </w:pPr>
      <w:r>
        <w:t>Zakazuje se zhutňovat odpad ve sbě</w:t>
      </w:r>
      <w:r w:rsidR="00A74D95">
        <w:t>rn</w:t>
      </w:r>
      <w:r>
        <w:t>ých nádobách a velkoobjemových kontejnerech.</w:t>
      </w:r>
    </w:p>
    <w:p w14:paraId="560A42FC" w14:textId="77777777" w:rsidR="00257525" w:rsidRDefault="000929A2">
      <w:pPr>
        <w:spacing w:after="0" w:line="259" w:lineRule="auto"/>
        <w:ind w:left="932" w:right="394" w:hanging="10"/>
        <w:jc w:val="center"/>
      </w:pPr>
      <w:r>
        <w:rPr>
          <w:sz w:val="22"/>
        </w:rPr>
        <w:t>článek 7</w:t>
      </w:r>
    </w:p>
    <w:p w14:paraId="62B8B415" w14:textId="77777777" w:rsidR="00257525" w:rsidRDefault="000929A2">
      <w:pPr>
        <w:spacing w:after="110" w:line="259" w:lineRule="auto"/>
        <w:ind w:left="576" w:right="43" w:hanging="10"/>
        <w:jc w:val="center"/>
      </w:pPr>
      <w:r>
        <w:rPr>
          <w:sz w:val="22"/>
        </w:rPr>
        <w:t>Zrušovací ustanovení</w:t>
      </w:r>
    </w:p>
    <w:p w14:paraId="62E1711A" w14:textId="77777777" w:rsidR="00257525" w:rsidRDefault="000929A2">
      <w:pPr>
        <w:spacing w:after="742"/>
        <w:ind w:left="571" w:right="14"/>
      </w:pPr>
      <w:r>
        <w:t>Zrušuje se Obecně závazná vyhláška obce č. 1/2016, o stanovení systému shromažďování, sběru, přepravy, třídění, využívání a odstraňování komunálních odpadů a nakládání se stavebním odpadem na území města Lázně Bohdaneč, ze dne 20. 4. 2016.</w:t>
      </w:r>
    </w:p>
    <w:p w14:paraId="7DBCECBA" w14:textId="77777777" w:rsidR="00257525" w:rsidRDefault="000929A2">
      <w:pPr>
        <w:spacing w:after="0" w:line="259" w:lineRule="auto"/>
        <w:ind w:left="538" w:right="0" w:hanging="10"/>
        <w:jc w:val="center"/>
      </w:pPr>
      <w:r>
        <w:rPr>
          <w:sz w:val="24"/>
        </w:rPr>
        <w:t>článek 8</w:t>
      </w:r>
    </w:p>
    <w:p w14:paraId="53D28631" w14:textId="77777777" w:rsidR="00257525" w:rsidRDefault="000929A2">
      <w:pPr>
        <w:spacing w:after="85" w:line="259" w:lineRule="auto"/>
        <w:ind w:left="576" w:right="38" w:hanging="10"/>
        <w:jc w:val="center"/>
      </w:pPr>
      <w:r>
        <w:rPr>
          <w:sz w:val="22"/>
        </w:rPr>
        <w:t>Účinnost</w:t>
      </w:r>
    </w:p>
    <w:p w14:paraId="4E72F1EC" w14:textId="77777777" w:rsidR="00257525" w:rsidRDefault="000929A2">
      <w:pPr>
        <w:spacing w:after="1227"/>
        <w:ind w:left="571" w:right="14"/>
      </w:pPr>
      <w:r>
        <w:t>Tato vyhláška nabývá účinnosti dne 1. října 2019.</w:t>
      </w:r>
    </w:p>
    <w:p w14:paraId="2AB7C8B2" w14:textId="73256591" w:rsidR="00257525" w:rsidRDefault="000929A2">
      <w:pPr>
        <w:spacing w:after="2226" w:line="249" w:lineRule="auto"/>
        <w:ind w:left="2251" w:right="605" w:hanging="8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286827F" wp14:editId="7D48E580">
            <wp:simplePos x="0" y="0"/>
            <wp:positionH relativeFrom="column">
              <wp:posOffset>4425696</wp:posOffset>
            </wp:positionH>
            <wp:positionV relativeFrom="paragraph">
              <wp:posOffset>207323</wp:posOffset>
            </wp:positionV>
            <wp:extent cx="1469136" cy="503063"/>
            <wp:effectExtent l="0" t="0" r="0" b="0"/>
            <wp:wrapSquare wrapText="bothSides"/>
            <wp:docPr id="11067" name="Picture 11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7" name="Picture 110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9136" cy="503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0995583" wp14:editId="457276A7">
            <wp:extent cx="1493520" cy="814048"/>
            <wp:effectExtent l="0" t="0" r="0" b="0"/>
            <wp:docPr id="11065" name="Picture 11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5" name="Picture 110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81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</w:r>
      <w:r w:rsidR="00A74D95">
        <w:rPr>
          <w:sz w:val="18"/>
        </w:rPr>
        <w:t xml:space="preserve">                                                                      </w:t>
      </w:r>
    </w:p>
    <w:p w14:paraId="679B25F6" w14:textId="77777777" w:rsidR="00257525" w:rsidRDefault="000929A2">
      <w:pPr>
        <w:tabs>
          <w:tab w:val="center" w:pos="2563"/>
          <w:tab w:val="center" w:pos="5544"/>
        </w:tabs>
        <w:spacing w:after="10" w:line="249" w:lineRule="auto"/>
        <w:ind w:left="0" w:right="0"/>
        <w:jc w:val="left"/>
      </w:pPr>
      <w:r>
        <w:rPr>
          <w:sz w:val="18"/>
        </w:rPr>
        <w:tab/>
        <w:t>Vyvěšeno na úřední desce i v elektronické podobě dne:</w:t>
      </w:r>
      <w:r>
        <w:rPr>
          <w:sz w:val="18"/>
        </w:rPr>
        <w:tab/>
      </w:r>
      <w:r>
        <w:rPr>
          <w:noProof/>
        </w:rPr>
        <w:drawing>
          <wp:inline distT="0" distB="0" distL="0" distR="0" wp14:anchorId="533ECC71" wp14:editId="2B35FAD8">
            <wp:extent cx="890016" cy="170737"/>
            <wp:effectExtent l="0" t="0" r="0" b="0"/>
            <wp:docPr id="5933" name="Picture 5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3" name="Picture 59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0016" cy="17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C2B47" w14:textId="2C787BA2" w:rsidR="00257525" w:rsidRDefault="000929A2">
      <w:pPr>
        <w:tabs>
          <w:tab w:val="center" w:pos="1027"/>
          <w:tab w:val="center" w:pos="2870"/>
        </w:tabs>
        <w:spacing w:after="222" w:line="249" w:lineRule="auto"/>
        <w:ind w:left="0" w:right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E50A9B" wp14:editId="7DD4C9DA">
                <wp:simplePos x="0" y="0"/>
                <wp:positionH relativeFrom="column">
                  <wp:posOffset>4529328</wp:posOffset>
                </wp:positionH>
                <wp:positionV relativeFrom="paragraph">
                  <wp:posOffset>-30489</wp:posOffset>
                </wp:positionV>
                <wp:extent cx="1231392" cy="670752"/>
                <wp:effectExtent l="0" t="0" r="0" b="0"/>
                <wp:wrapSquare wrapText="bothSides"/>
                <wp:docPr id="10400" name="Group 10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392" cy="670752"/>
                          <a:chOff x="0" y="0"/>
                          <a:chExt cx="1231392" cy="670752"/>
                        </a:xfrm>
                      </wpg:grpSpPr>
                      <pic:pic xmlns:pic="http://schemas.openxmlformats.org/drawingml/2006/picture">
                        <pic:nvPicPr>
                          <pic:cNvPr id="11069" name="Picture 1106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4" cy="6402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54" name="Rectangle 5154"/>
                        <wps:cNvSpPr/>
                        <wps:spPr>
                          <a:xfrm>
                            <a:off x="627888" y="140248"/>
                            <a:ext cx="802660" cy="405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66077" w14:textId="77777777" w:rsidR="00257525" w:rsidRDefault="000929A2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52"/>
                                </w:rPr>
                                <w:t>ah8č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5" name="Rectangle 5155"/>
                        <wps:cNvSpPr/>
                        <wps:spPr>
                          <a:xfrm>
                            <a:off x="1011936" y="603676"/>
                            <a:ext cx="56754" cy="8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681BF" w14:textId="77777777" w:rsidR="00257525" w:rsidRDefault="000929A2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50A9B" id="Group 10400" o:spid="_x0000_s1026" style="position:absolute;margin-left:356.65pt;margin-top:-2.4pt;width:96.95pt;height:52.8pt;z-index:251659264" coordsize="12313,670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69" o:spid="_x0000_s1027" type="#_x0000_t75" style="position:absolute;width:10607;height:6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">
                  <v:imagedata r:id="rId12" o:title=""/>
                </v:shape>
                <v:rect id="Rectangle 5154" o:spid="_x0000_s1028" style="position:absolute;left:6278;top:1402;width:8027;height:4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/CA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HvDAbzehCcg508AAAD//wMAUEsBAi0AFAAGAAgAAAAhANvh9svuAAAAhQEAABMAAAAAAAAA&#10;AAAAAAAAAAAAAFtDb250ZW50X1R5cGVzXS54bWxQSwECLQAUAAYACAAAACEAWvQsW78AAAAVAQAA&#10;CwAAAAAAAAAAAAAAAAAfAQAAX3JlbHMvLnJlbHNQSwECLQAUAAYACAAAACEA0KfwgMYAAADdAAAA&#10;DwAAAAAAAAAAAAAAAAAHAgAAZHJzL2Rvd25yZXYueG1sUEsFBgAAAAADAAMAtwAAAPoCAAAAAA==&#10;" filled="f" stroked="f">
                  <v:textbox inset="0,0,0,0">
                    <w:txbxContent>
                      <w:p w14:paraId="6D266077" w14:textId="77777777" w:rsidR="00257525" w:rsidRDefault="000929A2">
                        <w:pPr>
                          <w:spacing w:after="160" w:line="259" w:lineRule="auto"/>
                          <w:ind w:left="0" w:right="0"/>
                          <w:jc w:val="left"/>
                        </w:pPr>
                        <w:proofErr w:type="spellStart"/>
                        <w:r>
                          <w:rPr>
                            <w:sz w:val="52"/>
                          </w:rPr>
                          <w:t>ah8č</w:t>
                        </w:r>
                        <w:proofErr w:type="spellEnd"/>
                      </w:p>
                    </w:txbxContent>
                  </v:textbox>
                </v:rect>
                <v:rect id="Rectangle 5155" o:spid="_x0000_s1029" style="position:absolute;left:10119;top:6036;width:567;height: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" filled="f" stroked="f">
                  <v:textbox inset="0,0,0,0">
                    <w:txbxContent>
                      <w:p w14:paraId="2FD681BF" w14:textId="77777777" w:rsidR="00257525" w:rsidRDefault="000929A2">
                        <w:pPr>
                          <w:spacing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8"/>
        </w:rPr>
        <w:tab/>
        <w:t>Sejmuto dne:</w:t>
      </w:r>
      <w:r>
        <w:rPr>
          <w:sz w:val="18"/>
        </w:rPr>
        <w:tab/>
      </w:r>
    </w:p>
    <w:p w14:paraId="5BE5259F" w14:textId="2F1CA7B5" w:rsidR="00257525" w:rsidRDefault="000929A2">
      <w:pPr>
        <w:spacing w:after="10" w:line="249" w:lineRule="auto"/>
        <w:ind w:left="552" w:right="605" w:hanging="10"/>
      </w:pPr>
      <w:r>
        <w:rPr>
          <w:sz w:val="18"/>
        </w:rPr>
        <w:t>Zveřejnění vyhlášky bylo shodně provedeno na elektronické úřední desce</w:t>
      </w:r>
      <w:r w:rsidR="00AB02C8">
        <w:rPr>
          <w:sz w:val="18"/>
        </w:rPr>
        <w:t>.</w:t>
      </w:r>
    </w:p>
    <w:sectPr w:rsidR="00257525" w:rsidSect="00E05E64">
      <w:pgSz w:w="11904" w:h="16834"/>
      <w:pgMar w:top="1157" w:right="1354" w:bottom="499" w:left="87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EDA98" w14:textId="77777777" w:rsidR="00E05E64" w:rsidRDefault="00E05E64">
      <w:pPr>
        <w:spacing w:after="0" w:line="240" w:lineRule="auto"/>
      </w:pPr>
      <w:r>
        <w:separator/>
      </w:r>
    </w:p>
  </w:endnote>
  <w:endnote w:type="continuationSeparator" w:id="0">
    <w:p w14:paraId="5DBFCADB" w14:textId="77777777" w:rsidR="00E05E64" w:rsidRDefault="00E0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6332B" w14:textId="77777777" w:rsidR="00E05E64" w:rsidRDefault="00E05E64">
      <w:pPr>
        <w:spacing w:after="0" w:line="258" w:lineRule="auto"/>
        <w:ind w:left="557" w:right="3413" w:firstLine="5"/>
      </w:pPr>
      <w:r>
        <w:separator/>
      </w:r>
    </w:p>
  </w:footnote>
  <w:footnote w:type="continuationSeparator" w:id="0">
    <w:p w14:paraId="0D966A36" w14:textId="77777777" w:rsidR="00E05E64" w:rsidRDefault="00E05E64">
      <w:pPr>
        <w:spacing w:after="0" w:line="258" w:lineRule="auto"/>
        <w:ind w:left="557" w:right="3413" w:firstLine="5"/>
      </w:pPr>
      <w:r>
        <w:continuationSeparator/>
      </w:r>
    </w:p>
  </w:footnote>
  <w:footnote w:id="1">
    <w:p w14:paraId="05CFCC02" w14:textId="77777777" w:rsidR="00257525" w:rsidRDefault="000929A2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22"/>
        </w:rPr>
        <w:t xml:space="preserve">) </w:t>
      </w:r>
      <w:r>
        <w:rPr>
          <w:sz w:val="20"/>
        </w:rPr>
        <w:t xml:space="preserve">vyhláška </w:t>
      </w:r>
      <w:r>
        <w:t xml:space="preserve">ministerstva životního prostředí </w:t>
      </w:r>
      <w:r>
        <w:rPr>
          <w:sz w:val="20"/>
        </w:rPr>
        <w:t xml:space="preserve">č. </w:t>
      </w:r>
      <w:r>
        <w:t xml:space="preserve">93/2016 </w:t>
      </w:r>
      <w:r>
        <w:rPr>
          <w:sz w:val="20"/>
        </w:rPr>
        <w:t xml:space="preserve">Sb., </w:t>
      </w:r>
      <w:r>
        <w:t xml:space="preserve">o Katalogu odpadů </w:t>
      </w:r>
      <w:r>
        <w:rPr>
          <w:sz w:val="12"/>
          <w:vertAlign w:val="superscript"/>
        </w:rPr>
        <w:t>2</w:t>
      </w:r>
      <w:r>
        <w:rPr>
          <w:sz w:val="12"/>
        </w:rPr>
        <w:t xml:space="preserve">) </w:t>
      </w:r>
      <w:r>
        <w:t xml:space="preserve">otevírací doba je zveřejněna na: </w:t>
      </w:r>
      <w:r>
        <w:rPr>
          <w:u w:val="single" w:color="000000"/>
        </w:rPr>
        <w:t>https://sluzby.bohdanec.cz/</w:t>
      </w:r>
      <w:r>
        <w:rPr>
          <w:noProof/>
        </w:rPr>
        <w:drawing>
          <wp:inline distT="0" distB="0" distL="0" distR="0" wp14:anchorId="0857A22C" wp14:editId="24F52F5A">
            <wp:extent cx="12192" cy="85368"/>
            <wp:effectExtent l="0" t="0" r="0" b="0"/>
            <wp:docPr id="11061" name="Picture 11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" name="Picture 1106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1276"/>
    <w:multiLevelType w:val="hybridMultilevel"/>
    <w:tmpl w:val="E8DE2F1A"/>
    <w:lvl w:ilvl="0" w:tplc="3D461E18">
      <w:start w:val="5"/>
      <w:numFmt w:val="decimal"/>
      <w:lvlText w:val="%1.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F8399C">
      <w:start w:val="1"/>
      <w:numFmt w:val="lowerLetter"/>
      <w:lvlText w:val="%2)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EAD46C">
      <w:start w:val="1"/>
      <w:numFmt w:val="lowerRoman"/>
      <w:lvlText w:val="%3"/>
      <w:lvlJc w:val="left"/>
      <w:pPr>
        <w:ind w:left="1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66BC8A">
      <w:start w:val="1"/>
      <w:numFmt w:val="decimal"/>
      <w:lvlText w:val="%4"/>
      <w:lvlJc w:val="left"/>
      <w:pPr>
        <w:ind w:left="2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969D90">
      <w:start w:val="1"/>
      <w:numFmt w:val="lowerLetter"/>
      <w:lvlText w:val="%5"/>
      <w:lvlJc w:val="left"/>
      <w:pPr>
        <w:ind w:left="2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C4E09E">
      <w:start w:val="1"/>
      <w:numFmt w:val="lowerRoman"/>
      <w:lvlText w:val="%6"/>
      <w:lvlJc w:val="left"/>
      <w:pPr>
        <w:ind w:left="3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1B92">
      <w:start w:val="1"/>
      <w:numFmt w:val="decimal"/>
      <w:lvlText w:val="%7"/>
      <w:lvlJc w:val="left"/>
      <w:pPr>
        <w:ind w:left="4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F24CCA">
      <w:start w:val="1"/>
      <w:numFmt w:val="lowerLetter"/>
      <w:lvlText w:val="%8"/>
      <w:lvlJc w:val="left"/>
      <w:pPr>
        <w:ind w:left="5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FE720E">
      <w:start w:val="1"/>
      <w:numFmt w:val="lowerRoman"/>
      <w:lvlText w:val="%9"/>
      <w:lvlJc w:val="left"/>
      <w:pPr>
        <w:ind w:left="5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CC1843"/>
    <w:multiLevelType w:val="hybridMultilevel"/>
    <w:tmpl w:val="DB7A8414"/>
    <w:lvl w:ilvl="0" w:tplc="9502FC02">
      <w:start w:val="1"/>
      <w:numFmt w:val="decimal"/>
      <w:lvlText w:val="%1.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88A8C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9AEBCE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8E39BC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DCBC02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EC9596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EED0E6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64E88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40A7B0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B80AF4"/>
    <w:multiLevelType w:val="hybridMultilevel"/>
    <w:tmpl w:val="C72EC1BE"/>
    <w:lvl w:ilvl="0" w:tplc="3E70984E">
      <w:start w:val="2"/>
      <w:numFmt w:val="decimal"/>
      <w:lvlText w:val="%1.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DC16CC">
      <w:start w:val="1"/>
      <w:numFmt w:val="lowerLetter"/>
      <w:lvlText w:val="%2"/>
      <w:lvlJc w:val="left"/>
      <w:pPr>
        <w:ind w:left="1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D0CEE8">
      <w:start w:val="1"/>
      <w:numFmt w:val="lowerRoman"/>
      <w:lvlText w:val="%3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ECE496">
      <w:start w:val="1"/>
      <w:numFmt w:val="decimal"/>
      <w:lvlText w:val="%4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68583A">
      <w:start w:val="1"/>
      <w:numFmt w:val="lowerLetter"/>
      <w:lvlText w:val="%5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6C964">
      <w:start w:val="1"/>
      <w:numFmt w:val="lowerRoman"/>
      <w:lvlText w:val="%6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CA2A88">
      <w:start w:val="1"/>
      <w:numFmt w:val="decimal"/>
      <w:lvlText w:val="%7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18F3DE">
      <w:start w:val="1"/>
      <w:numFmt w:val="lowerLetter"/>
      <w:lvlText w:val="%8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6652DE">
      <w:start w:val="1"/>
      <w:numFmt w:val="lowerRoman"/>
      <w:lvlText w:val="%9"/>
      <w:lvlJc w:val="left"/>
      <w:pPr>
        <w:ind w:left="6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B319E3"/>
    <w:multiLevelType w:val="hybridMultilevel"/>
    <w:tmpl w:val="8EC46764"/>
    <w:lvl w:ilvl="0" w:tplc="F02EC730">
      <w:start w:val="2"/>
      <w:numFmt w:val="decimal"/>
      <w:lvlText w:val="%1.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682AD8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A8806">
      <w:start w:val="1"/>
      <w:numFmt w:val="lowerRoman"/>
      <w:lvlText w:val="%3"/>
      <w:lvlJc w:val="left"/>
      <w:pPr>
        <w:ind w:left="1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6326A">
      <w:start w:val="1"/>
      <w:numFmt w:val="decimal"/>
      <w:lvlText w:val="%4"/>
      <w:lvlJc w:val="left"/>
      <w:pPr>
        <w:ind w:left="2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8EAA64">
      <w:start w:val="1"/>
      <w:numFmt w:val="lowerLetter"/>
      <w:lvlText w:val="%5"/>
      <w:lvlJc w:val="left"/>
      <w:pPr>
        <w:ind w:left="2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24F4BE">
      <w:start w:val="1"/>
      <w:numFmt w:val="lowerRoman"/>
      <w:lvlText w:val="%6"/>
      <w:lvlJc w:val="left"/>
      <w:pPr>
        <w:ind w:left="3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A85384">
      <w:start w:val="1"/>
      <w:numFmt w:val="decimal"/>
      <w:lvlText w:val="%7"/>
      <w:lvlJc w:val="left"/>
      <w:pPr>
        <w:ind w:left="4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8868C">
      <w:start w:val="1"/>
      <w:numFmt w:val="lowerLetter"/>
      <w:lvlText w:val="%8"/>
      <w:lvlJc w:val="left"/>
      <w:pPr>
        <w:ind w:left="5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62AFC">
      <w:start w:val="1"/>
      <w:numFmt w:val="lowerRoman"/>
      <w:lvlText w:val="%9"/>
      <w:lvlJc w:val="left"/>
      <w:pPr>
        <w:ind w:left="5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21473E"/>
    <w:multiLevelType w:val="hybridMultilevel"/>
    <w:tmpl w:val="96466518"/>
    <w:lvl w:ilvl="0" w:tplc="B4583C28">
      <w:start w:val="1"/>
      <w:numFmt w:val="decimal"/>
      <w:lvlText w:val="%1.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85ED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1862D6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92722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046D14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A887C0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7AB90C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0A2074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B8A260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9D2B3B"/>
    <w:multiLevelType w:val="hybridMultilevel"/>
    <w:tmpl w:val="64E89A74"/>
    <w:lvl w:ilvl="0" w:tplc="D70A1CFA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28C9A">
      <w:start w:val="1"/>
      <w:numFmt w:val="lowerLetter"/>
      <w:lvlText w:val="%2)"/>
      <w:lvlJc w:val="left"/>
      <w:pPr>
        <w:ind w:left="1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30F9E8">
      <w:start w:val="1"/>
      <w:numFmt w:val="lowerRoman"/>
      <w:lvlText w:val="%3"/>
      <w:lvlJc w:val="left"/>
      <w:pPr>
        <w:ind w:left="1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1E2388">
      <w:start w:val="1"/>
      <w:numFmt w:val="decimal"/>
      <w:lvlText w:val="%4"/>
      <w:lvlJc w:val="left"/>
      <w:pPr>
        <w:ind w:left="2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90A27C">
      <w:start w:val="1"/>
      <w:numFmt w:val="lowerLetter"/>
      <w:lvlText w:val="%5"/>
      <w:lvlJc w:val="left"/>
      <w:pPr>
        <w:ind w:left="2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7630AC">
      <w:start w:val="1"/>
      <w:numFmt w:val="lowerRoman"/>
      <w:lvlText w:val="%6"/>
      <w:lvlJc w:val="left"/>
      <w:pPr>
        <w:ind w:left="3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AC57A2">
      <w:start w:val="1"/>
      <w:numFmt w:val="decimal"/>
      <w:lvlText w:val="%7"/>
      <w:lvlJc w:val="left"/>
      <w:pPr>
        <w:ind w:left="4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04F5E">
      <w:start w:val="1"/>
      <w:numFmt w:val="lowerLetter"/>
      <w:lvlText w:val="%8"/>
      <w:lvlJc w:val="left"/>
      <w:pPr>
        <w:ind w:left="5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5A1B2A">
      <w:start w:val="1"/>
      <w:numFmt w:val="lowerRoman"/>
      <w:lvlText w:val="%9"/>
      <w:lvlJc w:val="left"/>
      <w:pPr>
        <w:ind w:left="5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8B6DB4"/>
    <w:multiLevelType w:val="hybridMultilevel"/>
    <w:tmpl w:val="9D0205EE"/>
    <w:lvl w:ilvl="0" w:tplc="DB247E50">
      <w:start w:val="1"/>
      <w:numFmt w:val="lowerLetter"/>
      <w:lvlText w:val="%1)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E87C0">
      <w:start w:val="1"/>
      <w:numFmt w:val="lowerLetter"/>
      <w:lvlText w:val="%2"/>
      <w:lvlJc w:val="left"/>
      <w:pPr>
        <w:ind w:left="2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16BA36">
      <w:start w:val="1"/>
      <w:numFmt w:val="lowerRoman"/>
      <w:lvlText w:val="%3"/>
      <w:lvlJc w:val="left"/>
      <w:pPr>
        <w:ind w:left="2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18DC1E">
      <w:start w:val="1"/>
      <w:numFmt w:val="decimal"/>
      <w:lvlText w:val="%4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2EBD96">
      <w:start w:val="1"/>
      <w:numFmt w:val="lowerLetter"/>
      <w:lvlText w:val="%5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DC48C6">
      <w:start w:val="1"/>
      <w:numFmt w:val="lowerRoman"/>
      <w:lvlText w:val="%6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804D80">
      <w:start w:val="1"/>
      <w:numFmt w:val="decimal"/>
      <w:lvlText w:val="%7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1221E6">
      <w:start w:val="1"/>
      <w:numFmt w:val="lowerLetter"/>
      <w:lvlText w:val="%8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AE19C0">
      <w:start w:val="1"/>
      <w:numFmt w:val="lowerRoman"/>
      <w:lvlText w:val="%9"/>
      <w:lvlJc w:val="left"/>
      <w:pPr>
        <w:ind w:left="7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2436041">
    <w:abstractNumId w:val="6"/>
  </w:num>
  <w:num w:numId="2" w16cid:durableId="631911057">
    <w:abstractNumId w:val="2"/>
  </w:num>
  <w:num w:numId="3" w16cid:durableId="55670147">
    <w:abstractNumId w:val="3"/>
  </w:num>
  <w:num w:numId="4" w16cid:durableId="235821888">
    <w:abstractNumId w:val="0"/>
  </w:num>
  <w:num w:numId="5" w16cid:durableId="931359931">
    <w:abstractNumId w:val="5"/>
  </w:num>
  <w:num w:numId="6" w16cid:durableId="2063018260">
    <w:abstractNumId w:val="1"/>
  </w:num>
  <w:num w:numId="7" w16cid:durableId="587160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25"/>
    <w:rsid w:val="000929A2"/>
    <w:rsid w:val="00257525"/>
    <w:rsid w:val="003A6C27"/>
    <w:rsid w:val="00514FEE"/>
    <w:rsid w:val="00876B77"/>
    <w:rsid w:val="00960B36"/>
    <w:rsid w:val="00A74D95"/>
    <w:rsid w:val="00AB02C8"/>
    <w:rsid w:val="00E0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FB81"/>
  <w15:docId w15:val="{32363927-8CB8-463A-93A1-5A9E74A2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1" w:lineRule="auto"/>
      <w:ind w:left="542" w:right="29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color w:val="000000"/>
      <w:sz w:val="6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6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8" w:lineRule="auto"/>
      <w:ind w:left="557" w:right="3413" w:firstLine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2"/>
      <w:vertAlign w:val="superscript"/>
    </w:rPr>
  </w:style>
  <w:style w:type="paragraph" w:styleId="Odstavecseseznamem">
    <w:name w:val="List Paragraph"/>
    <w:basedOn w:val="Normln"/>
    <w:uiPriority w:val="34"/>
    <w:qFormat/>
    <w:rsid w:val="003A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801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Šajtarová Věra</dc:creator>
  <cp:keywords/>
  <cp:lastModifiedBy>Šajtarová Věra</cp:lastModifiedBy>
  <cp:revision>2</cp:revision>
  <dcterms:created xsi:type="dcterms:W3CDTF">2024-04-25T13:22:00Z</dcterms:created>
  <dcterms:modified xsi:type="dcterms:W3CDTF">2024-04-25T13:22:00Z</dcterms:modified>
</cp:coreProperties>
</file>