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4BDE" w14:textId="77777777" w:rsidR="00293C96" w:rsidRDefault="00293C96" w:rsidP="00293C9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Štětkovice</w:t>
      </w:r>
    </w:p>
    <w:p w14:paraId="3DB382D6" w14:textId="77777777" w:rsidR="00293C96" w:rsidRDefault="00293C96" w:rsidP="00293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Štětkovice</w:t>
      </w:r>
    </w:p>
    <w:p w14:paraId="2AAF2EB9" w14:textId="4B1AC54B" w:rsidR="00293C96" w:rsidRDefault="00293C96" w:rsidP="00293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Štětkovice</w:t>
      </w:r>
      <w:r w:rsidR="004D1F5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14:paraId="1DA04707" w14:textId="0F58BB59" w:rsidR="00293C96" w:rsidRDefault="00293C96" w:rsidP="00293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základní</w:t>
      </w:r>
      <w:r w:rsidR="00D5382D">
        <w:rPr>
          <w:rFonts w:ascii="Arial" w:hAnsi="Arial" w:cs="Arial"/>
          <w:b/>
        </w:rPr>
        <w:t xml:space="preserve"> školy</w:t>
      </w:r>
      <w:r>
        <w:rPr>
          <w:rFonts w:ascii="Arial" w:hAnsi="Arial" w:cs="Arial"/>
          <w:b/>
        </w:rPr>
        <w:t xml:space="preserve"> a mateřské školy </w:t>
      </w:r>
    </w:p>
    <w:p w14:paraId="28D18686" w14:textId="77777777" w:rsidR="00293C96" w:rsidRDefault="00293C96" w:rsidP="00293C96">
      <w:pPr>
        <w:rPr>
          <w:rFonts w:ascii="Arial" w:hAnsi="Arial" w:cs="Arial"/>
        </w:rPr>
      </w:pPr>
    </w:p>
    <w:p w14:paraId="09229840" w14:textId="075EFFDF" w:rsidR="00293C96" w:rsidRPr="00293C96" w:rsidRDefault="00293C96" w:rsidP="00293C9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Štětkovice se na svém zasedání dne </w:t>
      </w:r>
      <w:bookmarkStart w:id="0" w:name="_Hlk199059509"/>
      <w:r w:rsidR="003022B7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3022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</w:t>
      </w:r>
      <w:r w:rsidR="003022B7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5382D" w:rsidRPr="00D5382D">
        <w:rPr>
          <w:rFonts w:ascii="Arial" w:hAnsi="Arial" w:cs="Arial"/>
          <w:sz w:val="22"/>
          <w:szCs w:val="22"/>
        </w:rPr>
        <w:t>§ 178 odst. 2 písm. c) a § 179 odst. 3 zákona č. 561/2004 Sb., o předškolním, základním, středním, vyšším odborném a jiném vzdělávání (školský zákon), ve znění pozdějších předpisů, a v souladu s § 10 písm. d) a § 84 odst. 2 písm. h) zákona č. 128/2000 Sb., o obcích (obecní zřízení), ve znění pozdějších předpisů</w:t>
      </w:r>
      <w:r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0F37935D" w14:textId="77777777" w:rsidR="00293C96" w:rsidRPr="00D86EBA" w:rsidRDefault="00293C96" w:rsidP="00293C96">
      <w:pPr>
        <w:pStyle w:val="Nadpis2"/>
      </w:pPr>
      <w:r w:rsidRPr="00D86EBA">
        <w:t>Čl. 1</w:t>
      </w:r>
    </w:p>
    <w:p w14:paraId="621D0E88" w14:textId="77777777" w:rsidR="00293C96" w:rsidRPr="00293C96" w:rsidRDefault="00293C96" w:rsidP="00293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školských obvodů</w:t>
      </w:r>
    </w:p>
    <w:p w14:paraId="0FC356A5" w14:textId="7C761477" w:rsidR="00293C96" w:rsidRDefault="00293C96" w:rsidP="00293C9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Kosova Hora a obce Štětkovice o vytvoření společného školského obvodu </w:t>
      </w:r>
      <w:bookmarkStart w:id="1" w:name="_Hlk199059699"/>
      <w:r>
        <w:rPr>
          <w:rFonts w:ascii="Arial" w:hAnsi="Arial" w:cs="Arial"/>
        </w:rPr>
        <w:t xml:space="preserve">základní a mateřské školy </w:t>
      </w:r>
      <w:bookmarkEnd w:id="1"/>
      <w:r w:rsidRPr="00915DD0">
        <w:rPr>
          <w:rFonts w:ascii="Arial" w:hAnsi="Arial" w:cs="Arial"/>
          <w:b/>
        </w:rPr>
        <w:t>je</w:t>
      </w:r>
      <w:r w:rsidR="008F0B20">
        <w:rPr>
          <w:rFonts w:ascii="Arial" w:hAnsi="Arial" w:cs="Arial"/>
          <w:b/>
        </w:rPr>
        <w:t xml:space="preserve"> </w:t>
      </w:r>
      <w:r w:rsidRPr="00915DD0">
        <w:rPr>
          <w:rFonts w:ascii="Arial" w:hAnsi="Arial" w:cs="Arial"/>
          <w:b/>
        </w:rPr>
        <w:t xml:space="preserve">území obce </w:t>
      </w:r>
      <w:r>
        <w:rPr>
          <w:rFonts w:ascii="Arial" w:hAnsi="Arial" w:cs="Arial"/>
          <w:b/>
        </w:rPr>
        <w:t>Štětkovice</w:t>
      </w:r>
      <w:r w:rsidRPr="00915DD0">
        <w:rPr>
          <w:rFonts w:ascii="Arial" w:hAnsi="Arial" w:cs="Arial"/>
          <w:b/>
        </w:rPr>
        <w:t xml:space="preserve"> částí školského obvodu Základní </w:t>
      </w:r>
      <w:r>
        <w:rPr>
          <w:rFonts w:ascii="Arial" w:hAnsi="Arial" w:cs="Arial"/>
          <w:b/>
        </w:rPr>
        <w:t>šk</w:t>
      </w:r>
      <w:r w:rsidRPr="00915DD0">
        <w:rPr>
          <w:rFonts w:ascii="Arial" w:hAnsi="Arial" w:cs="Arial"/>
          <w:b/>
        </w:rPr>
        <w:t xml:space="preserve">oly </w:t>
      </w:r>
      <w:r>
        <w:rPr>
          <w:rFonts w:ascii="Arial" w:hAnsi="Arial" w:cs="Arial"/>
          <w:b/>
        </w:rPr>
        <w:t>Kosova Hora</w:t>
      </w:r>
      <w:r>
        <w:rPr>
          <w:rFonts w:ascii="Arial" w:hAnsi="Arial" w:cs="Arial"/>
        </w:rPr>
        <w:t>, se sídlem Kosova Hora 85, 262 91, IČO 75030471 a</w:t>
      </w:r>
      <w:r w:rsidRPr="00BE144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Mateřské</w:t>
      </w:r>
      <w:r w:rsidRPr="00915D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</w:t>
      </w:r>
      <w:r w:rsidRPr="00915DD0">
        <w:rPr>
          <w:rFonts w:ascii="Arial" w:hAnsi="Arial" w:cs="Arial"/>
          <w:b/>
        </w:rPr>
        <w:t xml:space="preserve">oly </w:t>
      </w:r>
      <w:r>
        <w:rPr>
          <w:rFonts w:ascii="Arial" w:hAnsi="Arial" w:cs="Arial"/>
          <w:b/>
        </w:rPr>
        <w:t>Kosova Hora</w:t>
      </w:r>
      <w:r>
        <w:rPr>
          <w:rFonts w:ascii="Arial" w:hAnsi="Arial" w:cs="Arial"/>
        </w:rPr>
        <w:t>, se sídlem Kosova Hora 325, 262 91, IČO 75030489 zřízené obcí Kosova Hora.</w:t>
      </w:r>
    </w:p>
    <w:p w14:paraId="53DFA63F" w14:textId="77777777" w:rsidR="00293C96" w:rsidRDefault="00293C96" w:rsidP="003022B7">
      <w:pPr>
        <w:pStyle w:val="Nadpis2"/>
      </w:pPr>
      <w:r w:rsidRPr="00D86EBA">
        <w:t>Čl. 2</w:t>
      </w:r>
    </w:p>
    <w:p w14:paraId="45F9A277" w14:textId="77777777" w:rsidR="00293C96" w:rsidRPr="003022B7" w:rsidRDefault="00293C96" w:rsidP="00293C96">
      <w:pPr>
        <w:pStyle w:val="Nadpis4"/>
        <w:spacing w:before="0" w:after="100" w:afterAutospacing="1"/>
        <w:jc w:val="center"/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</w:pPr>
      <w:r w:rsidRPr="003022B7"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  <w:t>Závěrečné ustanovení</w:t>
      </w:r>
    </w:p>
    <w:p w14:paraId="14DA986F" w14:textId="77777777" w:rsidR="00293C96" w:rsidRDefault="00293C96" w:rsidP="00293C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1168EB4" w14:textId="77777777" w:rsidR="00293C96" w:rsidRDefault="00293C96" w:rsidP="00293C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4660BF1" w14:textId="77777777" w:rsidR="003022B7" w:rsidRDefault="003022B7" w:rsidP="00293C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9A0B6FB" w14:textId="77777777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5F0C304" w14:textId="52E0CA9E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………………………                                                                          …………………</w:t>
      </w:r>
    </w:p>
    <w:p w14:paraId="5F58B29D" w14:textId="11387B0B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Ing. Tomáš Jiráček </w:t>
      </w:r>
      <w:r w:rsidR="006335D2">
        <w:rPr>
          <w:rFonts w:ascii="Arial" w:hAnsi="Arial" w:cs="Arial"/>
          <w:color w:val="000000"/>
        </w:rPr>
        <w:t>v.r.</w:t>
      </w:r>
      <w:r>
        <w:rPr>
          <w:rFonts w:ascii="Arial" w:hAnsi="Arial" w:cs="Arial"/>
          <w:color w:val="000000"/>
        </w:rPr>
        <w:tab/>
        <w:t>Karel Fiksl</w:t>
      </w:r>
      <w:r w:rsidR="006335D2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 xml:space="preserve">                                                     </w:t>
      </w:r>
    </w:p>
    <w:p w14:paraId="4386EB1B" w14:textId="645ADA84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starosta                                                                                     místostarosta</w:t>
      </w:r>
    </w:p>
    <w:p w14:paraId="3DF0EB1D" w14:textId="673B485B" w:rsidR="00293C96" w:rsidRDefault="00293C96" w:rsidP="003022B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E78866F" w14:textId="77777777" w:rsidR="00293C96" w:rsidRPr="00692AE0" w:rsidRDefault="00293C96" w:rsidP="00293C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</w:p>
    <w:sectPr w:rsidR="00293C96" w:rsidRPr="00692AE0" w:rsidSect="00293C96">
      <w:footerReference w:type="default" r:id="rId7"/>
      <w:footerReference w:type="first" r:id="rId8"/>
      <w:pgSz w:w="11906" w:h="16838"/>
      <w:pgMar w:top="1417" w:right="1417" w:bottom="1134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048B" w14:textId="77777777" w:rsidR="00C53669" w:rsidRDefault="00C53669" w:rsidP="00080679">
      <w:pPr>
        <w:spacing w:after="0" w:line="240" w:lineRule="auto"/>
      </w:pPr>
      <w:r>
        <w:separator/>
      </w:r>
    </w:p>
  </w:endnote>
  <w:endnote w:type="continuationSeparator" w:id="0">
    <w:p w14:paraId="03284505" w14:textId="77777777" w:rsidR="00C53669" w:rsidRDefault="00C53669" w:rsidP="0008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0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65"/>
      <w:gridCol w:w="2976"/>
      <w:gridCol w:w="2264"/>
      <w:gridCol w:w="1818"/>
      <w:gridCol w:w="1067"/>
    </w:tblGrid>
    <w:tr w:rsidR="007A7F77" w:rsidRPr="004C09B4" w14:paraId="4C4627F5" w14:textId="77777777" w:rsidTr="00111B09">
      <w:trPr>
        <w:trHeight w:val="567"/>
        <w:jc w:val="center"/>
      </w:trPr>
      <w:tc>
        <w:tcPr>
          <w:tcW w:w="24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18202AE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Telefon: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"telefon"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318876124</w:t>
          </w:r>
          <w:r>
            <w:rPr>
              <w:sz w:val="20"/>
              <w:szCs w:val="20"/>
            </w:rPr>
            <w:fldChar w:fldCharType="end"/>
          </w:r>
        </w:p>
        <w:p w14:paraId="03ADB67D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Mobil:  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"zpracovatelMobil" 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    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3E94C1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Url: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"www"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www.stetkovice.cz</w:t>
          </w:r>
          <w:r>
            <w:rPr>
              <w:sz w:val="20"/>
              <w:szCs w:val="20"/>
            </w:rPr>
            <w:fldChar w:fldCharType="end"/>
          </w:r>
        </w:p>
        <w:p w14:paraId="0DDD8490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E-mail: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"mail"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j.kunc@stetkovice.cz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3330A1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Bankovní spojení:</w:t>
          </w:r>
        </w:p>
        <w:p w14:paraId="74DD3952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Česká spořitelna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5ECFEC4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Účet:</w:t>
          </w:r>
        </w:p>
        <w:p w14:paraId="4FF68855" w14:textId="77777777" w:rsidR="007A7F77" w:rsidRDefault="007A7F77" w:rsidP="00111B09">
          <w:pPr>
            <w:pStyle w:val="Zpat"/>
            <w:tabs>
              <w:tab w:val="center" w:pos="801"/>
            </w:tabs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522445349/0800</w:t>
          </w:r>
        </w:p>
      </w:tc>
      <w:tc>
        <w:tcPr>
          <w:tcW w:w="106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FD90AA2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IČO:</w:t>
          </w:r>
        </w:p>
        <w:p w14:paraId="0479B5F5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"ico"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00243400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77C56F" w14:textId="77777777" w:rsidR="007A7F77" w:rsidRDefault="007A7F77" w:rsidP="00EE72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8F3394958744EAA993D23EFF9BF9822"/>
      </w:placeholder>
      <w:temporary/>
      <w:showingPlcHdr/>
      <w15:appearance w15:val="hidden"/>
    </w:sdtPr>
    <w:sdtContent>
      <w:p w14:paraId="0316C6C7" w14:textId="77777777" w:rsidR="004D1F52" w:rsidRDefault="004D1F52">
        <w:pPr>
          <w:pStyle w:val="Zpat"/>
        </w:pPr>
        <w:r>
          <w:t>[Sem zadejte text.]</w:t>
        </w:r>
      </w:p>
    </w:sdtContent>
  </w:sdt>
  <w:p w14:paraId="06197270" w14:textId="449AD629" w:rsidR="007A7F77" w:rsidRDefault="007A7F77" w:rsidP="00E475D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8A92" w14:textId="77777777" w:rsidR="00C53669" w:rsidRDefault="00C53669" w:rsidP="00080679">
      <w:pPr>
        <w:spacing w:after="0" w:line="240" w:lineRule="auto"/>
      </w:pPr>
      <w:r>
        <w:separator/>
      </w:r>
    </w:p>
  </w:footnote>
  <w:footnote w:type="continuationSeparator" w:id="0">
    <w:p w14:paraId="26D5D3AD" w14:textId="77777777" w:rsidR="00C53669" w:rsidRDefault="00C53669" w:rsidP="0008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357B0"/>
    <w:multiLevelType w:val="hybridMultilevel"/>
    <w:tmpl w:val="FD2C325A"/>
    <w:lvl w:ilvl="0" w:tplc="E8C8076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3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7E"/>
    <w:rsid w:val="00024682"/>
    <w:rsid w:val="000420F5"/>
    <w:rsid w:val="00044432"/>
    <w:rsid w:val="00080679"/>
    <w:rsid w:val="001009D4"/>
    <w:rsid w:val="00111B09"/>
    <w:rsid w:val="001A2913"/>
    <w:rsid w:val="001A2E01"/>
    <w:rsid w:val="001F4258"/>
    <w:rsid w:val="0021470B"/>
    <w:rsid w:val="00293C96"/>
    <w:rsid w:val="002D3BFB"/>
    <w:rsid w:val="003022B7"/>
    <w:rsid w:val="00343858"/>
    <w:rsid w:val="00354F2E"/>
    <w:rsid w:val="0039207F"/>
    <w:rsid w:val="003A45BC"/>
    <w:rsid w:val="003A514A"/>
    <w:rsid w:val="003F458A"/>
    <w:rsid w:val="0040617E"/>
    <w:rsid w:val="00450909"/>
    <w:rsid w:val="004B258C"/>
    <w:rsid w:val="004C09B4"/>
    <w:rsid w:val="004D1F52"/>
    <w:rsid w:val="004D2E36"/>
    <w:rsid w:val="004F3E4A"/>
    <w:rsid w:val="0055093D"/>
    <w:rsid w:val="005A067E"/>
    <w:rsid w:val="006335D2"/>
    <w:rsid w:val="0066538F"/>
    <w:rsid w:val="0068446F"/>
    <w:rsid w:val="00697E36"/>
    <w:rsid w:val="006A04B2"/>
    <w:rsid w:val="006C764E"/>
    <w:rsid w:val="00721132"/>
    <w:rsid w:val="00742212"/>
    <w:rsid w:val="007A7F77"/>
    <w:rsid w:val="00815160"/>
    <w:rsid w:val="00832545"/>
    <w:rsid w:val="00833DBD"/>
    <w:rsid w:val="0087614B"/>
    <w:rsid w:val="008F0B20"/>
    <w:rsid w:val="009243EF"/>
    <w:rsid w:val="009334BB"/>
    <w:rsid w:val="00953D05"/>
    <w:rsid w:val="009E2BA1"/>
    <w:rsid w:val="009F72DA"/>
    <w:rsid w:val="00A2439B"/>
    <w:rsid w:val="00A46D61"/>
    <w:rsid w:val="00A72E5E"/>
    <w:rsid w:val="00AD1850"/>
    <w:rsid w:val="00AE5E74"/>
    <w:rsid w:val="00B21F6B"/>
    <w:rsid w:val="00BC41E7"/>
    <w:rsid w:val="00BD09E5"/>
    <w:rsid w:val="00BE04AB"/>
    <w:rsid w:val="00C53669"/>
    <w:rsid w:val="00C7698E"/>
    <w:rsid w:val="00C94666"/>
    <w:rsid w:val="00C948AA"/>
    <w:rsid w:val="00CF3AB7"/>
    <w:rsid w:val="00D16EEF"/>
    <w:rsid w:val="00D5382D"/>
    <w:rsid w:val="00E42E26"/>
    <w:rsid w:val="00E475D7"/>
    <w:rsid w:val="00E80968"/>
    <w:rsid w:val="00EE72CA"/>
    <w:rsid w:val="00F52403"/>
    <w:rsid w:val="00FB662A"/>
    <w:rsid w:val="00FD790A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8D538"/>
  <w14:defaultImageDpi w14:val="0"/>
  <w15:docId w15:val="{01E3F3A5-005E-4566-8EAC-0BE76984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E36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93C96"/>
    <w:pPr>
      <w:keepNext/>
      <w:keepLines/>
      <w:numPr>
        <w:numId w:val="1"/>
      </w:numPr>
      <w:spacing w:before="480" w:after="0"/>
      <w:outlineLvl w:val="0"/>
    </w:pPr>
    <w:rPr>
      <w:rFonts w:ascii="Calibri" w:hAnsi="Calibri"/>
      <w:b/>
      <w:bCs/>
      <w:sz w:val="32"/>
      <w:szCs w:val="36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293C96"/>
    <w:pPr>
      <w:numPr>
        <w:numId w:val="0"/>
      </w:numPr>
      <w:spacing w:after="240" w:line="240" w:lineRule="auto"/>
      <w:jc w:val="center"/>
      <w:outlineLvl w:val="1"/>
    </w:pPr>
    <w:rPr>
      <w:rFonts w:eastAsia="Calibri"/>
      <w:color w:val="000000" w:themeColor="tex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3C96"/>
    <w:pPr>
      <w:keepNext/>
      <w:keepLines/>
      <w:spacing w:before="200" w:after="0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067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80679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697E36"/>
    <w:rPr>
      <w:rFonts w:cs="Times New Roman"/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3C96"/>
    <w:rPr>
      <w:rFonts w:ascii="Calibri" w:hAnsi="Calibri" w:cs="Times New Roman"/>
      <w:b/>
      <w:bCs/>
      <w:sz w:val="32"/>
      <w:szCs w:val="36"/>
    </w:rPr>
  </w:style>
  <w:style w:type="character" w:customStyle="1" w:styleId="Nadpis2Char">
    <w:name w:val="Nadpis 2 Char"/>
    <w:basedOn w:val="Standardnpsmoodstavce"/>
    <w:link w:val="Nadpis2"/>
    <w:rsid w:val="00293C96"/>
    <w:rPr>
      <w:rFonts w:ascii="Calibri" w:eastAsia="Calibri" w:hAnsi="Calibri" w:cs="Times New Roman"/>
      <w:b/>
      <w:bCs/>
      <w:color w:val="000000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93C96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paragraph" w:styleId="Zkladntext">
    <w:name w:val="Body Text"/>
    <w:basedOn w:val="Normln"/>
    <w:link w:val="ZkladntextChar"/>
    <w:unhideWhenUsed/>
    <w:rsid w:val="00293C96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C96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93C96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93C96"/>
    <w:rPr>
      <w:rFonts w:ascii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NormlnIMP">
    <w:name w:val="Normální_IMP"/>
    <w:basedOn w:val="Normln"/>
    <w:rsid w:val="00293C9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3394958744EAA993D23EFF9BF9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1089B-4679-4426-B758-B23B95CDFDB7}"/>
      </w:docPartPr>
      <w:docPartBody>
        <w:p w:rsidR="00491DB4" w:rsidRDefault="00210334" w:rsidP="00210334">
          <w:pPr>
            <w:pStyle w:val="D8F3394958744EAA993D23EFF9BF9822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34"/>
    <w:rsid w:val="00062560"/>
    <w:rsid w:val="00210334"/>
    <w:rsid w:val="003B57E1"/>
    <w:rsid w:val="00491DB4"/>
    <w:rsid w:val="0068446F"/>
    <w:rsid w:val="00721132"/>
    <w:rsid w:val="00A46D61"/>
    <w:rsid w:val="00A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F3394958744EAA993D23EFF9BF9822">
    <w:name w:val="D8F3394958744EAA993D23EFF9BF9822"/>
    <w:rsid w:val="00210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Štětkovice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Kunc</dc:creator>
  <cp:keywords/>
  <dc:description/>
  <cp:lastModifiedBy>Karel Fiksl</cp:lastModifiedBy>
  <cp:revision>8</cp:revision>
  <cp:lastPrinted>2017-03-22T09:29:00Z</cp:lastPrinted>
  <dcterms:created xsi:type="dcterms:W3CDTF">2025-05-25T07:53:00Z</dcterms:created>
  <dcterms:modified xsi:type="dcterms:W3CDTF">2025-05-26T08:38:00Z</dcterms:modified>
</cp:coreProperties>
</file>