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650" w:rsidRPr="004A0972" w:rsidRDefault="00970650" w:rsidP="00970650"/>
    <w:p w:rsidR="00970650" w:rsidRPr="004A0972" w:rsidRDefault="00970650" w:rsidP="00BC5CD8">
      <w:pPr>
        <w:spacing w:after="120"/>
        <w:jc w:val="center"/>
      </w:pPr>
      <w:r w:rsidRPr="004A0972">
        <w:t xml:space="preserve">Nařízení statutárního města Plzně č. </w:t>
      </w:r>
      <w:r w:rsidR="00145CCF">
        <w:t>5</w:t>
      </w:r>
      <w:r w:rsidR="001F0DE2" w:rsidRPr="004A0972">
        <w:t>/20</w:t>
      </w:r>
      <w:r w:rsidR="001A635B" w:rsidRPr="004A0972">
        <w:t>22</w:t>
      </w:r>
    </w:p>
    <w:p w:rsidR="00BC5CD8" w:rsidRPr="004A0972" w:rsidRDefault="00BC5CD8" w:rsidP="00D3011F">
      <w:pPr>
        <w:tabs>
          <w:tab w:val="clear" w:pos="284"/>
        </w:tabs>
        <w:spacing w:after="120"/>
      </w:pPr>
      <w:r w:rsidRPr="004A0972">
        <w:t xml:space="preserve">Rada města Plzně svým usnesením č. </w:t>
      </w:r>
      <w:r w:rsidR="00145CCF">
        <w:t>630</w:t>
      </w:r>
      <w:r w:rsidRPr="004A0972">
        <w:t xml:space="preserve"> ze dne 27. 6. 2022 schválila podle § </w:t>
      </w:r>
      <w:proofErr w:type="gramStart"/>
      <w:r w:rsidRPr="004A0972">
        <w:t>4a</w:t>
      </w:r>
      <w:proofErr w:type="gramEnd"/>
      <w:r w:rsidRPr="004A0972">
        <w:t xml:space="preserve"> odst. 1 písm. a) zákona České národní rady č. 265/1991 Sb., o působnosti orgánů České republiky v oblasti cen, ve znění pozdějších předpisů, a v souladu s výměrem Ministerstva financí České republiky č. 01/2022, kterým se vydává seznam zboží s regulovanými cenami, v platném znění, a v souladu s § 11 zákona č. 128/2000 Sb., o obcích, ve znění pozdějších předpisů, toto nařízení obce: </w:t>
      </w:r>
    </w:p>
    <w:p w:rsidR="00970650" w:rsidRPr="004A0972" w:rsidRDefault="00970650" w:rsidP="00D3011F">
      <w:pPr>
        <w:jc w:val="center"/>
        <w:rPr>
          <w:b/>
        </w:rPr>
      </w:pPr>
      <w:r w:rsidRPr="004A0972">
        <w:rPr>
          <w:b/>
        </w:rPr>
        <w:t xml:space="preserve">O ZMĚNÁCH A DOPLNĚNÍ NAŘÍZENÍ STATUTÁRNÍHO MĚSTA PLZNĚ Č. </w:t>
      </w:r>
      <w:r w:rsidR="00851050" w:rsidRPr="004A0972">
        <w:rPr>
          <w:b/>
        </w:rPr>
        <w:t>3</w:t>
      </w:r>
      <w:r w:rsidRPr="004A0972">
        <w:rPr>
          <w:b/>
        </w:rPr>
        <w:t>/20</w:t>
      </w:r>
      <w:r w:rsidR="00D3011F" w:rsidRPr="004A0972">
        <w:rPr>
          <w:b/>
        </w:rPr>
        <w:t>21</w:t>
      </w:r>
    </w:p>
    <w:p w:rsidR="00D3011F" w:rsidRPr="004A0972" w:rsidRDefault="00D3011F" w:rsidP="00D3011F">
      <w:pPr>
        <w:jc w:val="center"/>
        <w:rPr>
          <w:b/>
        </w:rPr>
      </w:pPr>
      <w:r w:rsidRPr="004A0972">
        <w:rPr>
          <w:b/>
        </w:rPr>
        <w:t xml:space="preserve">O TARIFU INTEGROVANÉ DOPRAVY PLZEŇSKÉHO KRAJE </w:t>
      </w:r>
    </w:p>
    <w:p w:rsidR="00D3011F" w:rsidRPr="004A0972" w:rsidRDefault="00D3011F" w:rsidP="00D3011F">
      <w:pPr>
        <w:jc w:val="center"/>
        <w:rPr>
          <w:b/>
        </w:rPr>
      </w:pPr>
      <w:r w:rsidRPr="004A0972">
        <w:rPr>
          <w:b/>
        </w:rPr>
        <w:t>NA ÚZEMÍ MĚSTA PLZNĚ</w:t>
      </w:r>
    </w:p>
    <w:p w:rsidR="00970650" w:rsidRPr="004A0972" w:rsidRDefault="00970650" w:rsidP="004C71B0">
      <w:pPr>
        <w:spacing w:before="240" w:after="240"/>
        <w:jc w:val="center"/>
        <w:rPr>
          <w:b/>
        </w:rPr>
      </w:pPr>
      <w:r w:rsidRPr="004A0972">
        <w:rPr>
          <w:b/>
        </w:rPr>
        <w:t>Článek 1</w:t>
      </w:r>
    </w:p>
    <w:p w:rsidR="00192CBA" w:rsidRPr="004A0972" w:rsidRDefault="00970650" w:rsidP="00C560EA">
      <w:r w:rsidRPr="004A0972">
        <w:t xml:space="preserve">Nařízení </w:t>
      </w:r>
      <w:r w:rsidR="009C68B2" w:rsidRPr="004A0972">
        <w:t>s</w:t>
      </w:r>
      <w:r w:rsidRPr="004A0972">
        <w:t xml:space="preserve">tatutárního města Plzně č. </w:t>
      </w:r>
      <w:r w:rsidR="002C4F22" w:rsidRPr="004A0972">
        <w:t>3</w:t>
      </w:r>
      <w:r w:rsidR="001F0DE2" w:rsidRPr="004A0972">
        <w:t>/20</w:t>
      </w:r>
      <w:r w:rsidR="006D3D26" w:rsidRPr="004A0972">
        <w:t>21 O TARIFU INTEGROVANÉ DOPRAVY PLZEŇSKÉHO KRAJE NA ÚZEMÍ MĚSTA PLZNĚ</w:t>
      </w:r>
      <w:r w:rsidR="008E5C14" w:rsidRPr="004A0972">
        <w:t xml:space="preserve"> </w:t>
      </w:r>
      <w:r w:rsidRPr="004A0972">
        <w:t xml:space="preserve">se mění </w:t>
      </w:r>
      <w:r w:rsidR="00284CBC" w:rsidRPr="004A0972">
        <w:t>a do</w:t>
      </w:r>
      <w:r w:rsidR="007026E1" w:rsidRPr="004A0972">
        <w:t>plňuje takto:</w:t>
      </w:r>
    </w:p>
    <w:p w:rsidR="004C0746" w:rsidRPr="004A0972" w:rsidRDefault="004C0746" w:rsidP="004C0746">
      <w:pPr>
        <w:pStyle w:val="Odstavecseseznamem"/>
        <w:numPr>
          <w:ilvl w:val="0"/>
          <w:numId w:val="17"/>
        </w:numPr>
        <w:tabs>
          <w:tab w:val="clear" w:pos="284"/>
          <w:tab w:val="left" w:pos="397"/>
        </w:tabs>
        <w:spacing w:before="240" w:after="240"/>
        <w:ind w:left="397" w:hanging="397"/>
        <w:contextualSpacing w:val="0"/>
      </w:pPr>
      <w:r w:rsidRPr="004A0972">
        <w:t xml:space="preserve">V Článku 2 odstavec </w:t>
      </w:r>
      <w:r w:rsidR="000B1486" w:rsidRPr="004A0972">
        <w:t>2</w:t>
      </w:r>
      <w:r w:rsidRPr="004A0972">
        <w:t xml:space="preserve"> zní</w:t>
      </w:r>
      <w:r w:rsidR="00113631" w:rsidRPr="004A0972">
        <w:t>: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675"/>
        <w:gridCol w:w="7830"/>
        <w:gridCol w:w="1101"/>
      </w:tblGrid>
      <w:tr w:rsidR="004A0972" w:rsidRPr="004A0972" w:rsidTr="00EF4650">
        <w:tc>
          <w:tcPr>
            <w:tcW w:w="675" w:type="dxa"/>
            <w:shd w:val="clear" w:color="auto" w:fill="auto"/>
          </w:tcPr>
          <w:p w:rsidR="000B1486" w:rsidRPr="004A0972" w:rsidRDefault="00BF4E8C" w:rsidP="007D75E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4A0972">
              <w:rPr>
                <w:rFonts w:eastAsia="Times New Roman" w:cs="Times New Roman"/>
                <w:szCs w:val="24"/>
                <w:lang w:eastAsia="cs-CZ"/>
              </w:rPr>
              <w:t>„</w:t>
            </w:r>
            <w:r w:rsidR="000B1486" w:rsidRPr="004A0972">
              <w:rPr>
                <w:rFonts w:eastAsia="Times New Roman" w:cs="Times New Roman"/>
                <w:szCs w:val="24"/>
                <w:lang w:eastAsia="cs-CZ"/>
              </w:rPr>
              <w:t>(2)</w:t>
            </w:r>
          </w:p>
        </w:tc>
        <w:tc>
          <w:tcPr>
            <w:tcW w:w="7830" w:type="dxa"/>
            <w:shd w:val="clear" w:color="auto" w:fill="auto"/>
          </w:tcPr>
          <w:p w:rsidR="000B1486" w:rsidRPr="004A0972" w:rsidRDefault="000B1486" w:rsidP="007D75E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4A0972">
              <w:rPr>
                <w:rFonts w:eastAsia="Times New Roman" w:cs="Times New Roman"/>
                <w:szCs w:val="24"/>
                <w:lang w:eastAsia="cs-CZ"/>
              </w:rPr>
              <w:t>Jízdné nepřestupné plnocenné se stanovuje ve výši</w:t>
            </w:r>
          </w:p>
        </w:tc>
        <w:tc>
          <w:tcPr>
            <w:tcW w:w="1101" w:type="dxa"/>
            <w:shd w:val="clear" w:color="auto" w:fill="auto"/>
          </w:tcPr>
          <w:p w:rsidR="000B1486" w:rsidRPr="004A0972" w:rsidRDefault="000B1486" w:rsidP="00BF4E8C">
            <w:pPr>
              <w:tabs>
                <w:tab w:val="clear" w:pos="284"/>
                <w:tab w:val="left" w:pos="454"/>
              </w:tabs>
              <w:spacing w:before="20" w:after="2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4A0972">
              <w:rPr>
                <w:rFonts w:eastAsia="Times New Roman" w:cs="Times New Roman"/>
                <w:szCs w:val="24"/>
                <w:lang w:eastAsia="cs-CZ"/>
              </w:rPr>
              <w:t>22 Kč</w:t>
            </w:r>
          </w:p>
        </w:tc>
      </w:tr>
      <w:tr w:rsidR="004A0972" w:rsidRPr="004A0972" w:rsidTr="00EF4650">
        <w:tc>
          <w:tcPr>
            <w:tcW w:w="675" w:type="dxa"/>
            <w:shd w:val="clear" w:color="auto" w:fill="auto"/>
          </w:tcPr>
          <w:p w:rsidR="000B1486" w:rsidRPr="004A0972" w:rsidRDefault="000B1486" w:rsidP="007D75E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830" w:type="dxa"/>
            <w:shd w:val="clear" w:color="auto" w:fill="auto"/>
          </w:tcPr>
          <w:p w:rsidR="000B1486" w:rsidRPr="004A0972" w:rsidRDefault="000B1486" w:rsidP="007D75E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4A0972">
              <w:rPr>
                <w:rFonts w:eastAsia="Times New Roman" w:cs="Times New Roman"/>
                <w:szCs w:val="24"/>
                <w:lang w:eastAsia="cs-CZ"/>
              </w:rPr>
              <w:t xml:space="preserve">Jízdné přestupné </w:t>
            </w:r>
            <w:r w:rsidRPr="004A0972">
              <w:rPr>
                <w:rFonts w:eastAsia="Times New Roman" w:cs="Times New Roman"/>
                <w:b/>
                <w:szCs w:val="24"/>
                <w:lang w:eastAsia="cs-CZ"/>
              </w:rPr>
              <w:t>30</w:t>
            </w:r>
            <w:r w:rsidRPr="004A0972">
              <w:rPr>
                <w:rFonts w:eastAsia="Times New Roman" w:cs="Times New Roman"/>
                <w:szCs w:val="24"/>
                <w:lang w:eastAsia="cs-CZ"/>
              </w:rPr>
              <w:t xml:space="preserve"> minut plnocenné se stanovuje ve výši</w:t>
            </w:r>
          </w:p>
        </w:tc>
        <w:tc>
          <w:tcPr>
            <w:tcW w:w="1101" w:type="dxa"/>
            <w:shd w:val="clear" w:color="auto" w:fill="auto"/>
          </w:tcPr>
          <w:p w:rsidR="000B1486" w:rsidRPr="004A0972" w:rsidRDefault="000B1486" w:rsidP="00BF4E8C">
            <w:pPr>
              <w:tabs>
                <w:tab w:val="clear" w:pos="284"/>
                <w:tab w:val="left" w:pos="454"/>
              </w:tabs>
              <w:spacing w:before="20" w:after="2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4A0972">
              <w:rPr>
                <w:rFonts w:eastAsia="Times New Roman" w:cs="Times New Roman"/>
                <w:szCs w:val="24"/>
                <w:lang w:eastAsia="cs-CZ"/>
              </w:rPr>
              <w:t>20 Kč</w:t>
            </w:r>
          </w:p>
        </w:tc>
      </w:tr>
      <w:tr w:rsidR="004A0972" w:rsidRPr="004A0972" w:rsidTr="00EF4650">
        <w:tc>
          <w:tcPr>
            <w:tcW w:w="675" w:type="dxa"/>
            <w:shd w:val="clear" w:color="auto" w:fill="auto"/>
          </w:tcPr>
          <w:p w:rsidR="000B1486" w:rsidRPr="004A0972" w:rsidRDefault="000B1486" w:rsidP="007D75E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830" w:type="dxa"/>
            <w:shd w:val="clear" w:color="auto" w:fill="auto"/>
          </w:tcPr>
          <w:p w:rsidR="000B1486" w:rsidRPr="004A0972" w:rsidRDefault="000B1486" w:rsidP="007D75E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4A0972">
              <w:rPr>
                <w:rFonts w:eastAsia="Times New Roman" w:cs="Times New Roman"/>
                <w:szCs w:val="24"/>
                <w:lang w:eastAsia="cs-CZ"/>
              </w:rPr>
              <w:t xml:space="preserve">Jízdné přestupné </w:t>
            </w:r>
            <w:r w:rsidRPr="004A0972">
              <w:rPr>
                <w:rFonts w:eastAsia="Times New Roman" w:cs="Times New Roman"/>
                <w:b/>
                <w:szCs w:val="24"/>
                <w:lang w:eastAsia="cs-CZ"/>
              </w:rPr>
              <w:t>60</w:t>
            </w:r>
            <w:r w:rsidRPr="004A0972">
              <w:rPr>
                <w:rFonts w:eastAsia="Times New Roman" w:cs="Times New Roman"/>
                <w:szCs w:val="24"/>
                <w:lang w:eastAsia="cs-CZ"/>
              </w:rPr>
              <w:t xml:space="preserve"> minut plnocenné se stanovuje ve výši</w:t>
            </w:r>
          </w:p>
        </w:tc>
        <w:tc>
          <w:tcPr>
            <w:tcW w:w="1101" w:type="dxa"/>
            <w:shd w:val="clear" w:color="auto" w:fill="auto"/>
          </w:tcPr>
          <w:p w:rsidR="000B1486" w:rsidRPr="004A0972" w:rsidRDefault="000B1486" w:rsidP="00BF4E8C">
            <w:pPr>
              <w:tabs>
                <w:tab w:val="clear" w:pos="284"/>
                <w:tab w:val="left" w:pos="454"/>
              </w:tabs>
              <w:spacing w:before="20" w:after="2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4A0972">
              <w:rPr>
                <w:rFonts w:eastAsia="Times New Roman" w:cs="Times New Roman"/>
                <w:szCs w:val="24"/>
                <w:lang w:eastAsia="cs-CZ"/>
              </w:rPr>
              <w:t>24 Kč</w:t>
            </w:r>
          </w:p>
        </w:tc>
      </w:tr>
      <w:tr w:rsidR="004A0972" w:rsidRPr="004A0972" w:rsidTr="00EF4650">
        <w:tc>
          <w:tcPr>
            <w:tcW w:w="675" w:type="dxa"/>
            <w:shd w:val="clear" w:color="auto" w:fill="auto"/>
          </w:tcPr>
          <w:p w:rsidR="000B1486" w:rsidRPr="004A0972" w:rsidRDefault="000B1486" w:rsidP="007D75E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830" w:type="dxa"/>
            <w:shd w:val="clear" w:color="auto" w:fill="auto"/>
          </w:tcPr>
          <w:p w:rsidR="000B1486" w:rsidRPr="004A0972" w:rsidRDefault="000B1486" w:rsidP="007D75E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4A0972">
              <w:rPr>
                <w:rFonts w:eastAsia="Times New Roman" w:cs="Times New Roman"/>
                <w:szCs w:val="24"/>
                <w:lang w:eastAsia="cs-CZ"/>
              </w:rPr>
              <w:t xml:space="preserve">Jízdné přestupné </w:t>
            </w:r>
            <w:r w:rsidRPr="004A0972">
              <w:rPr>
                <w:rFonts w:eastAsia="Times New Roman" w:cs="Times New Roman"/>
                <w:b/>
                <w:szCs w:val="24"/>
                <w:lang w:eastAsia="cs-CZ"/>
              </w:rPr>
              <w:t>180</w:t>
            </w:r>
            <w:r w:rsidRPr="004A0972">
              <w:rPr>
                <w:rFonts w:eastAsia="Times New Roman" w:cs="Times New Roman"/>
                <w:szCs w:val="24"/>
                <w:lang w:eastAsia="cs-CZ"/>
              </w:rPr>
              <w:t xml:space="preserve"> minut plnocenné se stanovuje ve výši</w:t>
            </w:r>
          </w:p>
        </w:tc>
        <w:tc>
          <w:tcPr>
            <w:tcW w:w="1101" w:type="dxa"/>
            <w:shd w:val="clear" w:color="auto" w:fill="auto"/>
          </w:tcPr>
          <w:p w:rsidR="000B1486" w:rsidRPr="004A0972" w:rsidRDefault="000B1486" w:rsidP="00BF4E8C">
            <w:pPr>
              <w:tabs>
                <w:tab w:val="clear" w:pos="284"/>
                <w:tab w:val="left" w:pos="454"/>
              </w:tabs>
              <w:spacing w:before="20" w:after="2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4A0972">
              <w:rPr>
                <w:rFonts w:eastAsia="Times New Roman" w:cs="Times New Roman"/>
                <w:szCs w:val="24"/>
                <w:lang w:eastAsia="cs-CZ"/>
              </w:rPr>
              <w:t>42 Kč</w:t>
            </w:r>
          </w:p>
        </w:tc>
      </w:tr>
      <w:tr w:rsidR="004A0972" w:rsidRPr="004A0972" w:rsidTr="00EF4650">
        <w:tc>
          <w:tcPr>
            <w:tcW w:w="675" w:type="dxa"/>
            <w:shd w:val="clear" w:color="auto" w:fill="auto"/>
          </w:tcPr>
          <w:p w:rsidR="000B1486" w:rsidRPr="004A0972" w:rsidRDefault="000B1486" w:rsidP="007D75E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830" w:type="dxa"/>
            <w:shd w:val="clear" w:color="auto" w:fill="auto"/>
          </w:tcPr>
          <w:p w:rsidR="000B1486" w:rsidRPr="004A0972" w:rsidRDefault="000B1486" w:rsidP="007D75E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4A0972">
              <w:rPr>
                <w:rFonts w:eastAsia="Times New Roman" w:cs="Times New Roman"/>
                <w:szCs w:val="24"/>
                <w:lang w:eastAsia="cs-CZ"/>
              </w:rPr>
              <w:t xml:space="preserve">Jízdné přestupné </w:t>
            </w:r>
            <w:r w:rsidRPr="004A0972">
              <w:rPr>
                <w:rFonts w:eastAsia="Times New Roman" w:cs="Times New Roman"/>
                <w:b/>
                <w:szCs w:val="24"/>
                <w:lang w:eastAsia="cs-CZ"/>
              </w:rPr>
              <w:t>24</w:t>
            </w:r>
            <w:r w:rsidRPr="004A0972">
              <w:rPr>
                <w:rFonts w:eastAsia="Times New Roman" w:cs="Times New Roman"/>
                <w:szCs w:val="24"/>
                <w:lang w:eastAsia="cs-CZ"/>
              </w:rPr>
              <w:t xml:space="preserve"> hodin plnocenné se stanovuje ve výši</w:t>
            </w:r>
          </w:p>
        </w:tc>
        <w:tc>
          <w:tcPr>
            <w:tcW w:w="1101" w:type="dxa"/>
            <w:shd w:val="clear" w:color="auto" w:fill="auto"/>
          </w:tcPr>
          <w:p w:rsidR="000B1486" w:rsidRPr="004A0972" w:rsidRDefault="000B1486" w:rsidP="00BF4E8C">
            <w:pPr>
              <w:tabs>
                <w:tab w:val="clear" w:pos="284"/>
                <w:tab w:val="left" w:pos="454"/>
              </w:tabs>
              <w:spacing w:before="20" w:after="2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4A0972">
              <w:rPr>
                <w:rFonts w:eastAsia="Times New Roman" w:cs="Times New Roman"/>
                <w:szCs w:val="24"/>
                <w:lang w:eastAsia="cs-CZ"/>
              </w:rPr>
              <w:t>72 Kč</w:t>
            </w:r>
            <w:r w:rsidR="00BF4E8C" w:rsidRPr="004A0972">
              <w:rPr>
                <w:rFonts w:eastAsia="Times New Roman" w:cs="Times New Roman"/>
                <w:szCs w:val="24"/>
                <w:lang w:eastAsia="cs-CZ"/>
              </w:rPr>
              <w:t xml:space="preserve"> “</w:t>
            </w:r>
          </w:p>
        </w:tc>
      </w:tr>
    </w:tbl>
    <w:p w:rsidR="000B1486" w:rsidRPr="004A0972" w:rsidRDefault="006510A3" w:rsidP="00B24A1A">
      <w:pPr>
        <w:pStyle w:val="Odstavecseseznamem"/>
        <w:numPr>
          <w:ilvl w:val="0"/>
          <w:numId w:val="17"/>
        </w:numPr>
        <w:tabs>
          <w:tab w:val="clear" w:pos="284"/>
          <w:tab w:val="left" w:pos="397"/>
        </w:tabs>
        <w:spacing w:before="240" w:after="240"/>
        <w:ind w:left="397" w:hanging="397"/>
        <w:contextualSpacing w:val="0"/>
      </w:pPr>
      <w:r w:rsidRPr="004A0972">
        <w:t>V Článku 2 odstavec 3 zní: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675"/>
        <w:gridCol w:w="7830"/>
        <w:gridCol w:w="1101"/>
      </w:tblGrid>
      <w:tr w:rsidR="004A0972" w:rsidRPr="004A0972" w:rsidTr="00EF4650">
        <w:tc>
          <w:tcPr>
            <w:tcW w:w="675" w:type="dxa"/>
            <w:shd w:val="clear" w:color="auto" w:fill="auto"/>
          </w:tcPr>
          <w:p w:rsidR="000B1486" w:rsidRPr="004A0972" w:rsidRDefault="00BF4E8C" w:rsidP="007D75E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4A0972">
              <w:rPr>
                <w:rFonts w:eastAsia="Times New Roman" w:cs="Times New Roman"/>
                <w:szCs w:val="24"/>
                <w:lang w:eastAsia="cs-CZ"/>
              </w:rPr>
              <w:t>„</w:t>
            </w:r>
            <w:r w:rsidR="000B1486" w:rsidRPr="004A0972">
              <w:rPr>
                <w:rFonts w:eastAsia="Times New Roman" w:cs="Times New Roman"/>
                <w:szCs w:val="24"/>
                <w:lang w:eastAsia="cs-CZ"/>
              </w:rPr>
              <w:t>(3)</w:t>
            </w:r>
          </w:p>
        </w:tc>
        <w:tc>
          <w:tcPr>
            <w:tcW w:w="7830" w:type="dxa"/>
            <w:shd w:val="clear" w:color="auto" w:fill="auto"/>
          </w:tcPr>
          <w:p w:rsidR="000B1486" w:rsidRPr="004A0972" w:rsidRDefault="000B1486" w:rsidP="007D75E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4A0972">
              <w:rPr>
                <w:rFonts w:eastAsia="Times New Roman" w:cs="Times New Roman"/>
                <w:szCs w:val="24"/>
                <w:lang w:eastAsia="cs-CZ"/>
              </w:rPr>
              <w:t>Jízdné nepřestupné zlevněné se stanovuje ve výši</w:t>
            </w:r>
          </w:p>
        </w:tc>
        <w:tc>
          <w:tcPr>
            <w:tcW w:w="1101" w:type="dxa"/>
            <w:shd w:val="clear" w:color="auto" w:fill="auto"/>
          </w:tcPr>
          <w:p w:rsidR="000B1486" w:rsidRPr="004A0972" w:rsidRDefault="000B1486" w:rsidP="00BF4E8C">
            <w:pPr>
              <w:tabs>
                <w:tab w:val="clear" w:pos="284"/>
                <w:tab w:val="left" w:pos="454"/>
              </w:tabs>
              <w:spacing w:before="20" w:after="2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4A0972">
              <w:rPr>
                <w:rFonts w:eastAsia="Times New Roman" w:cs="Times New Roman"/>
                <w:szCs w:val="24"/>
                <w:lang w:eastAsia="cs-CZ"/>
              </w:rPr>
              <w:t>11 Kč</w:t>
            </w:r>
          </w:p>
        </w:tc>
      </w:tr>
      <w:tr w:rsidR="004A0972" w:rsidRPr="004A0972" w:rsidTr="00EF4650">
        <w:tc>
          <w:tcPr>
            <w:tcW w:w="675" w:type="dxa"/>
            <w:shd w:val="clear" w:color="auto" w:fill="auto"/>
          </w:tcPr>
          <w:p w:rsidR="000B1486" w:rsidRPr="004A0972" w:rsidRDefault="000B1486" w:rsidP="007D75E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830" w:type="dxa"/>
            <w:shd w:val="clear" w:color="auto" w:fill="auto"/>
          </w:tcPr>
          <w:p w:rsidR="000B1486" w:rsidRPr="004A0972" w:rsidRDefault="000B1486" w:rsidP="007D75EC">
            <w:pPr>
              <w:tabs>
                <w:tab w:val="clear" w:pos="284"/>
                <w:tab w:val="left" w:pos="454"/>
              </w:tabs>
              <w:rPr>
                <w:rFonts w:eastAsia="Times New Roman" w:cs="Times New Roman"/>
                <w:szCs w:val="24"/>
                <w:lang w:eastAsia="cs-CZ"/>
              </w:rPr>
            </w:pPr>
            <w:r w:rsidRPr="004A0972">
              <w:rPr>
                <w:rFonts w:eastAsia="Times New Roman" w:cs="Times New Roman"/>
                <w:szCs w:val="24"/>
                <w:lang w:eastAsia="cs-CZ"/>
              </w:rPr>
              <w:t xml:space="preserve">Jízdné přestupné </w:t>
            </w:r>
            <w:r w:rsidRPr="004A0972">
              <w:rPr>
                <w:rFonts w:eastAsia="Times New Roman" w:cs="Times New Roman"/>
                <w:b/>
                <w:szCs w:val="24"/>
                <w:lang w:eastAsia="cs-CZ"/>
              </w:rPr>
              <w:t>30</w:t>
            </w:r>
            <w:r w:rsidRPr="004A0972">
              <w:rPr>
                <w:rFonts w:eastAsia="Times New Roman" w:cs="Times New Roman"/>
                <w:szCs w:val="24"/>
                <w:lang w:eastAsia="cs-CZ"/>
              </w:rPr>
              <w:t xml:space="preserve"> minut zlevněné se stanovuje ve výši</w:t>
            </w:r>
          </w:p>
        </w:tc>
        <w:tc>
          <w:tcPr>
            <w:tcW w:w="1101" w:type="dxa"/>
            <w:shd w:val="clear" w:color="auto" w:fill="auto"/>
          </w:tcPr>
          <w:p w:rsidR="000B1486" w:rsidRPr="004A0972" w:rsidRDefault="000B1486" w:rsidP="00BF4E8C">
            <w:pPr>
              <w:tabs>
                <w:tab w:val="clear" w:pos="284"/>
                <w:tab w:val="left" w:pos="454"/>
              </w:tabs>
              <w:spacing w:before="20" w:after="2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4A0972">
              <w:rPr>
                <w:rFonts w:eastAsia="Times New Roman" w:cs="Times New Roman"/>
                <w:szCs w:val="24"/>
                <w:lang w:eastAsia="cs-CZ"/>
              </w:rPr>
              <w:t>10 Kč</w:t>
            </w:r>
          </w:p>
        </w:tc>
      </w:tr>
      <w:tr w:rsidR="004A0972" w:rsidRPr="004A0972" w:rsidTr="00EF4650">
        <w:tc>
          <w:tcPr>
            <w:tcW w:w="675" w:type="dxa"/>
            <w:shd w:val="clear" w:color="auto" w:fill="auto"/>
          </w:tcPr>
          <w:p w:rsidR="000B1486" w:rsidRPr="004A0972" w:rsidRDefault="000B1486" w:rsidP="007D75E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830" w:type="dxa"/>
            <w:shd w:val="clear" w:color="auto" w:fill="auto"/>
          </w:tcPr>
          <w:p w:rsidR="000B1486" w:rsidRPr="004A0972" w:rsidRDefault="000B1486" w:rsidP="007D75EC">
            <w:pPr>
              <w:tabs>
                <w:tab w:val="clear" w:pos="284"/>
                <w:tab w:val="left" w:pos="454"/>
              </w:tabs>
              <w:rPr>
                <w:rFonts w:eastAsia="Times New Roman" w:cs="Times New Roman"/>
                <w:szCs w:val="24"/>
                <w:lang w:eastAsia="cs-CZ"/>
              </w:rPr>
            </w:pPr>
            <w:r w:rsidRPr="004A0972">
              <w:rPr>
                <w:rFonts w:eastAsia="Times New Roman" w:cs="Times New Roman"/>
                <w:szCs w:val="24"/>
                <w:lang w:eastAsia="cs-CZ"/>
              </w:rPr>
              <w:t xml:space="preserve">Jízdné přestupné </w:t>
            </w:r>
            <w:r w:rsidRPr="004A0972">
              <w:rPr>
                <w:rFonts w:eastAsia="Times New Roman" w:cs="Times New Roman"/>
                <w:b/>
                <w:szCs w:val="24"/>
                <w:lang w:eastAsia="cs-CZ"/>
              </w:rPr>
              <w:t>60</w:t>
            </w:r>
            <w:r w:rsidRPr="004A0972">
              <w:rPr>
                <w:rFonts w:eastAsia="Times New Roman" w:cs="Times New Roman"/>
                <w:szCs w:val="24"/>
                <w:lang w:eastAsia="cs-CZ"/>
              </w:rPr>
              <w:t xml:space="preserve"> minut zlevněné se stanovuje ve výši</w:t>
            </w:r>
          </w:p>
        </w:tc>
        <w:tc>
          <w:tcPr>
            <w:tcW w:w="1101" w:type="dxa"/>
            <w:shd w:val="clear" w:color="auto" w:fill="auto"/>
          </w:tcPr>
          <w:p w:rsidR="000B1486" w:rsidRPr="004A0972" w:rsidRDefault="000B1486" w:rsidP="00BF4E8C">
            <w:pPr>
              <w:tabs>
                <w:tab w:val="clear" w:pos="284"/>
                <w:tab w:val="left" w:pos="454"/>
              </w:tabs>
              <w:spacing w:before="20" w:after="2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4A0972">
              <w:rPr>
                <w:rFonts w:eastAsia="Times New Roman" w:cs="Times New Roman"/>
                <w:szCs w:val="24"/>
                <w:lang w:eastAsia="cs-CZ"/>
              </w:rPr>
              <w:t>12 Kč</w:t>
            </w:r>
          </w:p>
        </w:tc>
      </w:tr>
      <w:tr w:rsidR="004A0972" w:rsidRPr="004A0972" w:rsidTr="00EF4650">
        <w:tc>
          <w:tcPr>
            <w:tcW w:w="675" w:type="dxa"/>
            <w:shd w:val="clear" w:color="auto" w:fill="auto"/>
            <w:vAlign w:val="center"/>
          </w:tcPr>
          <w:p w:rsidR="000B1486" w:rsidRPr="004A0972" w:rsidRDefault="000B1486" w:rsidP="007D75E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830" w:type="dxa"/>
            <w:shd w:val="clear" w:color="auto" w:fill="auto"/>
            <w:vAlign w:val="center"/>
          </w:tcPr>
          <w:p w:rsidR="000B1486" w:rsidRPr="004A0972" w:rsidRDefault="000B1486" w:rsidP="007D75EC">
            <w:pPr>
              <w:tabs>
                <w:tab w:val="clear" w:pos="284"/>
                <w:tab w:val="left" w:pos="454"/>
              </w:tabs>
              <w:rPr>
                <w:rFonts w:eastAsia="Times New Roman" w:cs="Times New Roman"/>
                <w:szCs w:val="24"/>
                <w:lang w:eastAsia="cs-CZ"/>
              </w:rPr>
            </w:pPr>
            <w:r w:rsidRPr="004A0972">
              <w:rPr>
                <w:rFonts w:eastAsia="Times New Roman" w:cs="Times New Roman"/>
                <w:szCs w:val="24"/>
                <w:lang w:eastAsia="cs-CZ"/>
              </w:rPr>
              <w:t xml:space="preserve">Jízdné přestupné </w:t>
            </w:r>
            <w:r w:rsidRPr="004A0972">
              <w:rPr>
                <w:rFonts w:eastAsia="Times New Roman" w:cs="Times New Roman"/>
                <w:b/>
                <w:szCs w:val="24"/>
                <w:lang w:eastAsia="cs-CZ"/>
              </w:rPr>
              <w:t>180</w:t>
            </w:r>
            <w:r w:rsidRPr="004A0972">
              <w:rPr>
                <w:rFonts w:eastAsia="Times New Roman" w:cs="Times New Roman"/>
                <w:szCs w:val="24"/>
                <w:lang w:eastAsia="cs-CZ"/>
              </w:rPr>
              <w:t xml:space="preserve"> minut zlevněné se stanovuje ve výši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0B1486" w:rsidRPr="004A0972" w:rsidRDefault="000B1486" w:rsidP="00BF4E8C">
            <w:pPr>
              <w:tabs>
                <w:tab w:val="clear" w:pos="284"/>
                <w:tab w:val="left" w:pos="454"/>
              </w:tabs>
              <w:spacing w:before="20" w:after="2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4A0972">
              <w:rPr>
                <w:rFonts w:eastAsia="Times New Roman" w:cs="Times New Roman"/>
                <w:szCs w:val="24"/>
                <w:lang w:eastAsia="cs-CZ"/>
              </w:rPr>
              <w:t>21 Kč</w:t>
            </w:r>
          </w:p>
        </w:tc>
      </w:tr>
      <w:tr w:rsidR="004A0972" w:rsidRPr="004A0972" w:rsidTr="00EF4650">
        <w:tc>
          <w:tcPr>
            <w:tcW w:w="675" w:type="dxa"/>
            <w:shd w:val="clear" w:color="auto" w:fill="auto"/>
            <w:vAlign w:val="center"/>
          </w:tcPr>
          <w:p w:rsidR="000B1486" w:rsidRPr="004A0972" w:rsidRDefault="000B1486" w:rsidP="007D75E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830" w:type="dxa"/>
            <w:shd w:val="clear" w:color="auto" w:fill="auto"/>
            <w:vAlign w:val="center"/>
          </w:tcPr>
          <w:p w:rsidR="000B1486" w:rsidRPr="004A0972" w:rsidRDefault="000B1486" w:rsidP="007D75EC">
            <w:pPr>
              <w:tabs>
                <w:tab w:val="clear" w:pos="284"/>
                <w:tab w:val="left" w:pos="454"/>
              </w:tabs>
              <w:rPr>
                <w:rFonts w:eastAsia="Times New Roman" w:cs="Times New Roman"/>
                <w:szCs w:val="24"/>
                <w:lang w:eastAsia="cs-CZ"/>
              </w:rPr>
            </w:pPr>
            <w:r w:rsidRPr="004A0972">
              <w:rPr>
                <w:rFonts w:eastAsia="Times New Roman" w:cs="Times New Roman"/>
                <w:szCs w:val="24"/>
                <w:lang w:eastAsia="cs-CZ"/>
              </w:rPr>
              <w:t xml:space="preserve">Jízdné přestupné </w:t>
            </w:r>
            <w:r w:rsidRPr="004A0972">
              <w:rPr>
                <w:rFonts w:eastAsia="Times New Roman" w:cs="Times New Roman"/>
                <w:b/>
                <w:szCs w:val="24"/>
                <w:lang w:eastAsia="cs-CZ"/>
              </w:rPr>
              <w:t>24</w:t>
            </w:r>
            <w:r w:rsidRPr="004A0972">
              <w:rPr>
                <w:rFonts w:eastAsia="Times New Roman" w:cs="Times New Roman"/>
                <w:szCs w:val="24"/>
                <w:lang w:eastAsia="cs-CZ"/>
              </w:rPr>
              <w:t xml:space="preserve"> hodin zlevněné se stanovuje ve výši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0B1486" w:rsidRPr="004A0972" w:rsidRDefault="000B1486" w:rsidP="00BF4E8C">
            <w:pPr>
              <w:tabs>
                <w:tab w:val="clear" w:pos="284"/>
                <w:tab w:val="left" w:pos="454"/>
              </w:tabs>
              <w:spacing w:before="20" w:after="2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4A0972">
              <w:rPr>
                <w:rFonts w:eastAsia="Times New Roman" w:cs="Times New Roman"/>
                <w:szCs w:val="24"/>
                <w:lang w:eastAsia="cs-CZ"/>
              </w:rPr>
              <w:t>36 Kč</w:t>
            </w:r>
            <w:r w:rsidR="00BF4E8C" w:rsidRPr="004A0972">
              <w:rPr>
                <w:rFonts w:eastAsia="Times New Roman" w:cs="Times New Roman"/>
                <w:szCs w:val="24"/>
                <w:lang w:eastAsia="cs-CZ"/>
              </w:rPr>
              <w:t>“</w:t>
            </w:r>
          </w:p>
        </w:tc>
      </w:tr>
    </w:tbl>
    <w:p w:rsidR="006510A3" w:rsidRPr="004A0972" w:rsidRDefault="006510A3" w:rsidP="00B24A1A">
      <w:pPr>
        <w:pStyle w:val="Odstavecseseznamem"/>
        <w:numPr>
          <w:ilvl w:val="0"/>
          <w:numId w:val="17"/>
        </w:numPr>
        <w:tabs>
          <w:tab w:val="clear" w:pos="284"/>
          <w:tab w:val="left" w:pos="397"/>
        </w:tabs>
        <w:spacing w:before="240" w:after="240"/>
        <w:ind w:left="397" w:hanging="397"/>
        <w:contextualSpacing w:val="0"/>
      </w:pPr>
      <w:r w:rsidRPr="004A0972">
        <w:t>V Článku 2 odstavec 4 zní:</w:t>
      </w: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675"/>
        <w:gridCol w:w="8222"/>
        <w:gridCol w:w="957"/>
      </w:tblGrid>
      <w:tr w:rsidR="004A0972" w:rsidRPr="004A0972" w:rsidTr="007D75EC">
        <w:tc>
          <w:tcPr>
            <w:tcW w:w="675" w:type="dxa"/>
            <w:shd w:val="clear" w:color="auto" w:fill="auto"/>
          </w:tcPr>
          <w:p w:rsidR="000B1486" w:rsidRPr="004A0972" w:rsidRDefault="00BF4E8C" w:rsidP="007D75EC">
            <w:pPr>
              <w:tabs>
                <w:tab w:val="clear" w:pos="284"/>
                <w:tab w:val="left" w:pos="454"/>
              </w:tabs>
              <w:rPr>
                <w:rFonts w:eastAsia="Times New Roman" w:cs="Times New Roman"/>
                <w:szCs w:val="24"/>
                <w:lang w:eastAsia="cs-CZ"/>
              </w:rPr>
            </w:pPr>
            <w:r w:rsidRPr="004A0972">
              <w:rPr>
                <w:rFonts w:eastAsia="Times New Roman" w:cs="Times New Roman"/>
                <w:szCs w:val="24"/>
                <w:lang w:eastAsia="cs-CZ"/>
              </w:rPr>
              <w:t>„</w:t>
            </w:r>
            <w:r w:rsidR="000B1486" w:rsidRPr="004A0972">
              <w:rPr>
                <w:rFonts w:eastAsia="Times New Roman" w:cs="Times New Roman"/>
                <w:szCs w:val="24"/>
                <w:lang w:eastAsia="cs-CZ"/>
              </w:rPr>
              <w:t>(4)</w:t>
            </w:r>
          </w:p>
        </w:tc>
        <w:tc>
          <w:tcPr>
            <w:tcW w:w="8222" w:type="dxa"/>
            <w:shd w:val="clear" w:color="auto" w:fill="auto"/>
          </w:tcPr>
          <w:p w:rsidR="000B1486" w:rsidRPr="004A0972" w:rsidRDefault="000B1486" w:rsidP="007D75EC">
            <w:pPr>
              <w:tabs>
                <w:tab w:val="clear" w:pos="284"/>
                <w:tab w:val="left" w:pos="1815"/>
              </w:tabs>
              <w:rPr>
                <w:rFonts w:eastAsia="Times New Roman" w:cs="Times New Roman"/>
                <w:szCs w:val="24"/>
                <w:lang w:eastAsia="cs-CZ"/>
              </w:rPr>
            </w:pPr>
            <w:r w:rsidRPr="004A0972">
              <w:rPr>
                <w:rFonts w:eastAsia="Times New Roman" w:cs="Times New Roman"/>
                <w:szCs w:val="24"/>
                <w:lang w:eastAsia="cs-CZ"/>
              </w:rPr>
              <w:t xml:space="preserve">Jízdné přestupné </w:t>
            </w:r>
            <w:r w:rsidRPr="004A0972">
              <w:rPr>
                <w:rFonts w:eastAsia="Times New Roman" w:cs="Times New Roman"/>
                <w:b/>
                <w:szCs w:val="24"/>
                <w:lang w:eastAsia="cs-CZ"/>
              </w:rPr>
              <w:t>35</w:t>
            </w:r>
            <w:r w:rsidRPr="004A0972">
              <w:rPr>
                <w:rFonts w:eastAsia="Times New Roman" w:cs="Times New Roman"/>
                <w:szCs w:val="24"/>
                <w:lang w:eastAsia="cs-CZ"/>
              </w:rPr>
              <w:t xml:space="preserve"> minut hrazené prostřednictvím platební SMS se stanovuje ve výši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0B1486" w:rsidRPr="004A0972" w:rsidRDefault="000B1486" w:rsidP="00BF4E8C">
            <w:pPr>
              <w:tabs>
                <w:tab w:val="clear" w:pos="284"/>
                <w:tab w:val="left" w:pos="454"/>
              </w:tabs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4A0972">
              <w:rPr>
                <w:rFonts w:eastAsia="Times New Roman" w:cs="Times New Roman"/>
                <w:szCs w:val="24"/>
                <w:lang w:eastAsia="cs-CZ"/>
              </w:rPr>
              <w:t>24 Kč</w:t>
            </w:r>
            <w:r w:rsidR="00BF4E8C" w:rsidRPr="004A0972">
              <w:rPr>
                <w:rFonts w:eastAsia="Times New Roman" w:cs="Times New Roman"/>
                <w:szCs w:val="24"/>
                <w:lang w:eastAsia="cs-CZ"/>
              </w:rPr>
              <w:t>“</w:t>
            </w:r>
          </w:p>
        </w:tc>
      </w:tr>
    </w:tbl>
    <w:p w:rsidR="006510A3" w:rsidRPr="004A0972" w:rsidRDefault="006510A3" w:rsidP="00B24A1A">
      <w:pPr>
        <w:pStyle w:val="Odstavecseseznamem"/>
        <w:numPr>
          <w:ilvl w:val="0"/>
          <w:numId w:val="17"/>
        </w:numPr>
        <w:tabs>
          <w:tab w:val="clear" w:pos="284"/>
          <w:tab w:val="left" w:pos="397"/>
        </w:tabs>
        <w:spacing w:before="240" w:after="240"/>
        <w:ind w:left="397" w:hanging="397"/>
        <w:contextualSpacing w:val="0"/>
      </w:pPr>
      <w:bookmarkStart w:id="0" w:name="_Hlk100132227"/>
      <w:r w:rsidRPr="004A0972">
        <w:t>V Článku 2 odstavec 5 zní:</w:t>
      </w: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675"/>
        <w:gridCol w:w="8222"/>
        <w:gridCol w:w="957"/>
      </w:tblGrid>
      <w:tr w:rsidR="004A0972" w:rsidRPr="004A0972" w:rsidTr="007D75EC">
        <w:tc>
          <w:tcPr>
            <w:tcW w:w="675" w:type="dxa"/>
            <w:shd w:val="clear" w:color="auto" w:fill="auto"/>
          </w:tcPr>
          <w:bookmarkEnd w:id="0"/>
          <w:p w:rsidR="000B1486" w:rsidRPr="004A0972" w:rsidRDefault="004425F4" w:rsidP="007D75EC">
            <w:pPr>
              <w:tabs>
                <w:tab w:val="left" w:pos="454"/>
              </w:tabs>
              <w:spacing w:before="20" w:after="20"/>
            </w:pPr>
            <w:r w:rsidRPr="004A0972">
              <w:t>„</w:t>
            </w:r>
            <w:r w:rsidR="000B1486" w:rsidRPr="004A0972">
              <w:t>(5)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B1486" w:rsidRPr="004A0972" w:rsidRDefault="000B1486" w:rsidP="007D75EC">
            <w:pPr>
              <w:tabs>
                <w:tab w:val="left" w:pos="454"/>
              </w:tabs>
              <w:spacing w:before="20" w:after="20"/>
            </w:pPr>
            <w:r w:rsidRPr="004A0972">
              <w:t xml:space="preserve">Jízdné přestupné </w:t>
            </w:r>
            <w:r w:rsidRPr="004A0972">
              <w:rPr>
                <w:b/>
              </w:rPr>
              <w:t>24</w:t>
            </w:r>
            <w:r w:rsidRPr="004A0972">
              <w:t xml:space="preserve"> hodin hrazené prostřednictvím platební SMS se stanovuje ve výši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0B1486" w:rsidRPr="004A0972" w:rsidRDefault="000B1486" w:rsidP="004425F4">
            <w:pPr>
              <w:tabs>
                <w:tab w:val="left" w:pos="454"/>
              </w:tabs>
              <w:spacing w:before="20" w:after="20"/>
              <w:jc w:val="left"/>
            </w:pPr>
            <w:r w:rsidRPr="004A0972">
              <w:t>84 Kč</w:t>
            </w:r>
            <w:r w:rsidR="004425F4" w:rsidRPr="004A0972">
              <w:t>“</w:t>
            </w:r>
          </w:p>
        </w:tc>
      </w:tr>
    </w:tbl>
    <w:p w:rsidR="00244343" w:rsidRPr="004A0972" w:rsidRDefault="00244343" w:rsidP="00B24A1A">
      <w:pPr>
        <w:pStyle w:val="Odstavecseseznamem"/>
        <w:numPr>
          <w:ilvl w:val="0"/>
          <w:numId w:val="17"/>
        </w:numPr>
        <w:tabs>
          <w:tab w:val="clear" w:pos="284"/>
          <w:tab w:val="left" w:pos="397"/>
        </w:tabs>
        <w:spacing w:before="240" w:after="240"/>
        <w:ind w:left="397" w:hanging="397"/>
        <w:contextualSpacing w:val="0"/>
      </w:pPr>
      <w:r w:rsidRPr="004A0972">
        <w:t>V Článku 2 odstavec 8 zní:</w:t>
      </w: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675"/>
        <w:gridCol w:w="9179"/>
      </w:tblGrid>
      <w:tr w:rsidR="0068005C" w:rsidRPr="004A0972" w:rsidTr="007D75EC">
        <w:tc>
          <w:tcPr>
            <w:tcW w:w="675" w:type="dxa"/>
            <w:shd w:val="clear" w:color="auto" w:fill="auto"/>
          </w:tcPr>
          <w:p w:rsidR="0068005C" w:rsidRPr="004A0972" w:rsidRDefault="004425F4" w:rsidP="007D75EC">
            <w:pPr>
              <w:tabs>
                <w:tab w:val="clear" w:pos="284"/>
                <w:tab w:val="left" w:pos="454"/>
              </w:tabs>
              <w:rPr>
                <w:rFonts w:eastAsia="Times New Roman" w:cs="Times New Roman"/>
                <w:szCs w:val="24"/>
                <w:lang w:eastAsia="cs-CZ"/>
              </w:rPr>
            </w:pPr>
            <w:r w:rsidRPr="004A0972">
              <w:rPr>
                <w:rFonts w:eastAsia="Times New Roman" w:cs="Times New Roman"/>
                <w:szCs w:val="24"/>
                <w:lang w:eastAsia="cs-CZ"/>
              </w:rPr>
              <w:t>„</w:t>
            </w:r>
            <w:r w:rsidR="0068005C" w:rsidRPr="004A0972">
              <w:rPr>
                <w:rFonts w:eastAsia="Times New Roman" w:cs="Times New Roman"/>
                <w:szCs w:val="24"/>
                <w:lang w:eastAsia="cs-CZ"/>
              </w:rPr>
              <w:t>(8)</w:t>
            </w:r>
          </w:p>
          <w:p w:rsidR="0068005C" w:rsidRPr="004A0972" w:rsidRDefault="0068005C" w:rsidP="007D75EC">
            <w:pPr>
              <w:tabs>
                <w:tab w:val="clear" w:pos="284"/>
                <w:tab w:val="left" w:pos="454"/>
              </w:tabs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9179" w:type="dxa"/>
            <w:shd w:val="clear" w:color="auto" w:fill="auto"/>
            <w:vAlign w:val="center"/>
          </w:tcPr>
          <w:p w:rsidR="0068005C" w:rsidRPr="004A0972" w:rsidRDefault="0068005C" w:rsidP="007D75EC">
            <w:pPr>
              <w:tabs>
                <w:tab w:val="clear" w:pos="284"/>
              </w:tabs>
              <w:rPr>
                <w:rFonts w:eastAsia="Times New Roman" w:cs="Times New Roman"/>
                <w:szCs w:val="24"/>
                <w:lang w:eastAsia="cs-CZ"/>
              </w:rPr>
            </w:pPr>
            <w:r w:rsidRPr="004A0972">
              <w:rPr>
                <w:rFonts w:eastAsia="Times New Roman" w:cs="Times New Roman"/>
                <w:szCs w:val="24"/>
                <w:lang w:eastAsia="cs-CZ"/>
              </w:rPr>
              <w:t>Cena hromadné jízdenky, která umožňuje cestování minimálního počtu 10 osob a maximálního počtu 35 osob, se stanovuje za každý den platnosti jízdenky ve výši:</w:t>
            </w:r>
          </w:p>
          <w:p w:rsidR="0068005C" w:rsidRPr="004A0972" w:rsidRDefault="0068005C" w:rsidP="0068005C">
            <w:pPr>
              <w:numPr>
                <w:ilvl w:val="0"/>
                <w:numId w:val="26"/>
              </w:numPr>
              <w:tabs>
                <w:tab w:val="clear" w:pos="284"/>
              </w:tabs>
              <w:rPr>
                <w:szCs w:val="24"/>
              </w:rPr>
            </w:pPr>
            <w:r w:rsidRPr="004A0972">
              <w:rPr>
                <w:b/>
                <w:szCs w:val="24"/>
              </w:rPr>
              <w:t xml:space="preserve">44 </w:t>
            </w:r>
            <w:r w:rsidRPr="004A0972">
              <w:rPr>
                <w:rFonts w:eastAsia="Times New Roman" w:cs="Times New Roman"/>
                <w:b/>
                <w:szCs w:val="24"/>
                <w:lang w:eastAsia="cs-CZ"/>
              </w:rPr>
              <w:t>Kč</w:t>
            </w:r>
            <w:r w:rsidRPr="004A0972">
              <w:rPr>
                <w:szCs w:val="24"/>
              </w:rPr>
              <w:t xml:space="preserve"> za každou osobu bez nároku na zlevněné jízdné dle tohoto článku,</w:t>
            </w:r>
          </w:p>
          <w:p w:rsidR="0068005C" w:rsidRPr="004A0972" w:rsidRDefault="0068005C" w:rsidP="0068005C">
            <w:pPr>
              <w:numPr>
                <w:ilvl w:val="0"/>
                <w:numId w:val="26"/>
              </w:numPr>
              <w:tabs>
                <w:tab w:val="clear" w:pos="284"/>
              </w:tabs>
              <w:rPr>
                <w:szCs w:val="24"/>
              </w:rPr>
            </w:pPr>
            <w:r w:rsidRPr="004A0972">
              <w:rPr>
                <w:b/>
                <w:szCs w:val="24"/>
              </w:rPr>
              <w:t>22 Kč</w:t>
            </w:r>
            <w:r w:rsidRPr="004A0972">
              <w:rPr>
                <w:szCs w:val="24"/>
              </w:rPr>
              <w:t xml:space="preserve"> za každou osobu s nárokem na zlevněné jízdné dle tohoto článku.</w:t>
            </w:r>
            <w:r w:rsidR="004425F4" w:rsidRPr="004A0972">
              <w:rPr>
                <w:szCs w:val="24"/>
              </w:rPr>
              <w:t xml:space="preserve"> “</w:t>
            </w:r>
          </w:p>
        </w:tc>
      </w:tr>
    </w:tbl>
    <w:p w:rsidR="004425F4" w:rsidRPr="004A0972" w:rsidRDefault="004425F4" w:rsidP="004425F4">
      <w:pPr>
        <w:tabs>
          <w:tab w:val="clear" w:pos="284"/>
          <w:tab w:val="left" w:pos="397"/>
        </w:tabs>
        <w:spacing w:before="240" w:after="240"/>
      </w:pPr>
    </w:p>
    <w:p w:rsidR="00244343" w:rsidRPr="004A0972" w:rsidRDefault="00244343" w:rsidP="00B24A1A">
      <w:pPr>
        <w:pStyle w:val="Odstavecseseznamem"/>
        <w:numPr>
          <w:ilvl w:val="0"/>
          <w:numId w:val="17"/>
        </w:numPr>
        <w:tabs>
          <w:tab w:val="clear" w:pos="284"/>
          <w:tab w:val="left" w:pos="397"/>
        </w:tabs>
        <w:spacing w:before="240" w:after="240"/>
        <w:ind w:left="397" w:hanging="397"/>
        <w:contextualSpacing w:val="0"/>
      </w:pPr>
      <w:r w:rsidRPr="004A0972">
        <w:lastRenderedPageBreak/>
        <w:t>V Článku 2 odstavec 10 zní:</w:t>
      </w: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817"/>
        <w:gridCol w:w="8080"/>
        <w:gridCol w:w="957"/>
      </w:tblGrid>
      <w:tr w:rsidR="004A0972" w:rsidRPr="004A0972" w:rsidTr="00AF006B">
        <w:tc>
          <w:tcPr>
            <w:tcW w:w="817" w:type="dxa"/>
            <w:shd w:val="clear" w:color="auto" w:fill="auto"/>
          </w:tcPr>
          <w:p w:rsidR="0068005C" w:rsidRPr="004A0972" w:rsidRDefault="00AF006B" w:rsidP="007D75E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4A0972">
              <w:rPr>
                <w:rFonts w:eastAsia="Times New Roman" w:cs="Times New Roman"/>
                <w:szCs w:val="24"/>
                <w:lang w:eastAsia="cs-CZ"/>
              </w:rPr>
              <w:t>„</w:t>
            </w:r>
            <w:r w:rsidR="0068005C" w:rsidRPr="004A0972">
              <w:rPr>
                <w:rFonts w:eastAsia="Times New Roman" w:cs="Times New Roman"/>
                <w:szCs w:val="24"/>
                <w:lang w:eastAsia="cs-CZ"/>
              </w:rPr>
              <w:t>(10)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68005C" w:rsidRPr="004A0972" w:rsidRDefault="0068005C" w:rsidP="007D75E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4A0972">
              <w:rPr>
                <w:rFonts w:eastAsia="Times New Roman" w:cs="Times New Roman"/>
                <w:szCs w:val="24"/>
                <w:lang w:eastAsia="cs-CZ"/>
              </w:rPr>
              <w:t>Přepravné za přepravu jízdního kola pro držitele časové předplatné jízdenky s platností 365 dnů dle čl. 3</w:t>
            </w:r>
            <w:r w:rsidRPr="004A0972">
              <w:t xml:space="preserve"> </w:t>
            </w:r>
            <w:r w:rsidRPr="004A0972">
              <w:rPr>
                <w:rFonts w:eastAsia="Times New Roman" w:cs="Times New Roman"/>
                <w:szCs w:val="24"/>
                <w:lang w:eastAsia="cs-CZ"/>
              </w:rPr>
              <w:t>se stanovuje ve výši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68005C" w:rsidRPr="004A0972" w:rsidRDefault="00AF006B" w:rsidP="00AF006B">
            <w:pPr>
              <w:tabs>
                <w:tab w:val="clear" w:pos="284"/>
                <w:tab w:val="left" w:pos="454"/>
              </w:tabs>
              <w:spacing w:before="20" w:after="2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4A0972">
              <w:rPr>
                <w:rFonts w:eastAsia="Times New Roman" w:cs="Times New Roman"/>
                <w:szCs w:val="24"/>
                <w:lang w:eastAsia="cs-CZ"/>
              </w:rPr>
              <w:t xml:space="preserve">  </w:t>
            </w:r>
            <w:r w:rsidR="0068005C" w:rsidRPr="004A0972">
              <w:rPr>
                <w:rFonts w:eastAsia="Times New Roman" w:cs="Times New Roman"/>
                <w:szCs w:val="24"/>
                <w:lang w:eastAsia="cs-CZ"/>
              </w:rPr>
              <w:t>0 Kč</w:t>
            </w:r>
          </w:p>
        </w:tc>
      </w:tr>
      <w:tr w:rsidR="004A0972" w:rsidRPr="004A0972" w:rsidTr="00AF006B">
        <w:tc>
          <w:tcPr>
            <w:tcW w:w="817" w:type="dxa"/>
            <w:shd w:val="clear" w:color="auto" w:fill="auto"/>
          </w:tcPr>
          <w:p w:rsidR="0068005C" w:rsidRPr="004A0972" w:rsidRDefault="0068005C" w:rsidP="007D75E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68005C" w:rsidRPr="004A0972" w:rsidRDefault="0068005C" w:rsidP="007D75E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4A0972">
              <w:rPr>
                <w:rFonts w:eastAsia="Times New Roman" w:cs="Times New Roman"/>
                <w:szCs w:val="24"/>
                <w:lang w:eastAsia="cs-CZ"/>
              </w:rPr>
              <w:t>Přepravné za přepravu jízdního kola nepřestupné se stanovuje ve výši</w:t>
            </w:r>
          </w:p>
        </w:tc>
        <w:tc>
          <w:tcPr>
            <w:tcW w:w="957" w:type="dxa"/>
            <w:shd w:val="clear" w:color="auto" w:fill="auto"/>
          </w:tcPr>
          <w:p w:rsidR="0068005C" w:rsidRPr="004A0972" w:rsidRDefault="0068005C" w:rsidP="00AF006B">
            <w:pPr>
              <w:tabs>
                <w:tab w:val="clear" w:pos="284"/>
                <w:tab w:val="left" w:pos="454"/>
              </w:tabs>
              <w:spacing w:before="20" w:after="2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4A0972">
              <w:rPr>
                <w:rFonts w:eastAsia="Times New Roman" w:cs="Times New Roman"/>
                <w:szCs w:val="24"/>
                <w:lang w:eastAsia="cs-CZ"/>
              </w:rPr>
              <w:t>22 Kč</w:t>
            </w:r>
          </w:p>
        </w:tc>
      </w:tr>
      <w:tr w:rsidR="004A0972" w:rsidRPr="004A0972" w:rsidTr="00AF006B">
        <w:tc>
          <w:tcPr>
            <w:tcW w:w="817" w:type="dxa"/>
            <w:shd w:val="clear" w:color="auto" w:fill="auto"/>
          </w:tcPr>
          <w:p w:rsidR="0068005C" w:rsidRPr="004A0972" w:rsidRDefault="0068005C" w:rsidP="007D75E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68005C" w:rsidRPr="004A0972" w:rsidRDefault="0068005C" w:rsidP="007D75E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4A0972">
              <w:rPr>
                <w:rFonts w:eastAsia="Times New Roman" w:cs="Times New Roman"/>
                <w:szCs w:val="24"/>
                <w:lang w:eastAsia="cs-CZ"/>
              </w:rPr>
              <w:t xml:space="preserve">Přepravné za přepravu jízdního kola přestupné </w:t>
            </w:r>
            <w:r w:rsidRPr="004A0972">
              <w:rPr>
                <w:rFonts w:eastAsia="Times New Roman" w:cs="Times New Roman"/>
                <w:b/>
                <w:szCs w:val="24"/>
                <w:lang w:eastAsia="cs-CZ"/>
              </w:rPr>
              <w:t>30</w:t>
            </w:r>
            <w:r w:rsidRPr="004A0972">
              <w:rPr>
                <w:rFonts w:eastAsia="Times New Roman" w:cs="Times New Roman"/>
                <w:szCs w:val="24"/>
                <w:lang w:eastAsia="cs-CZ"/>
              </w:rPr>
              <w:t xml:space="preserve"> minut se stanovuje ve výši</w:t>
            </w:r>
          </w:p>
        </w:tc>
        <w:tc>
          <w:tcPr>
            <w:tcW w:w="957" w:type="dxa"/>
            <w:shd w:val="clear" w:color="auto" w:fill="auto"/>
          </w:tcPr>
          <w:p w:rsidR="0068005C" w:rsidRPr="004A0972" w:rsidRDefault="0068005C" w:rsidP="00AF006B">
            <w:pPr>
              <w:tabs>
                <w:tab w:val="clear" w:pos="284"/>
                <w:tab w:val="left" w:pos="454"/>
              </w:tabs>
              <w:spacing w:before="20" w:after="2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4A0972">
              <w:rPr>
                <w:rFonts w:eastAsia="Times New Roman" w:cs="Times New Roman"/>
                <w:szCs w:val="24"/>
                <w:lang w:eastAsia="cs-CZ"/>
              </w:rPr>
              <w:t>20 Kč</w:t>
            </w:r>
          </w:p>
        </w:tc>
      </w:tr>
      <w:tr w:rsidR="004A0972" w:rsidRPr="004A0972" w:rsidTr="00AF006B">
        <w:tc>
          <w:tcPr>
            <w:tcW w:w="817" w:type="dxa"/>
            <w:shd w:val="clear" w:color="auto" w:fill="auto"/>
          </w:tcPr>
          <w:p w:rsidR="0068005C" w:rsidRPr="004A0972" w:rsidRDefault="0068005C" w:rsidP="007D75E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68005C" w:rsidRPr="004A0972" w:rsidRDefault="0068005C" w:rsidP="007D75E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4A0972">
              <w:rPr>
                <w:rFonts w:eastAsia="Times New Roman" w:cs="Times New Roman"/>
                <w:szCs w:val="24"/>
                <w:lang w:eastAsia="cs-CZ"/>
              </w:rPr>
              <w:t xml:space="preserve">Přepravné za přepravu jízdního kola přestupné </w:t>
            </w:r>
            <w:r w:rsidRPr="004A0972">
              <w:rPr>
                <w:rFonts w:eastAsia="Times New Roman" w:cs="Times New Roman"/>
                <w:b/>
                <w:szCs w:val="24"/>
                <w:lang w:eastAsia="cs-CZ"/>
              </w:rPr>
              <w:t>60</w:t>
            </w:r>
            <w:r w:rsidRPr="004A0972">
              <w:rPr>
                <w:rFonts w:eastAsia="Times New Roman" w:cs="Times New Roman"/>
                <w:szCs w:val="24"/>
                <w:lang w:eastAsia="cs-CZ"/>
              </w:rPr>
              <w:t xml:space="preserve"> minut se stanovuje ve výši</w:t>
            </w:r>
          </w:p>
        </w:tc>
        <w:tc>
          <w:tcPr>
            <w:tcW w:w="957" w:type="dxa"/>
            <w:shd w:val="clear" w:color="auto" w:fill="auto"/>
          </w:tcPr>
          <w:p w:rsidR="0068005C" w:rsidRPr="004A0972" w:rsidRDefault="0068005C" w:rsidP="00AF006B">
            <w:pPr>
              <w:tabs>
                <w:tab w:val="clear" w:pos="284"/>
                <w:tab w:val="left" w:pos="454"/>
              </w:tabs>
              <w:spacing w:before="20" w:after="2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4A0972">
              <w:rPr>
                <w:rFonts w:eastAsia="Times New Roman" w:cs="Times New Roman"/>
                <w:szCs w:val="24"/>
                <w:lang w:eastAsia="cs-CZ"/>
              </w:rPr>
              <w:t>24 Kč</w:t>
            </w:r>
          </w:p>
        </w:tc>
      </w:tr>
      <w:tr w:rsidR="004A0972" w:rsidRPr="004A0972" w:rsidTr="00AF006B">
        <w:tc>
          <w:tcPr>
            <w:tcW w:w="817" w:type="dxa"/>
            <w:shd w:val="clear" w:color="auto" w:fill="auto"/>
          </w:tcPr>
          <w:p w:rsidR="0068005C" w:rsidRPr="004A0972" w:rsidRDefault="0068005C" w:rsidP="007D75E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8080" w:type="dxa"/>
            <w:shd w:val="clear" w:color="auto" w:fill="auto"/>
          </w:tcPr>
          <w:p w:rsidR="0068005C" w:rsidRPr="004A0972" w:rsidRDefault="0068005C" w:rsidP="007D75E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4A0972">
              <w:rPr>
                <w:rFonts w:eastAsia="Times New Roman" w:cs="Times New Roman"/>
                <w:szCs w:val="24"/>
                <w:lang w:eastAsia="cs-CZ"/>
              </w:rPr>
              <w:t>Přepravné za přepravu jízdního kola přestupné</w:t>
            </w:r>
            <w:r w:rsidRPr="004A0972">
              <w:rPr>
                <w:rFonts w:eastAsia="Times New Roman" w:cs="Times New Roman"/>
                <w:b/>
                <w:szCs w:val="24"/>
                <w:lang w:eastAsia="cs-CZ"/>
              </w:rPr>
              <w:t xml:space="preserve"> 180</w:t>
            </w:r>
            <w:r w:rsidRPr="004A0972">
              <w:rPr>
                <w:rFonts w:eastAsia="Times New Roman" w:cs="Times New Roman"/>
                <w:szCs w:val="24"/>
                <w:lang w:eastAsia="cs-CZ"/>
              </w:rPr>
              <w:t xml:space="preserve"> minut se stanovuje ve výši</w:t>
            </w:r>
          </w:p>
        </w:tc>
        <w:tc>
          <w:tcPr>
            <w:tcW w:w="957" w:type="dxa"/>
            <w:shd w:val="clear" w:color="auto" w:fill="auto"/>
          </w:tcPr>
          <w:p w:rsidR="0068005C" w:rsidRPr="004A0972" w:rsidRDefault="0068005C" w:rsidP="00AF006B">
            <w:pPr>
              <w:tabs>
                <w:tab w:val="clear" w:pos="284"/>
                <w:tab w:val="left" w:pos="454"/>
              </w:tabs>
              <w:spacing w:before="20" w:after="2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4A0972">
              <w:rPr>
                <w:rFonts w:eastAsia="Times New Roman" w:cs="Times New Roman"/>
                <w:szCs w:val="24"/>
                <w:lang w:eastAsia="cs-CZ"/>
              </w:rPr>
              <w:t>42 Kč</w:t>
            </w:r>
          </w:p>
        </w:tc>
      </w:tr>
      <w:tr w:rsidR="004A0972" w:rsidRPr="004A0972" w:rsidTr="00AF006B">
        <w:tc>
          <w:tcPr>
            <w:tcW w:w="817" w:type="dxa"/>
            <w:shd w:val="clear" w:color="auto" w:fill="auto"/>
          </w:tcPr>
          <w:p w:rsidR="0068005C" w:rsidRPr="004A0972" w:rsidRDefault="0068005C" w:rsidP="007D75E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8080" w:type="dxa"/>
            <w:shd w:val="clear" w:color="auto" w:fill="auto"/>
          </w:tcPr>
          <w:p w:rsidR="0068005C" w:rsidRPr="004A0972" w:rsidRDefault="0068005C" w:rsidP="007D75E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4A0972">
              <w:rPr>
                <w:rFonts w:eastAsia="Times New Roman" w:cs="Times New Roman"/>
                <w:szCs w:val="24"/>
                <w:lang w:eastAsia="cs-CZ"/>
              </w:rPr>
              <w:t xml:space="preserve">Přepravné za přepravu jízdního kola přestupné </w:t>
            </w:r>
            <w:r w:rsidRPr="004A0972">
              <w:rPr>
                <w:rFonts w:eastAsia="Times New Roman" w:cs="Times New Roman"/>
                <w:b/>
                <w:szCs w:val="24"/>
                <w:lang w:eastAsia="cs-CZ"/>
              </w:rPr>
              <w:t>24</w:t>
            </w:r>
            <w:r w:rsidRPr="004A0972">
              <w:rPr>
                <w:rFonts w:eastAsia="Times New Roman" w:cs="Times New Roman"/>
                <w:szCs w:val="24"/>
                <w:lang w:eastAsia="cs-CZ"/>
              </w:rPr>
              <w:t xml:space="preserve"> hodin se stanovuje ve výši</w:t>
            </w:r>
          </w:p>
        </w:tc>
        <w:tc>
          <w:tcPr>
            <w:tcW w:w="957" w:type="dxa"/>
            <w:shd w:val="clear" w:color="auto" w:fill="auto"/>
          </w:tcPr>
          <w:p w:rsidR="0068005C" w:rsidRPr="004A0972" w:rsidRDefault="0068005C" w:rsidP="00AF006B">
            <w:pPr>
              <w:tabs>
                <w:tab w:val="clear" w:pos="284"/>
                <w:tab w:val="left" w:pos="454"/>
              </w:tabs>
              <w:spacing w:before="20" w:after="2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4A0972">
              <w:rPr>
                <w:rFonts w:eastAsia="Times New Roman" w:cs="Times New Roman"/>
                <w:szCs w:val="24"/>
                <w:lang w:eastAsia="cs-CZ"/>
              </w:rPr>
              <w:t>72 Kč</w:t>
            </w:r>
          </w:p>
        </w:tc>
      </w:tr>
      <w:tr w:rsidR="004A0972" w:rsidRPr="004A0972" w:rsidTr="00AF006B">
        <w:tc>
          <w:tcPr>
            <w:tcW w:w="817" w:type="dxa"/>
            <w:shd w:val="clear" w:color="auto" w:fill="auto"/>
          </w:tcPr>
          <w:p w:rsidR="0068005C" w:rsidRPr="004A0972" w:rsidRDefault="0068005C" w:rsidP="007D75E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68005C" w:rsidRPr="004A0972" w:rsidRDefault="0068005C" w:rsidP="007D75E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4A0972">
              <w:rPr>
                <w:rFonts w:eastAsia="Times New Roman" w:cs="Times New Roman"/>
                <w:szCs w:val="24"/>
                <w:lang w:eastAsia="cs-CZ"/>
              </w:rPr>
              <w:t xml:space="preserve">Přepravné za přepravu jízdního kola přestupné </w:t>
            </w:r>
            <w:r w:rsidRPr="004A0972">
              <w:rPr>
                <w:rFonts w:eastAsia="Times New Roman" w:cs="Times New Roman"/>
                <w:b/>
                <w:szCs w:val="24"/>
                <w:lang w:eastAsia="cs-CZ"/>
              </w:rPr>
              <w:t xml:space="preserve">35 </w:t>
            </w:r>
            <w:r w:rsidRPr="004A0972">
              <w:rPr>
                <w:rFonts w:eastAsia="Times New Roman" w:cs="Times New Roman"/>
                <w:szCs w:val="24"/>
                <w:lang w:eastAsia="cs-CZ"/>
              </w:rPr>
              <w:t>minut hrazené prostřednictvím platební SMS se stanovuje ve výši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68005C" w:rsidRPr="004A0972" w:rsidRDefault="0068005C" w:rsidP="00AF006B">
            <w:pPr>
              <w:tabs>
                <w:tab w:val="clear" w:pos="284"/>
                <w:tab w:val="left" w:pos="454"/>
              </w:tabs>
              <w:spacing w:before="20" w:after="2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4A0972">
              <w:rPr>
                <w:rFonts w:eastAsia="Times New Roman" w:cs="Times New Roman"/>
                <w:szCs w:val="24"/>
                <w:lang w:eastAsia="cs-CZ"/>
              </w:rPr>
              <w:t>24 Kč</w:t>
            </w:r>
          </w:p>
        </w:tc>
      </w:tr>
      <w:tr w:rsidR="004A0972" w:rsidRPr="004A0972" w:rsidTr="00AF006B">
        <w:tc>
          <w:tcPr>
            <w:tcW w:w="817" w:type="dxa"/>
            <w:shd w:val="clear" w:color="auto" w:fill="auto"/>
          </w:tcPr>
          <w:p w:rsidR="0068005C" w:rsidRPr="004A0972" w:rsidRDefault="0068005C" w:rsidP="007D75E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68005C" w:rsidRPr="004A0972" w:rsidRDefault="0068005C" w:rsidP="007D75E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4A0972">
              <w:rPr>
                <w:rFonts w:eastAsia="Times New Roman" w:cs="Times New Roman"/>
                <w:szCs w:val="24"/>
                <w:lang w:eastAsia="cs-CZ"/>
              </w:rPr>
              <w:t xml:space="preserve">Přepravné za přepravu jízdního kola přestupné </w:t>
            </w:r>
            <w:r w:rsidRPr="004A0972">
              <w:rPr>
                <w:rFonts w:eastAsia="Times New Roman" w:cs="Times New Roman"/>
                <w:b/>
                <w:szCs w:val="24"/>
                <w:lang w:eastAsia="cs-CZ"/>
              </w:rPr>
              <w:t>24</w:t>
            </w:r>
            <w:r w:rsidRPr="004A0972">
              <w:rPr>
                <w:rFonts w:eastAsia="Times New Roman" w:cs="Times New Roman"/>
                <w:szCs w:val="24"/>
                <w:lang w:eastAsia="cs-CZ"/>
              </w:rPr>
              <w:t xml:space="preserve"> hodin hrazené prostřednictvím platební SMS se stanovuje ve výši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68005C" w:rsidRPr="004A0972" w:rsidRDefault="0068005C" w:rsidP="00AF006B">
            <w:pPr>
              <w:tabs>
                <w:tab w:val="clear" w:pos="284"/>
                <w:tab w:val="left" w:pos="454"/>
              </w:tabs>
              <w:spacing w:before="20" w:after="2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4A0972">
              <w:rPr>
                <w:rFonts w:eastAsia="Times New Roman" w:cs="Times New Roman"/>
                <w:szCs w:val="24"/>
                <w:lang w:eastAsia="cs-CZ"/>
              </w:rPr>
              <w:t>84 Kč</w:t>
            </w:r>
            <w:r w:rsidR="00AF006B" w:rsidRPr="004A0972">
              <w:rPr>
                <w:rFonts w:eastAsia="Times New Roman" w:cs="Times New Roman"/>
                <w:szCs w:val="24"/>
                <w:lang w:eastAsia="cs-CZ"/>
              </w:rPr>
              <w:t>“</w:t>
            </w:r>
          </w:p>
        </w:tc>
      </w:tr>
    </w:tbl>
    <w:p w:rsidR="0068005C" w:rsidRPr="004A0972" w:rsidRDefault="00244343" w:rsidP="00B24A1A">
      <w:pPr>
        <w:pStyle w:val="Odstavecseseznamem"/>
        <w:numPr>
          <w:ilvl w:val="0"/>
          <w:numId w:val="17"/>
        </w:numPr>
        <w:tabs>
          <w:tab w:val="clear" w:pos="284"/>
          <w:tab w:val="left" w:pos="397"/>
        </w:tabs>
        <w:spacing w:before="240" w:after="240"/>
        <w:ind w:left="397" w:hanging="397"/>
        <w:contextualSpacing w:val="0"/>
      </w:pPr>
      <w:r w:rsidRPr="004A0972">
        <w:t>V Článku 2 odstavec 11 zní:</w:t>
      </w: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817"/>
        <w:gridCol w:w="8080"/>
        <w:gridCol w:w="957"/>
      </w:tblGrid>
      <w:tr w:rsidR="004A0972" w:rsidRPr="004A0972" w:rsidTr="00AF006B">
        <w:tc>
          <w:tcPr>
            <w:tcW w:w="817" w:type="dxa"/>
            <w:shd w:val="clear" w:color="auto" w:fill="auto"/>
          </w:tcPr>
          <w:p w:rsidR="0068005C" w:rsidRPr="004A0972" w:rsidRDefault="00AF006B" w:rsidP="007D75E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4A0972">
              <w:rPr>
                <w:rFonts w:eastAsia="Times New Roman" w:cs="Times New Roman"/>
                <w:szCs w:val="24"/>
                <w:lang w:eastAsia="cs-CZ"/>
              </w:rPr>
              <w:t>„</w:t>
            </w:r>
            <w:r w:rsidR="0068005C" w:rsidRPr="004A0972">
              <w:rPr>
                <w:rFonts w:eastAsia="Times New Roman" w:cs="Times New Roman"/>
                <w:szCs w:val="24"/>
                <w:lang w:eastAsia="cs-CZ"/>
              </w:rPr>
              <w:t>(11)</w:t>
            </w:r>
          </w:p>
        </w:tc>
        <w:tc>
          <w:tcPr>
            <w:tcW w:w="9037" w:type="dxa"/>
            <w:gridSpan w:val="2"/>
            <w:shd w:val="clear" w:color="auto" w:fill="auto"/>
          </w:tcPr>
          <w:p w:rsidR="0068005C" w:rsidRPr="004A0972" w:rsidRDefault="0068005C" w:rsidP="007D75E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4A0972">
              <w:rPr>
                <w:rFonts w:eastAsia="Times New Roman" w:cs="Times New Roman"/>
                <w:szCs w:val="24"/>
                <w:lang w:eastAsia="cs-CZ"/>
              </w:rPr>
              <w:t>Pokud se nejedná o případy specifikované v čl. 5 tohoto nařízení, stanovuje se přepravné za přepravu živého zvířete dle tohoto odstavce.</w:t>
            </w:r>
          </w:p>
        </w:tc>
      </w:tr>
      <w:tr w:rsidR="004A0972" w:rsidRPr="004A0972" w:rsidTr="00AF006B">
        <w:tc>
          <w:tcPr>
            <w:tcW w:w="817" w:type="dxa"/>
            <w:shd w:val="clear" w:color="auto" w:fill="auto"/>
            <w:vAlign w:val="center"/>
          </w:tcPr>
          <w:p w:rsidR="0068005C" w:rsidRPr="004A0972" w:rsidRDefault="0068005C" w:rsidP="007D75E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68005C" w:rsidRPr="004A0972" w:rsidRDefault="0068005C" w:rsidP="007D75E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4A0972">
              <w:rPr>
                <w:rFonts w:eastAsia="Times New Roman" w:cs="Times New Roman"/>
                <w:szCs w:val="24"/>
                <w:lang w:eastAsia="cs-CZ"/>
              </w:rPr>
              <w:t>Přepravné za přepravu živého zvířete nepřestupné se stanovuje ve výši</w:t>
            </w:r>
          </w:p>
        </w:tc>
        <w:tc>
          <w:tcPr>
            <w:tcW w:w="957" w:type="dxa"/>
            <w:shd w:val="clear" w:color="auto" w:fill="auto"/>
          </w:tcPr>
          <w:p w:rsidR="0068005C" w:rsidRPr="004A0972" w:rsidRDefault="0068005C" w:rsidP="00AF006B">
            <w:pPr>
              <w:tabs>
                <w:tab w:val="clear" w:pos="284"/>
                <w:tab w:val="left" w:pos="454"/>
              </w:tabs>
              <w:spacing w:before="20" w:after="2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4A0972">
              <w:rPr>
                <w:rFonts w:eastAsia="Times New Roman" w:cs="Times New Roman"/>
                <w:szCs w:val="24"/>
                <w:lang w:eastAsia="cs-CZ"/>
              </w:rPr>
              <w:t>11 Kč</w:t>
            </w:r>
          </w:p>
        </w:tc>
      </w:tr>
      <w:tr w:rsidR="004A0972" w:rsidRPr="004A0972" w:rsidTr="00AF006B">
        <w:tc>
          <w:tcPr>
            <w:tcW w:w="817" w:type="dxa"/>
            <w:shd w:val="clear" w:color="auto" w:fill="auto"/>
            <w:vAlign w:val="center"/>
          </w:tcPr>
          <w:p w:rsidR="0068005C" w:rsidRPr="004A0972" w:rsidRDefault="0068005C" w:rsidP="007D75E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68005C" w:rsidRPr="004A0972" w:rsidRDefault="0068005C" w:rsidP="007D75E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4A0972">
              <w:rPr>
                <w:rFonts w:eastAsia="Times New Roman" w:cs="Times New Roman"/>
                <w:szCs w:val="24"/>
                <w:lang w:eastAsia="cs-CZ"/>
              </w:rPr>
              <w:t xml:space="preserve">Přepravné za přepravu živého zvířete přestupné </w:t>
            </w:r>
            <w:r w:rsidRPr="004A0972">
              <w:rPr>
                <w:rFonts w:eastAsia="Times New Roman" w:cs="Times New Roman"/>
                <w:b/>
                <w:szCs w:val="24"/>
                <w:lang w:eastAsia="cs-CZ"/>
              </w:rPr>
              <w:t>30</w:t>
            </w:r>
            <w:r w:rsidRPr="004A0972">
              <w:rPr>
                <w:rFonts w:eastAsia="Times New Roman" w:cs="Times New Roman"/>
                <w:szCs w:val="24"/>
                <w:lang w:eastAsia="cs-CZ"/>
              </w:rPr>
              <w:t xml:space="preserve"> minut se stanovuje ve výši</w:t>
            </w:r>
          </w:p>
        </w:tc>
        <w:tc>
          <w:tcPr>
            <w:tcW w:w="957" w:type="dxa"/>
            <w:shd w:val="clear" w:color="auto" w:fill="auto"/>
          </w:tcPr>
          <w:p w:rsidR="0068005C" w:rsidRPr="004A0972" w:rsidRDefault="0068005C" w:rsidP="00AF006B">
            <w:pPr>
              <w:tabs>
                <w:tab w:val="clear" w:pos="284"/>
                <w:tab w:val="left" w:pos="454"/>
              </w:tabs>
              <w:spacing w:before="20" w:after="2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4A0972">
              <w:rPr>
                <w:rFonts w:eastAsia="Times New Roman" w:cs="Times New Roman"/>
                <w:szCs w:val="24"/>
                <w:lang w:eastAsia="cs-CZ"/>
              </w:rPr>
              <w:t>10 Kč</w:t>
            </w:r>
          </w:p>
        </w:tc>
      </w:tr>
      <w:tr w:rsidR="004A0972" w:rsidRPr="004A0972" w:rsidTr="00AF006B">
        <w:tc>
          <w:tcPr>
            <w:tcW w:w="817" w:type="dxa"/>
            <w:shd w:val="clear" w:color="auto" w:fill="auto"/>
            <w:vAlign w:val="center"/>
          </w:tcPr>
          <w:p w:rsidR="0068005C" w:rsidRPr="004A0972" w:rsidRDefault="0068005C" w:rsidP="007D75E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68005C" w:rsidRPr="004A0972" w:rsidRDefault="0068005C" w:rsidP="007D75E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4A0972">
              <w:rPr>
                <w:rFonts w:eastAsia="Times New Roman" w:cs="Times New Roman"/>
                <w:szCs w:val="24"/>
                <w:lang w:eastAsia="cs-CZ"/>
              </w:rPr>
              <w:t xml:space="preserve">Přepravné za přepravu živého zvířete přestupné </w:t>
            </w:r>
            <w:r w:rsidRPr="004A0972">
              <w:rPr>
                <w:rFonts w:eastAsia="Times New Roman" w:cs="Times New Roman"/>
                <w:b/>
                <w:szCs w:val="24"/>
                <w:lang w:eastAsia="cs-CZ"/>
              </w:rPr>
              <w:t>60</w:t>
            </w:r>
            <w:r w:rsidRPr="004A0972">
              <w:rPr>
                <w:rFonts w:eastAsia="Times New Roman" w:cs="Times New Roman"/>
                <w:szCs w:val="24"/>
                <w:lang w:eastAsia="cs-CZ"/>
              </w:rPr>
              <w:t xml:space="preserve"> minut se stanovuje ve výši</w:t>
            </w:r>
          </w:p>
        </w:tc>
        <w:tc>
          <w:tcPr>
            <w:tcW w:w="957" w:type="dxa"/>
            <w:shd w:val="clear" w:color="auto" w:fill="auto"/>
          </w:tcPr>
          <w:p w:rsidR="0068005C" w:rsidRPr="004A0972" w:rsidRDefault="0068005C" w:rsidP="00AF006B">
            <w:pPr>
              <w:tabs>
                <w:tab w:val="clear" w:pos="284"/>
                <w:tab w:val="left" w:pos="454"/>
              </w:tabs>
              <w:spacing w:before="20" w:after="2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4A0972">
              <w:rPr>
                <w:rFonts w:eastAsia="Times New Roman" w:cs="Times New Roman"/>
                <w:szCs w:val="24"/>
                <w:lang w:eastAsia="cs-CZ"/>
              </w:rPr>
              <w:t>12 Kč</w:t>
            </w:r>
          </w:p>
        </w:tc>
      </w:tr>
      <w:tr w:rsidR="004A0972" w:rsidRPr="004A0972" w:rsidTr="00AF006B">
        <w:tc>
          <w:tcPr>
            <w:tcW w:w="817" w:type="dxa"/>
            <w:shd w:val="clear" w:color="auto" w:fill="auto"/>
            <w:vAlign w:val="center"/>
          </w:tcPr>
          <w:p w:rsidR="0068005C" w:rsidRPr="004A0972" w:rsidRDefault="0068005C" w:rsidP="007D75E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8080" w:type="dxa"/>
            <w:shd w:val="clear" w:color="auto" w:fill="auto"/>
          </w:tcPr>
          <w:p w:rsidR="0068005C" w:rsidRPr="004A0972" w:rsidRDefault="0068005C" w:rsidP="007D75E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4A0972">
              <w:rPr>
                <w:rFonts w:eastAsia="Times New Roman" w:cs="Times New Roman"/>
                <w:szCs w:val="24"/>
                <w:lang w:eastAsia="cs-CZ"/>
              </w:rPr>
              <w:t>Přepravné za přepravu živého zvířete přestupné</w:t>
            </w:r>
            <w:r w:rsidRPr="004A0972">
              <w:rPr>
                <w:rFonts w:eastAsia="Times New Roman" w:cs="Times New Roman"/>
                <w:b/>
                <w:szCs w:val="24"/>
                <w:lang w:eastAsia="cs-CZ"/>
              </w:rPr>
              <w:t xml:space="preserve"> 180</w:t>
            </w:r>
            <w:r w:rsidRPr="004A0972">
              <w:rPr>
                <w:rFonts w:eastAsia="Times New Roman" w:cs="Times New Roman"/>
                <w:szCs w:val="24"/>
                <w:lang w:eastAsia="cs-CZ"/>
              </w:rPr>
              <w:t xml:space="preserve"> minut se stanovuje ve výši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8005C" w:rsidRPr="004A0972" w:rsidRDefault="0068005C" w:rsidP="00AF006B">
            <w:pPr>
              <w:tabs>
                <w:tab w:val="clear" w:pos="284"/>
                <w:tab w:val="left" w:pos="454"/>
              </w:tabs>
              <w:spacing w:before="20" w:after="2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4A0972">
              <w:rPr>
                <w:rFonts w:eastAsia="Times New Roman" w:cs="Times New Roman"/>
                <w:szCs w:val="24"/>
                <w:lang w:eastAsia="cs-CZ"/>
              </w:rPr>
              <w:t>21 Kč</w:t>
            </w:r>
          </w:p>
        </w:tc>
      </w:tr>
      <w:tr w:rsidR="004A0972" w:rsidRPr="004A0972" w:rsidTr="00AF006B">
        <w:tc>
          <w:tcPr>
            <w:tcW w:w="817" w:type="dxa"/>
            <w:shd w:val="clear" w:color="auto" w:fill="auto"/>
            <w:vAlign w:val="center"/>
          </w:tcPr>
          <w:p w:rsidR="0068005C" w:rsidRPr="004A0972" w:rsidRDefault="0068005C" w:rsidP="007D75E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8080" w:type="dxa"/>
            <w:shd w:val="clear" w:color="auto" w:fill="auto"/>
          </w:tcPr>
          <w:p w:rsidR="0068005C" w:rsidRPr="004A0972" w:rsidRDefault="0068005C" w:rsidP="007D75E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4A0972">
              <w:rPr>
                <w:rFonts w:eastAsia="Times New Roman" w:cs="Times New Roman"/>
                <w:szCs w:val="24"/>
                <w:lang w:eastAsia="cs-CZ"/>
              </w:rPr>
              <w:t xml:space="preserve">Přepravné za přepravu živého zvířete přestupné </w:t>
            </w:r>
            <w:r w:rsidRPr="004A0972">
              <w:rPr>
                <w:rFonts w:eastAsia="Times New Roman" w:cs="Times New Roman"/>
                <w:b/>
                <w:szCs w:val="24"/>
                <w:lang w:eastAsia="cs-CZ"/>
              </w:rPr>
              <w:t>24</w:t>
            </w:r>
            <w:r w:rsidRPr="004A0972">
              <w:rPr>
                <w:rFonts w:eastAsia="Times New Roman" w:cs="Times New Roman"/>
                <w:szCs w:val="24"/>
                <w:lang w:eastAsia="cs-CZ"/>
              </w:rPr>
              <w:t xml:space="preserve"> hodin se stanovuje ve výši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8005C" w:rsidRPr="004A0972" w:rsidRDefault="0068005C" w:rsidP="00AF006B">
            <w:pPr>
              <w:tabs>
                <w:tab w:val="clear" w:pos="284"/>
                <w:tab w:val="left" w:pos="454"/>
              </w:tabs>
              <w:spacing w:before="20" w:after="2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4A0972">
              <w:rPr>
                <w:rFonts w:eastAsia="Times New Roman" w:cs="Times New Roman"/>
                <w:szCs w:val="24"/>
                <w:lang w:eastAsia="cs-CZ"/>
              </w:rPr>
              <w:t>36 Kč</w:t>
            </w:r>
          </w:p>
        </w:tc>
      </w:tr>
      <w:tr w:rsidR="004A0972" w:rsidRPr="004A0972" w:rsidTr="00AF006B">
        <w:tc>
          <w:tcPr>
            <w:tcW w:w="817" w:type="dxa"/>
            <w:shd w:val="clear" w:color="auto" w:fill="auto"/>
            <w:vAlign w:val="center"/>
          </w:tcPr>
          <w:p w:rsidR="0068005C" w:rsidRPr="004A0972" w:rsidRDefault="0068005C" w:rsidP="007D75E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68005C" w:rsidRPr="004A0972" w:rsidRDefault="0068005C" w:rsidP="007D75E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4A0972">
              <w:rPr>
                <w:rFonts w:eastAsia="Times New Roman" w:cs="Times New Roman"/>
                <w:szCs w:val="24"/>
                <w:lang w:eastAsia="cs-CZ"/>
              </w:rPr>
              <w:t xml:space="preserve">Přepravné za přepravu živého zvířete přestupné </w:t>
            </w:r>
            <w:r w:rsidRPr="004A0972">
              <w:rPr>
                <w:rFonts w:eastAsia="Times New Roman" w:cs="Times New Roman"/>
                <w:b/>
                <w:szCs w:val="24"/>
                <w:lang w:eastAsia="cs-CZ"/>
              </w:rPr>
              <w:t xml:space="preserve">35 </w:t>
            </w:r>
            <w:r w:rsidRPr="004A0972">
              <w:rPr>
                <w:rFonts w:eastAsia="Times New Roman" w:cs="Times New Roman"/>
                <w:szCs w:val="24"/>
                <w:lang w:eastAsia="cs-CZ"/>
              </w:rPr>
              <w:t>minut hrazené prostřednictvím platební SMS se stanovuje ve výši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68005C" w:rsidRPr="004A0972" w:rsidRDefault="0068005C" w:rsidP="00AF006B">
            <w:pPr>
              <w:tabs>
                <w:tab w:val="clear" w:pos="284"/>
                <w:tab w:val="left" w:pos="454"/>
              </w:tabs>
              <w:spacing w:before="20" w:after="2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4A0972">
              <w:rPr>
                <w:rFonts w:eastAsia="Times New Roman" w:cs="Times New Roman"/>
                <w:szCs w:val="24"/>
                <w:lang w:eastAsia="cs-CZ"/>
              </w:rPr>
              <w:t>24 Kč</w:t>
            </w:r>
          </w:p>
        </w:tc>
      </w:tr>
      <w:tr w:rsidR="004A0972" w:rsidRPr="004A0972" w:rsidTr="00AF006B">
        <w:tc>
          <w:tcPr>
            <w:tcW w:w="817" w:type="dxa"/>
            <w:shd w:val="clear" w:color="auto" w:fill="auto"/>
            <w:vAlign w:val="center"/>
          </w:tcPr>
          <w:p w:rsidR="0068005C" w:rsidRPr="004A0972" w:rsidRDefault="0068005C" w:rsidP="007D75E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68005C" w:rsidRPr="004A0972" w:rsidRDefault="0068005C" w:rsidP="007D75E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4A0972">
              <w:rPr>
                <w:rFonts w:eastAsia="Times New Roman" w:cs="Times New Roman"/>
                <w:szCs w:val="24"/>
                <w:lang w:eastAsia="cs-CZ"/>
              </w:rPr>
              <w:t xml:space="preserve">Přepravné za přepravu živého zvířete přestupné </w:t>
            </w:r>
            <w:r w:rsidRPr="004A0972">
              <w:rPr>
                <w:rFonts w:eastAsia="Times New Roman" w:cs="Times New Roman"/>
                <w:b/>
                <w:szCs w:val="24"/>
                <w:lang w:eastAsia="cs-CZ"/>
              </w:rPr>
              <w:t>24</w:t>
            </w:r>
            <w:r w:rsidRPr="004A0972">
              <w:rPr>
                <w:rFonts w:eastAsia="Times New Roman" w:cs="Times New Roman"/>
                <w:szCs w:val="24"/>
                <w:lang w:eastAsia="cs-CZ"/>
              </w:rPr>
              <w:t xml:space="preserve"> hodin hrazené prostřednictvím platební SMS se stanovuje ve výši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68005C" w:rsidRPr="004A0972" w:rsidRDefault="0068005C" w:rsidP="00AF006B">
            <w:pPr>
              <w:tabs>
                <w:tab w:val="clear" w:pos="284"/>
                <w:tab w:val="left" w:pos="454"/>
              </w:tabs>
              <w:spacing w:before="20" w:after="2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4A0972">
              <w:t>84 Kč</w:t>
            </w:r>
            <w:r w:rsidR="00AF006B" w:rsidRPr="004A0972">
              <w:t>“</w:t>
            </w:r>
          </w:p>
        </w:tc>
      </w:tr>
    </w:tbl>
    <w:p w:rsidR="00BF7546" w:rsidRPr="004A0972" w:rsidRDefault="00AD7878" w:rsidP="00774AD5">
      <w:pPr>
        <w:pStyle w:val="Odstavecseseznamem"/>
        <w:numPr>
          <w:ilvl w:val="0"/>
          <w:numId w:val="17"/>
        </w:numPr>
        <w:tabs>
          <w:tab w:val="clear" w:pos="284"/>
          <w:tab w:val="left" w:pos="397"/>
        </w:tabs>
        <w:spacing w:before="240" w:after="240"/>
        <w:ind w:left="397" w:hanging="397"/>
        <w:contextualSpacing w:val="0"/>
      </w:pPr>
      <w:r w:rsidRPr="004A0972">
        <w:t>V Článku 3 odstavec</w:t>
      </w:r>
      <w:r w:rsidR="00BF7546" w:rsidRPr="004A0972">
        <w:t xml:space="preserve"> 3 včetně poznámek pod čarou </w:t>
      </w:r>
      <w:r w:rsidR="00EB3794" w:rsidRPr="004A0972">
        <w:t xml:space="preserve">2, </w:t>
      </w:r>
      <w:r w:rsidR="00E33968" w:rsidRPr="004A0972">
        <w:t>3,</w:t>
      </w:r>
      <w:r w:rsidR="00EB6985" w:rsidRPr="004A0972">
        <w:t xml:space="preserve"> </w:t>
      </w:r>
      <w:r w:rsidR="00E33968" w:rsidRPr="004A0972">
        <w:t xml:space="preserve">4, </w:t>
      </w:r>
      <w:r w:rsidR="00B13407" w:rsidRPr="004A0972">
        <w:t>5, 6</w:t>
      </w:r>
      <w:r w:rsidR="00E33968" w:rsidRPr="004A0972">
        <w:t xml:space="preserve"> </w:t>
      </w:r>
      <w:r w:rsidR="00BF7546" w:rsidRPr="004A0972">
        <w:t>zní:</w:t>
      </w:r>
    </w:p>
    <w:tbl>
      <w:tblPr>
        <w:tblStyle w:val="Mkatabul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6"/>
        <w:gridCol w:w="8966"/>
      </w:tblGrid>
      <w:tr w:rsidR="004A0972" w:rsidRPr="004A0972" w:rsidTr="00F8392B">
        <w:tc>
          <w:tcPr>
            <w:tcW w:w="709" w:type="dxa"/>
          </w:tcPr>
          <w:p w:rsidR="00BF7546" w:rsidRPr="004A0972" w:rsidRDefault="004C0746" w:rsidP="00BF7546">
            <w:pPr>
              <w:tabs>
                <w:tab w:val="clear" w:pos="284"/>
              </w:tabs>
              <w:spacing w:before="20" w:after="20"/>
              <w:rPr>
                <w:szCs w:val="24"/>
              </w:rPr>
            </w:pPr>
            <w:r w:rsidRPr="004A0972">
              <w:rPr>
                <w:szCs w:val="24"/>
              </w:rPr>
              <w:t>„</w:t>
            </w:r>
            <w:r w:rsidR="00E33968" w:rsidRPr="004A0972">
              <w:rPr>
                <w:szCs w:val="24"/>
              </w:rPr>
              <w:t>(3)</w:t>
            </w:r>
          </w:p>
        </w:tc>
        <w:tc>
          <w:tcPr>
            <w:tcW w:w="9179" w:type="dxa"/>
          </w:tcPr>
          <w:p w:rsidR="009A45E6" w:rsidRPr="004A0972" w:rsidRDefault="009A45E6" w:rsidP="009A45E6">
            <w:r w:rsidRPr="004A0972">
              <w:t xml:space="preserve">Nárok na zlevněnou časovou předplatnou jízdenku (úroveň </w:t>
            </w:r>
            <w:proofErr w:type="gramStart"/>
            <w:r w:rsidRPr="004A0972">
              <w:t>50%</w:t>
            </w:r>
            <w:proofErr w:type="gramEnd"/>
            <w:r w:rsidRPr="004A0972">
              <w:t>) dle čl. 3 odst. 2 mají:</w:t>
            </w:r>
          </w:p>
          <w:p w:rsidR="009A45E6" w:rsidRPr="004A0972" w:rsidRDefault="009A45E6" w:rsidP="009A45E6">
            <w:pPr>
              <w:pStyle w:val="Odstavecseseznamem"/>
              <w:numPr>
                <w:ilvl w:val="0"/>
                <w:numId w:val="27"/>
              </w:numPr>
              <w:tabs>
                <w:tab w:val="clear" w:pos="284"/>
                <w:tab w:val="clear" w:pos="454"/>
                <w:tab w:val="left" w:pos="397"/>
              </w:tabs>
              <w:ind w:left="397" w:hanging="397"/>
              <w:contextualSpacing w:val="0"/>
            </w:pPr>
            <w:r w:rsidRPr="004A0972">
              <w:t>osoby od 15 do 18 let, splňují-li podmínku věku k počátku platnosti časové předplatné jízdenky,</w:t>
            </w:r>
          </w:p>
          <w:p w:rsidR="009A45E6" w:rsidRPr="004A0972" w:rsidRDefault="009A45E6" w:rsidP="009A45E6">
            <w:pPr>
              <w:pStyle w:val="Odstavecseseznamem"/>
              <w:numPr>
                <w:ilvl w:val="0"/>
                <w:numId w:val="27"/>
              </w:numPr>
              <w:tabs>
                <w:tab w:val="clear" w:pos="284"/>
                <w:tab w:val="left" w:pos="397"/>
              </w:tabs>
              <w:ind w:left="397" w:hanging="397"/>
              <w:contextualSpacing w:val="0"/>
            </w:pPr>
            <w:r w:rsidRPr="004A0972">
              <w:t>studenti od 18 do 26 let, jsou-li studenty od 18 do 26 let k počátku platnosti časové předplatné jízdenky,</w:t>
            </w:r>
          </w:p>
          <w:p w:rsidR="009A45E6" w:rsidRPr="004A0972" w:rsidRDefault="009A45E6" w:rsidP="009A45E6">
            <w:pPr>
              <w:pStyle w:val="Odstavecseseznamem"/>
              <w:numPr>
                <w:ilvl w:val="0"/>
                <w:numId w:val="27"/>
              </w:numPr>
              <w:tabs>
                <w:tab w:val="clear" w:pos="284"/>
                <w:tab w:val="left" w:pos="397"/>
              </w:tabs>
              <w:ind w:left="397" w:hanging="397"/>
              <w:contextualSpacing w:val="0"/>
            </w:pPr>
            <w:r w:rsidRPr="004A0972">
              <w:t>osoby do 65 let pobírající starobní důchod</w:t>
            </w:r>
            <w:r w:rsidRPr="004A0972">
              <w:rPr>
                <w:vertAlign w:val="superscript"/>
              </w:rPr>
              <w:t>2</w:t>
            </w:r>
            <w:r w:rsidRPr="004A0972">
              <w:t xml:space="preserve">, </w:t>
            </w:r>
          </w:p>
          <w:p w:rsidR="009A45E6" w:rsidRPr="004A0972" w:rsidRDefault="009A45E6" w:rsidP="009A45E6">
            <w:pPr>
              <w:pStyle w:val="Odstavecseseznamem"/>
              <w:numPr>
                <w:ilvl w:val="0"/>
                <w:numId w:val="27"/>
              </w:numPr>
              <w:tabs>
                <w:tab w:val="clear" w:pos="284"/>
                <w:tab w:val="left" w:pos="397"/>
              </w:tabs>
              <w:ind w:left="397" w:hanging="397"/>
              <w:contextualSpacing w:val="0"/>
            </w:pPr>
            <w:r w:rsidRPr="004A0972">
              <w:t>osoby do 65 let pobírající invalidní důchod pro invaliditu 3. stupně</w:t>
            </w:r>
            <w:r w:rsidRPr="004A0972">
              <w:rPr>
                <w:vertAlign w:val="superscript"/>
              </w:rPr>
              <w:t>2</w:t>
            </w:r>
            <w:r w:rsidRPr="004A0972">
              <w:t>, pobírají-li uvedený důchod k počátku platnosti časové předplatné jízdenky,</w:t>
            </w:r>
          </w:p>
          <w:p w:rsidR="009A45E6" w:rsidRPr="004A0972" w:rsidRDefault="009A45E6" w:rsidP="009A45E6">
            <w:pPr>
              <w:pStyle w:val="Odstavecseseznamem"/>
              <w:numPr>
                <w:ilvl w:val="0"/>
                <w:numId w:val="27"/>
              </w:numPr>
              <w:tabs>
                <w:tab w:val="clear" w:pos="284"/>
                <w:tab w:val="left" w:pos="397"/>
              </w:tabs>
              <w:ind w:left="397" w:hanging="397"/>
              <w:contextualSpacing w:val="0"/>
            </w:pPr>
            <w:r w:rsidRPr="004A0972">
              <w:t>osoby od 65 do 70 let,</w:t>
            </w:r>
          </w:p>
          <w:p w:rsidR="009A45E6" w:rsidRPr="004A0972" w:rsidRDefault="009A45E6" w:rsidP="009A45E6">
            <w:pPr>
              <w:pStyle w:val="Odstavecseseznamem"/>
              <w:numPr>
                <w:ilvl w:val="0"/>
                <w:numId w:val="27"/>
              </w:numPr>
              <w:tabs>
                <w:tab w:val="clear" w:pos="284"/>
                <w:tab w:val="left" w:pos="397"/>
              </w:tabs>
              <w:ind w:left="397" w:hanging="397"/>
              <w:contextualSpacing w:val="0"/>
            </w:pPr>
            <w:r w:rsidRPr="004A0972">
              <w:t>osoby pobírající peněžitou pomoc v mateřství</w:t>
            </w:r>
            <w:r w:rsidRPr="004A0972">
              <w:rPr>
                <w:vertAlign w:val="superscript"/>
              </w:rPr>
              <w:t>3</w:t>
            </w:r>
            <w:r w:rsidRPr="004A0972">
              <w:t xml:space="preserve"> nebo rodičovský příspěvek</w:t>
            </w:r>
            <w:r w:rsidRPr="004A0972">
              <w:rPr>
                <w:vertAlign w:val="superscript"/>
              </w:rPr>
              <w:t>4</w:t>
            </w:r>
            <w:r w:rsidRPr="004A0972">
              <w:t>, pobírají-li peněžitou pomoc v mateřství nebo rodičovský příspěvek k počátku platnosti časové předplatné jízdenky, nebo osoby na mateřské či rodičovské dovolené, jsou-li na mateřské či rodičovské dovolené</w:t>
            </w:r>
            <w:r w:rsidRPr="004A0972">
              <w:rPr>
                <w:vertAlign w:val="superscript"/>
              </w:rPr>
              <w:t>5</w:t>
            </w:r>
            <w:r w:rsidRPr="004A0972">
              <w:t xml:space="preserve"> k počátku platnosti časové předplatné jízdenky,</w:t>
            </w:r>
          </w:p>
          <w:p w:rsidR="00BF7546" w:rsidRPr="004A0972" w:rsidRDefault="009A45E6" w:rsidP="00D51894">
            <w:pPr>
              <w:pStyle w:val="Odstavecseseznamem"/>
              <w:numPr>
                <w:ilvl w:val="0"/>
                <w:numId w:val="27"/>
              </w:numPr>
              <w:tabs>
                <w:tab w:val="clear" w:pos="284"/>
                <w:tab w:val="left" w:pos="397"/>
              </w:tabs>
              <w:spacing w:after="120"/>
              <w:ind w:left="397" w:hanging="397"/>
              <w:contextualSpacing w:val="0"/>
            </w:pPr>
            <w:r w:rsidRPr="004A0972">
              <w:t>osoby, kterým bylo vydáno osvědčení válečného veterána podle zvláštních předpisů</w:t>
            </w:r>
            <w:r w:rsidRPr="004A0972">
              <w:rPr>
                <w:vertAlign w:val="superscript"/>
              </w:rPr>
              <w:t>6</w:t>
            </w:r>
            <w:r w:rsidRPr="004A0972">
              <w:t>.</w:t>
            </w:r>
          </w:p>
        </w:tc>
      </w:tr>
    </w:tbl>
    <w:p w:rsidR="0067321E" w:rsidRPr="004A0972" w:rsidRDefault="00AD7878" w:rsidP="00AD7878">
      <w:pPr>
        <w:ind w:left="397"/>
      </w:pPr>
      <w:r w:rsidRPr="004A0972">
        <w:t>__________</w:t>
      </w:r>
    </w:p>
    <w:p w:rsidR="00CE5C2D" w:rsidRPr="004A0972" w:rsidRDefault="005B197E" w:rsidP="005B197E">
      <w:pPr>
        <w:tabs>
          <w:tab w:val="clear" w:pos="284"/>
        </w:tabs>
        <w:ind w:left="397"/>
        <w:rPr>
          <w:sz w:val="20"/>
        </w:rPr>
      </w:pPr>
      <w:r w:rsidRPr="004A0972">
        <w:rPr>
          <w:sz w:val="20"/>
          <w:vertAlign w:val="superscript"/>
        </w:rPr>
        <w:t xml:space="preserve"> 2 </w:t>
      </w:r>
      <w:r w:rsidRPr="004A0972">
        <w:rPr>
          <w:sz w:val="20"/>
        </w:rPr>
        <w:t>Např. zákon č. 155/1995 Sb., o důchodovém pojištění, ve znění pozdějších předpisů.</w:t>
      </w:r>
    </w:p>
    <w:p w:rsidR="00CE5C2D" w:rsidRPr="004A0972" w:rsidRDefault="00CE5C2D" w:rsidP="005B197E">
      <w:pPr>
        <w:tabs>
          <w:tab w:val="clear" w:pos="284"/>
        </w:tabs>
        <w:ind w:left="397"/>
        <w:rPr>
          <w:sz w:val="20"/>
          <w:szCs w:val="20"/>
        </w:rPr>
      </w:pPr>
      <w:r w:rsidRPr="004A0972">
        <w:rPr>
          <w:sz w:val="20"/>
          <w:szCs w:val="20"/>
        </w:rPr>
        <w:t xml:space="preserve"> </w:t>
      </w:r>
      <w:r w:rsidRPr="004A0972">
        <w:rPr>
          <w:sz w:val="20"/>
          <w:szCs w:val="20"/>
          <w:vertAlign w:val="superscript"/>
        </w:rPr>
        <w:t>3</w:t>
      </w:r>
      <w:r w:rsidR="005B197E" w:rsidRPr="004A0972">
        <w:rPr>
          <w:sz w:val="20"/>
          <w:szCs w:val="20"/>
          <w:vertAlign w:val="superscript"/>
        </w:rPr>
        <w:t xml:space="preserve"> </w:t>
      </w:r>
      <w:r w:rsidRPr="004A0972">
        <w:rPr>
          <w:sz w:val="20"/>
          <w:szCs w:val="20"/>
        </w:rPr>
        <w:t>Zákon č. 187/2006 Sb., o nemocenském pojištění, ve znění pozdějších předpisů.</w:t>
      </w:r>
    </w:p>
    <w:p w:rsidR="00CE5C2D" w:rsidRPr="004A0972" w:rsidRDefault="00CE5C2D" w:rsidP="005B197E">
      <w:pPr>
        <w:tabs>
          <w:tab w:val="clear" w:pos="284"/>
        </w:tabs>
        <w:ind w:left="397"/>
        <w:rPr>
          <w:sz w:val="20"/>
          <w:szCs w:val="20"/>
        </w:rPr>
      </w:pPr>
      <w:r w:rsidRPr="004A0972">
        <w:rPr>
          <w:sz w:val="20"/>
          <w:szCs w:val="20"/>
        </w:rPr>
        <w:t xml:space="preserve"> </w:t>
      </w:r>
      <w:r w:rsidRPr="004A0972">
        <w:rPr>
          <w:sz w:val="20"/>
          <w:szCs w:val="20"/>
          <w:vertAlign w:val="superscript"/>
        </w:rPr>
        <w:t>4</w:t>
      </w:r>
      <w:r w:rsidR="005B197E" w:rsidRPr="004A0972">
        <w:rPr>
          <w:sz w:val="20"/>
          <w:szCs w:val="20"/>
          <w:vertAlign w:val="superscript"/>
        </w:rPr>
        <w:t xml:space="preserve"> </w:t>
      </w:r>
      <w:r w:rsidRPr="004A0972">
        <w:rPr>
          <w:sz w:val="20"/>
          <w:szCs w:val="20"/>
        </w:rPr>
        <w:t>Zákon č. 117/1995 Sb., o státní sociální podpoře, ve znění pozdějších předpisů.</w:t>
      </w:r>
    </w:p>
    <w:p w:rsidR="00CE5C2D" w:rsidRPr="004A0972" w:rsidRDefault="00CE5C2D" w:rsidP="005B197E">
      <w:pPr>
        <w:tabs>
          <w:tab w:val="clear" w:pos="284"/>
        </w:tabs>
        <w:ind w:left="397"/>
        <w:rPr>
          <w:sz w:val="20"/>
          <w:szCs w:val="20"/>
        </w:rPr>
      </w:pPr>
      <w:r w:rsidRPr="004A0972">
        <w:rPr>
          <w:sz w:val="20"/>
          <w:szCs w:val="20"/>
        </w:rPr>
        <w:t xml:space="preserve"> </w:t>
      </w:r>
      <w:r w:rsidRPr="004A0972">
        <w:rPr>
          <w:sz w:val="20"/>
          <w:szCs w:val="20"/>
          <w:vertAlign w:val="superscript"/>
        </w:rPr>
        <w:t>5</w:t>
      </w:r>
      <w:r w:rsidRPr="004A0972">
        <w:rPr>
          <w:sz w:val="20"/>
          <w:szCs w:val="20"/>
        </w:rPr>
        <w:t xml:space="preserve"> Zákon č. 262/2006 Sb., zákoník práce, ve znění pozdějších předpisů.</w:t>
      </w:r>
    </w:p>
    <w:p w:rsidR="00941B84" w:rsidRPr="004A0972" w:rsidRDefault="00CE5C2D" w:rsidP="005B197E">
      <w:pPr>
        <w:tabs>
          <w:tab w:val="clear" w:pos="284"/>
        </w:tabs>
        <w:ind w:left="397"/>
        <w:rPr>
          <w:sz w:val="20"/>
          <w:szCs w:val="20"/>
        </w:rPr>
      </w:pPr>
      <w:r w:rsidRPr="004A0972">
        <w:rPr>
          <w:sz w:val="20"/>
          <w:szCs w:val="20"/>
        </w:rPr>
        <w:t xml:space="preserve"> </w:t>
      </w:r>
      <w:r w:rsidRPr="004A0972">
        <w:rPr>
          <w:sz w:val="20"/>
          <w:szCs w:val="20"/>
          <w:vertAlign w:val="superscript"/>
        </w:rPr>
        <w:t xml:space="preserve">6 </w:t>
      </w:r>
      <w:r w:rsidRPr="004A0972">
        <w:rPr>
          <w:sz w:val="20"/>
          <w:szCs w:val="20"/>
        </w:rPr>
        <w:t>Zákon č. 170/2002 Sb., o válečných veteránech, ve znění pozdějších předpisů</w:t>
      </w:r>
      <w:r w:rsidR="00EB6985" w:rsidRPr="004A0972">
        <w:rPr>
          <w:sz w:val="20"/>
          <w:szCs w:val="20"/>
        </w:rPr>
        <w:t>.</w:t>
      </w:r>
      <w:r w:rsidR="00AD7878" w:rsidRPr="004A0972">
        <w:rPr>
          <w:szCs w:val="24"/>
        </w:rPr>
        <w:t>“</w:t>
      </w:r>
    </w:p>
    <w:p w:rsidR="006677EC" w:rsidRPr="004A0972" w:rsidRDefault="006677EC" w:rsidP="006677EC">
      <w:pPr>
        <w:tabs>
          <w:tab w:val="clear" w:pos="284"/>
          <w:tab w:val="left" w:pos="397"/>
        </w:tabs>
        <w:spacing w:before="240" w:after="120"/>
      </w:pPr>
      <w:bookmarkStart w:id="1" w:name="_GoBack"/>
      <w:bookmarkEnd w:id="1"/>
    </w:p>
    <w:p w:rsidR="00B4346F" w:rsidRPr="004A0972" w:rsidRDefault="00B4346F">
      <w:pPr>
        <w:pStyle w:val="Odstavecseseznamem"/>
        <w:numPr>
          <w:ilvl w:val="0"/>
          <w:numId w:val="17"/>
        </w:numPr>
        <w:tabs>
          <w:tab w:val="clear" w:pos="284"/>
          <w:tab w:val="left" w:pos="397"/>
        </w:tabs>
        <w:spacing w:before="240" w:after="240"/>
        <w:ind w:left="397" w:hanging="397"/>
        <w:contextualSpacing w:val="0"/>
      </w:pPr>
      <w:r w:rsidRPr="004A0972">
        <w:rPr>
          <w:rFonts w:eastAsia="Times New Roman" w:cs="Times New Roman"/>
          <w:szCs w:val="24"/>
          <w:lang w:eastAsia="cs-CZ"/>
        </w:rPr>
        <w:t xml:space="preserve">V Článku </w:t>
      </w:r>
      <w:r w:rsidR="00FC01D2" w:rsidRPr="004A0972">
        <w:rPr>
          <w:rFonts w:eastAsia="Times New Roman" w:cs="Times New Roman"/>
          <w:szCs w:val="24"/>
          <w:lang w:eastAsia="cs-CZ"/>
        </w:rPr>
        <w:t>3</w:t>
      </w:r>
      <w:r w:rsidR="008229B1" w:rsidRPr="004A0972">
        <w:rPr>
          <w:rFonts w:eastAsia="Times New Roman" w:cs="Times New Roman"/>
          <w:szCs w:val="24"/>
          <w:lang w:eastAsia="cs-CZ"/>
        </w:rPr>
        <w:t xml:space="preserve"> </w:t>
      </w:r>
      <w:r w:rsidR="00EE1B18" w:rsidRPr="004A0972">
        <w:rPr>
          <w:rFonts w:eastAsia="Times New Roman" w:cs="Times New Roman"/>
          <w:szCs w:val="24"/>
          <w:lang w:eastAsia="cs-CZ"/>
        </w:rPr>
        <w:t xml:space="preserve">se doplňuje </w:t>
      </w:r>
      <w:r w:rsidR="00AF7A62" w:rsidRPr="004A0972">
        <w:rPr>
          <w:rFonts w:eastAsia="Times New Roman" w:cs="Times New Roman"/>
          <w:szCs w:val="24"/>
          <w:lang w:eastAsia="cs-CZ"/>
        </w:rPr>
        <w:t>nov</w:t>
      </w:r>
      <w:r w:rsidR="00FC01D2" w:rsidRPr="004A0972">
        <w:rPr>
          <w:rFonts w:eastAsia="Times New Roman" w:cs="Times New Roman"/>
          <w:szCs w:val="24"/>
          <w:lang w:eastAsia="cs-CZ"/>
        </w:rPr>
        <w:t>ý</w:t>
      </w:r>
      <w:r w:rsidR="00AF7A62" w:rsidRPr="004A0972">
        <w:rPr>
          <w:rFonts w:eastAsia="Times New Roman" w:cs="Times New Roman"/>
          <w:szCs w:val="24"/>
          <w:lang w:eastAsia="cs-CZ"/>
        </w:rPr>
        <w:t xml:space="preserve"> </w:t>
      </w:r>
      <w:r w:rsidR="00FC01D2" w:rsidRPr="004A0972">
        <w:rPr>
          <w:rFonts w:eastAsia="Times New Roman" w:cs="Times New Roman"/>
          <w:szCs w:val="24"/>
          <w:lang w:eastAsia="cs-CZ"/>
        </w:rPr>
        <w:t>odstavec č. 4</w:t>
      </w:r>
      <w:r w:rsidR="00EE1B18" w:rsidRPr="004A0972">
        <w:rPr>
          <w:rFonts w:eastAsia="Times New Roman" w:cs="Times New Roman"/>
          <w:szCs w:val="24"/>
          <w:lang w:eastAsia="cs-CZ"/>
        </w:rPr>
        <w:t>, kter</w:t>
      </w:r>
      <w:r w:rsidR="00FC01D2" w:rsidRPr="004A0972">
        <w:rPr>
          <w:rFonts w:eastAsia="Times New Roman" w:cs="Times New Roman"/>
          <w:szCs w:val="24"/>
          <w:lang w:eastAsia="cs-CZ"/>
        </w:rPr>
        <w:t xml:space="preserve">ý včetně poznámky pod čarou č. </w:t>
      </w:r>
      <w:proofErr w:type="gramStart"/>
      <w:r w:rsidR="00FC01D2" w:rsidRPr="004A0972">
        <w:rPr>
          <w:rFonts w:eastAsia="Times New Roman" w:cs="Times New Roman"/>
          <w:szCs w:val="24"/>
          <w:lang w:eastAsia="cs-CZ"/>
        </w:rPr>
        <w:t>6a</w:t>
      </w:r>
      <w:proofErr w:type="gramEnd"/>
      <w:r w:rsidR="00FC01D2" w:rsidRPr="004A0972">
        <w:rPr>
          <w:rFonts w:eastAsia="Times New Roman" w:cs="Times New Roman"/>
          <w:szCs w:val="24"/>
          <w:lang w:eastAsia="cs-CZ"/>
        </w:rPr>
        <w:t xml:space="preserve"> zní</w:t>
      </w:r>
      <w:r w:rsidRPr="004A0972">
        <w:rPr>
          <w:rFonts w:eastAsia="Times New Roman" w:cs="Times New Roman"/>
          <w:szCs w:val="24"/>
          <w:lang w:eastAsia="cs-CZ"/>
        </w:rPr>
        <w:t>:</w:t>
      </w:r>
    </w:p>
    <w:tbl>
      <w:tblPr>
        <w:tblStyle w:val="Mkatabulky"/>
        <w:tblpPr w:leftFromText="142" w:rightFromText="142" w:vertAnchor="text" w:tblpXSpec="center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3"/>
        <w:gridCol w:w="8786"/>
      </w:tblGrid>
      <w:tr w:rsidR="004A0972" w:rsidRPr="004A0972" w:rsidTr="00D32BF7">
        <w:trPr>
          <w:cantSplit/>
        </w:trPr>
        <w:tc>
          <w:tcPr>
            <w:tcW w:w="603" w:type="dxa"/>
          </w:tcPr>
          <w:p w:rsidR="00BE42FA" w:rsidRPr="004A0972" w:rsidRDefault="00BE42FA" w:rsidP="00D32BF7">
            <w:pPr>
              <w:tabs>
                <w:tab w:val="clear" w:pos="284"/>
              </w:tabs>
              <w:spacing w:before="20" w:after="20"/>
              <w:jc w:val="left"/>
              <w:rPr>
                <w:szCs w:val="24"/>
              </w:rPr>
            </w:pPr>
            <w:r w:rsidRPr="004A0972">
              <w:rPr>
                <w:szCs w:val="24"/>
              </w:rPr>
              <w:t>„</w:t>
            </w:r>
            <w:r w:rsidR="00FC01D2" w:rsidRPr="004A0972">
              <w:rPr>
                <w:szCs w:val="24"/>
              </w:rPr>
              <w:t>(4)</w:t>
            </w:r>
          </w:p>
        </w:tc>
        <w:tc>
          <w:tcPr>
            <w:tcW w:w="8786" w:type="dxa"/>
          </w:tcPr>
          <w:p w:rsidR="00BE42FA" w:rsidRPr="004A0972" w:rsidRDefault="00FC01D2" w:rsidP="009E399A">
            <w:pPr>
              <w:tabs>
                <w:tab w:val="clear" w:pos="284"/>
                <w:tab w:val="clear" w:pos="454"/>
                <w:tab w:val="left" w:pos="397"/>
              </w:tabs>
              <w:spacing w:before="20" w:after="20"/>
              <w:rPr>
                <w:rFonts w:eastAsiaTheme="minorHAnsi" w:cstheme="minorBidi"/>
                <w:szCs w:val="24"/>
                <w:lang w:eastAsia="en-US"/>
              </w:rPr>
            </w:pPr>
            <w:r w:rsidRPr="004A0972">
              <w:rPr>
                <w:rFonts w:eastAsiaTheme="minorHAnsi" w:cstheme="minorBidi"/>
                <w:szCs w:val="24"/>
                <w:lang w:eastAsia="en-US"/>
              </w:rPr>
              <w:t xml:space="preserve">Nárok na zlevněnou časovou předplatnou jízdenku (úroveň </w:t>
            </w:r>
            <w:proofErr w:type="gramStart"/>
            <w:r w:rsidRPr="004A0972">
              <w:rPr>
                <w:rFonts w:eastAsiaTheme="minorHAnsi" w:cstheme="minorBidi"/>
                <w:szCs w:val="24"/>
                <w:lang w:eastAsia="en-US"/>
              </w:rPr>
              <w:t>50%</w:t>
            </w:r>
            <w:proofErr w:type="gramEnd"/>
            <w:r w:rsidRPr="004A0972">
              <w:rPr>
                <w:rFonts w:eastAsiaTheme="minorHAnsi" w:cstheme="minorBidi"/>
                <w:szCs w:val="24"/>
                <w:lang w:eastAsia="en-US"/>
              </w:rPr>
              <w:t>) s cenou ve výši dle Přílohy č. 2, a to s platností nejvýše 93 dní, mají osoby pobírající dávku v hmotné nouzi</w:t>
            </w:r>
            <w:r w:rsidRPr="004A0972">
              <w:rPr>
                <w:rFonts w:eastAsiaTheme="minorHAnsi" w:cstheme="minorBidi"/>
                <w:szCs w:val="24"/>
                <w:vertAlign w:val="superscript"/>
                <w:lang w:eastAsia="en-US"/>
              </w:rPr>
              <w:t>6a</w:t>
            </w:r>
            <w:r w:rsidRPr="004A0972">
              <w:rPr>
                <w:rFonts w:eastAsiaTheme="minorHAnsi" w:cstheme="minorBidi"/>
                <w:szCs w:val="24"/>
                <w:lang w:eastAsia="en-US"/>
              </w:rPr>
              <w:t>.</w:t>
            </w:r>
          </w:p>
        </w:tc>
      </w:tr>
    </w:tbl>
    <w:p w:rsidR="009E399A" w:rsidRPr="004A0972" w:rsidRDefault="009E399A" w:rsidP="009E399A">
      <w:pPr>
        <w:tabs>
          <w:tab w:val="clear" w:pos="284"/>
          <w:tab w:val="left" w:pos="397"/>
        </w:tabs>
        <w:ind w:left="397"/>
        <w:rPr>
          <w:sz w:val="20"/>
          <w:szCs w:val="20"/>
        </w:rPr>
      </w:pPr>
      <w:r w:rsidRPr="004A0972">
        <w:rPr>
          <w:sz w:val="20"/>
          <w:szCs w:val="20"/>
        </w:rPr>
        <w:t>__________</w:t>
      </w:r>
    </w:p>
    <w:p w:rsidR="009E399A" w:rsidRPr="004A0972" w:rsidRDefault="009E399A" w:rsidP="009E399A">
      <w:pPr>
        <w:tabs>
          <w:tab w:val="clear" w:pos="284"/>
          <w:tab w:val="left" w:pos="397"/>
        </w:tabs>
        <w:ind w:left="397"/>
      </w:pPr>
      <w:proofErr w:type="gramStart"/>
      <w:r w:rsidRPr="004A0972">
        <w:rPr>
          <w:sz w:val="20"/>
          <w:szCs w:val="20"/>
          <w:vertAlign w:val="superscript"/>
        </w:rPr>
        <w:t>6a</w:t>
      </w:r>
      <w:proofErr w:type="gramEnd"/>
      <w:r w:rsidRPr="004A0972">
        <w:rPr>
          <w:sz w:val="20"/>
          <w:szCs w:val="20"/>
        </w:rPr>
        <w:t xml:space="preserve"> Zákon č. 111/2006 Sb., o pomoci v hmotné nouzi, ve znění pozdějších předpisů.</w:t>
      </w:r>
      <w:r w:rsidRPr="004A0972">
        <w:t>“</w:t>
      </w:r>
    </w:p>
    <w:p w:rsidR="009E399A" w:rsidRPr="004A0972" w:rsidRDefault="00557877" w:rsidP="00557877">
      <w:pPr>
        <w:tabs>
          <w:tab w:val="clear" w:pos="284"/>
          <w:tab w:val="left" w:pos="397"/>
        </w:tabs>
        <w:spacing w:before="240" w:after="240"/>
        <w:ind w:left="397"/>
      </w:pPr>
      <w:r w:rsidRPr="004A0972">
        <w:t xml:space="preserve">Dosavadní odstavce </w:t>
      </w:r>
      <w:r w:rsidR="00A729A5" w:rsidRPr="004A0972">
        <w:t xml:space="preserve">č. </w:t>
      </w:r>
      <w:r w:rsidRPr="004A0972">
        <w:t xml:space="preserve">4 a 5 se označují jako odstavce </w:t>
      </w:r>
      <w:r w:rsidR="00A729A5" w:rsidRPr="004A0972">
        <w:t xml:space="preserve">č. </w:t>
      </w:r>
      <w:r w:rsidRPr="004A0972">
        <w:t>5 a 6.</w:t>
      </w:r>
    </w:p>
    <w:p w:rsidR="00970650" w:rsidRPr="004A0972" w:rsidRDefault="00970650" w:rsidP="00125D01">
      <w:pPr>
        <w:tabs>
          <w:tab w:val="center" w:pos="4819"/>
          <w:tab w:val="left" w:pos="7020"/>
        </w:tabs>
        <w:spacing w:before="240"/>
        <w:jc w:val="center"/>
        <w:rPr>
          <w:b/>
        </w:rPr>
      </w:pPr>
      <w:r w:rsidRPr="004A0972">
        <w:rPr>
          <w:b/>
        </w:rPr>
        <w:t xml:space="preserve">Článek </w:t>
      </w:r>
      <w:r w:rsidR="005021C0" w:rsidRPr="004A0972">
        <w:rPr>
          <w:b/>
        </w:rPr>
        <w:t>2</w:t>
      </w:r>
    </w:p>
    <w:p w:rsidR="00970650" w:rsidRPr="004A0972" w:rsidRDefault="005D0316" w:rsidP="000414BC">
      <w:pPr>
        <w:jc w:val="center"/>
        <w:rPr>
          <w:b/>
        </w:rPr>
      </w:pPr>
      <w:r w:rsidRPr="004A0972">
        <w:rPr>
          <w:b/>
        </w:rPr>
        <w:t>Účinnost</w:t>
      </w:r>
    </w:p>
    <w:p w:rsidR="009C68B2" w:rsidRPr="004A0972" w:rsidRDefault="009C68B2" w:rsidP="00970650"/>
    <w:p w:rsidR="00087D0E" w:rsidRPr="004A0972" w:rsidRDefault="00087D0E" w:rsidP="00970650">
      <w:r w:rsidRPr="004A0972">
        <w:t xml:space="preserve">Toto nařízení nabývá účinnosti </w:t>
      </w:r>
      <w:r w:rsidR="002777C6" w:rsidRPr="004A0972">
        <w:t>1.</w:t>
      </w:r>
      <w:r w:rsidR="002E7DF9" w:rsidRPr="004A0972">
        <w:t xml:space="preserve"> </w:t>
      </w:r>
      <w:r w:rsidR="00557877" w:rsidRPr="004A0972">
        <w:t>1</w:t>
      </w:r>
      <w:r w:rsidR="002777C6" w:rsidRPr="004A0972">
        <w:t>.</w:t>
      </w:r>
      <w:r w:rsidR="002E7DF9" w:rsidRPr="004A0972">
        <w:t xml:space="preserve"> </w:t>
      </w:r>
      <w:r w:rsidR="002777C6" w:rsidRPr="004A0972">
        <w:t>20</w:t>
      </w:r>
      <w:r w:rsidR="00557877" w:rsidRPr="004A0972">
        <w:t>23</w:t>
      </w:r>
      <w:r w:rsidRPr="004A0972">
        <w:t>.</w:t>
      </w:r>
    </w:p>
    <w:p w:rsidR="00204E13" w:rsidRPr="004A0972" w:rsidRDefault="000414BC" w:rsidP="00970650">
      <w:r w:rsidRPr="004A0972">
        <w:t xml:space="preserve"> </w:t>
      </w:r>
    </w:p>
    <w:p w:rsidR="00204E13" w:rsidRPr="004A0972" w:rsidRDefault="00204E13" w:rsidP="00970650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20"/>
      </w:tblGrid>
      <w:tr w:rsidR="004A0972" w:rsidRPr="004A0972" w:rsidTr="007D75EC">
        <w:trPr>
          <w:jc w:val="center"/>
        </w:trPr>
        <w:tc>
          <w:tcPr>
            <w:tcW w:w="4889" w:type="dxa"/>
            <w:vAlign w:val="center"/>
          </w:tcPr>
          <w:p w:rsidR="00557877" w:rsidRPr="004A0972" w:rsidRDefault="00557877" w:rsidP="007D75EC">
            <w:pPr>
              <w:tabs>
                <w:tab w:val="clear" w:pos="284"/>
              </w:tabs>
              <w:spacing w:before="20" w:after="20"/>
              <w:jc w:val="center"/>
              <w:rPr>
                <w:szCs w:val="24"/>
              </w:rPr>
            </w:pPr>
            <w:r w:rsidRPr="004A0972">
              <w:rPr>
                <w:szCs w:val="24"/>
              </w:rPr>
              <w:t>Mgr. Pavel Šindelář</w:t>
            </w:r>
          </w:p>
        </w:tc>
        <w:tc>
          <w:tcPr>
            <w:tcW w:w="4889" w:type="dxa"/>
            <w:vAlign w:val="center"/>
          </w:tcPr>
          <w:p w:rsidR="00557877" w:rsidRPr="004A0972" w:rsidRDefault="00557877" w:rsidP="007D75EC">
            <w:pPr>
              <w:tabs>
                <w:tab w:val="clear" w:pos="284"/>
              </w:tabs>
              <w:spacing w:before="20" w:after="20"/>
              <w:jc w:val="center"/>
              <w:rPr>
                <w:szCs w:val="24"/>
              </w:rPr>
            </w:pPr>
            <w:r w:rsidRPr="004A0972">
              <w:rPr>
                <w:szCs w:val="24"/>
              </w:rPr>
              <w:t>Mgr. Michal Vozobule</w:t>
            </w:r>
          </w:p>
        </w:tc>
      </w:tr>
      <w:tr w:rsidR="00557877" w:rsidRPr="004A0972" w:rsidTr="007D75EC">
        <w:trPr>
          <w:jc w:val="center"/>
        </w:trPr>
        <w:tc>
          <w:tcPr>
            <w:tcW w:w="4889" w:type="dxa"/>
            <w:vAlign w:val="center"/>
          </w:tcPr>
          <w:p w:rsidR="00557877" w:rsidRPr="004A0972" w:rsidRDefault="00557877" w:rsidP="007D75EC">
            <w:pPr>
              <w:tabs>
                <w:tab w:val="clear" w:pos="284"/>
              </w:tabs>
              <w:spacing w:before="20" w:after="20"/>
              <w:jc w:val="center"/>
              <w:rPr>
                <w:szCs w:val="24"/>
              </w:rPr>
            </w:pPr>
            <w:r w:rsidRPr="004A0972">
              <w:rPr>
                <w:szCs w:val="24"/>
              </w:rPr>
              <w:t>primátor města</w:t>
            </w:r>
          </w:p>
        </w:tc>
        <w:tc>
          <w:tcPr>
            <w:tcW w:w="4889" w:type="dxa"/>
            <w:vAlign w:val="center"/>
          </w:tcPr>
          <w:p w:rsidR="00557877" w:rsidRPr="004A0972" w:rsidRDefault="00557877" w:rsidP="007D75EC">
            <w:pPr>
              <w:tabs>
                <w:tab w:val="clear" w:pos="284"/>
              </w:tabs>
              <w:spacing w:before="20" w:after="20"/>
              <w:jc w:val="center"/>
              <w:rPr>
                <w:szCs w:val="24"/>
              </w:rPr>
            </w:pPr>
            <w:r w:rsidRPr="004A0972">
              <w:rPr>
                <w:szCs w:val="24"/>
              </w:rPr>
              <w:t>náměstek primátora</w:t>
            </w:r>
          </w:p>
        </w:tc>
      </w:tr>
    </w:tbl>
    <w:p w:rsidR="00397E6B" w:rsidRPr="004A0972" w:rsidRDefault="00397E6B" w:rsidP="00970650"/>
    <w:p w:rsidR="00B13407" w:rsidRPr="004A0972" w:rsidRDefault="00B13407" w:rsidP="00970650"/>
    <w:p w:rsidR="00B13407" w:rsidRPr="004A0972" w:rsidRDefault="00B13407" w:rsidP="00970650"/>
    <w:p w:rsidR="00B13407" w:rsidRPr="004A0972" w:rsidRDefault="00B13407" w:rsidP="00970650"/>
    <w:p w:rsidR="00B13407" w:rsidRPr="004A0972" w:rsidRDefault="00B13407" w:rsidP="00970650"/>
    <w:p w:rsidR="00B13407" w:rsidRPr="004A0972" w:rsidRDefault="00B13407" w:rsidP="00970650"/>
    <w:p w:rsidR="00B13407" w:rsidRPr="004A0972" w:rsidRDefault="00B13407" w:rsidP="00970650"/>
    <w:p w:rsidR="00B13407" w:rsidRPr="004A0972" w:rsidRDefault="00B13407" w:rsidP="00970650"/>
    <w:sectPr w:rsidR="00B13407" w:rsidRPr="004A0972" w:rsidSect="00CC5A02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71D" w:rsidRDefault="0007571D" w:rsidP="00A946A2">
      <w:r>
        <w:separator/>
      </w:r>
    </w:p>
  </w:endnote>
  <w:endnote w:type="continuationSeparator" w:id="0">
    <w:p w:rsidR="0007571D" w:rsidRDefault="0007571D" w:rsidP="00A94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2475428"/>
      <w:docPartObj>
        <w:docPartGallery w:val="Page Numbers (Bottom of Page)"/>
        <w:docPartUnique/>
      </w:docPartObj>
    </w:sdtPr>
    <w:sdtEndPr>
      <w:rPr>
        <w:i/>
        <w:sz w:val="20"/>
        <w:szCs w:val="20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i/>
            <w:sz w:val="20"/>
            <w:szCs w:val="20"/>
          </w:rPr>
        </w:sdtEndPr>
        <w:sdtContent>
          <w:p w:rsidR="007C796F" w:rsidRPr="007C796F" w:rsidRDefault="007C796F">
            <w:pPr>
              <w:pStyle w:val="Zpat"/>
              <w:jc w:val="center"/>
              <w:rPr>
                <w:i/>
                <w:sz w:val="20"/>
                <w:szCs w:val="20"/>
              </w:rPr>
            </w:pPr>
            <w:r w:rsidRPr="007C796F">
              <w:rPr>
                <w:i/>
                <w:sz w:val="20"/>
                <w:szCs w:val="20"/>
              </w:rPr>
              <w:t xml:space="preserve">Stránka </w:t>
            </w:r>
            <w:r w:rsidRPr="007C796F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Pr="007C796F">
              <w:rPr>
                <w:b/>
                <w:bCs/>
                <w:i/>
                <w:sz w:val="20"/>
                <w:szCs w:val="20"/>
              </w:rPr>
              <w:instrText>PAGE</w:instrText>
            </w:r>
            <w:r w:rsidRPr="007C796F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="001F7080">
              <w:rPr>
                <w:b/>
                <w:bCs/>
                <w:i/>
                <w:noProof/>
                <w:sz w:val="20"/>
                <w:szCs w:val="20"/>
              </w:rPr>
              <w:t>1</w:t>
            </w:r>
            <w:r w:rsidRPr="007C796F">
              <w:rPr>
                <w:b/>
                <w:bCs/>
                <w:i/>
                <w:sz w:val="20"/>
                <w:szCs w:val="20"/>
              </w:rPr>
              <w:fldChar w:fldCharType="end"/>
            </w:r>
            <w:r w:rsidRPr="007C796F">
              <w:rPr>
                <w:i/>
                <w:sz w:val="20"/>
                <w:szCs w:val="20"/>
              </w:rPr>
              <w:t xml:space="preserve"> z </w:t>
            </w:r>
            <w:r w:rsidRPr="007C796F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Pr="007C796F">
              <w:rPr>
                <w:b/>
                <w:bCs/>
                <w:i/>
                <w:sz w:val="20"/>
                <w:szCs w:val="20"/>
              </w:rPr>
              <w:instrText>NUMPAGES</w:instrText>
            </w:r>
            <w:r w:rsidRPr="007C796F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="001F7080">
              <w:rPr>
                <w:b/>
                <w:bCs/>
                <w:i/>
                <w:noProof/>
                <w:sz w:val="20"/>
                <w:szCs w:val="20"/>
              </w:rPr>
              <w:t>2</w:t>
            </w:r>
            <w:r w:rsidRPr="007C796F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C857B4" w:rsidRDefault="00C857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71D" w:rsidRDefault="0007571D" w:rsidP="00A946A2">
      <w:r>
        <w:separator/>
      </w:r>
    </w:p>
  </w:footnote>
  <w:footnote w:type="continuationSeparator" w:id="0">
    <w:p w:rsidR="0007571D" w:rsidRDefault="0007571D" w:rsidP="00A94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7B4" w:rsidRPr="00AC2D21" w:rsidRDefault="00C857B4" w:rsidP="00682578">
    <w:pPr>
      <w:pStyle w:val="Zhlav"/>
      <w:jc w:val="right"/>
      <w:rPr>
        <w:b/>
        <w:szCs w:val="24"/>
      </w:rPr>
    </w:pPr>
    <w:r>
      <w:rPr>
        <w:i/>
        <w:sz w:val="20"/>
        <w:szCs w:val="20"/>
      </w:rPr>
      <w:t xml:space="preserve">                                             </w:t>
    </w:r>
  </w:p>
  <w:p w:rsidR="00C857B4" w:rsidRPr="00682578" w:rsidRDefault="0028578E" w:rsidP="001A635B">
    <w:pPr>
      <w:pStyle w:val="Zhlav"/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6A75"/>
    <w:multiLevelType w:val="hybridMultilevel"/>
    <w:tmpl w:val="9D78B198"/>
    <w:lvl w:ilvl="0" w:tplc="694E6286">
      <w:start w:val="1"/>
      <w:numFmt w:val="decimal"/>
      <w:pStyle w:val="Nadpis1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235"/>
    <w:multiLevelType w:val="hybridMultilevel"/>
    <w:tmpl w:val="A54836B0"/>
    <w:lvl w:ilvl="0" w:tplc="CA98A8D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A0474"/>
    <w:multiLevelType w:val="hybridMultilevel"/>
    <w:tmpl w:val="A47CB6DA"/>
    <w:lvl w:ilvl="0" w:tplc="F11C67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C75DB1"/>
    <w:multiLevelType w:val="hybridMultilevel"/>
    <w:tmpl w:val="351CE108"/>
    <w:lvl w:ilvl="0" w:tplc="CAC0DD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64D76"/>
    <w:multiLevelType w:val="hybridMultilevel"/>
    <w:tmpl w:val="E18C651E"/>
    <w:lvl w:ilvl="0" w:tplc="B99412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C18AD"/>
    <w:multiLevelType w:val="hybridMultilevel"/>
    <w:tmpl w:val="36A00476"/>
    <w:lvl w:ilvl="0" w:tplc="EA08F04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A4EA0"/>
    <w:multiLevelType w:val="hybridMultilevel"/>
    <w:tmpl w:val="9266E660"/>
    <w:lvl w:ilvl="0" w:tplc="6A9A1DC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A82F2C"/>
    <w:multiLevelType w:val="hybridMultilevel"/>
    <w:tmpl w:val="DF8CA1A2"/>
    <w:lvl w:ilvl="0" w:tplc="E45E668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338EB"/>
    <w:multiLevelType w:val="hybridMultilevel"/>
    <w:tmpl w:val="CFF0DDC0"/>
    <w:lvl w:ilvl="0" w:tplc="D166B52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AE55A7"/>
    <w:multiLevelType w:val="hybridMultilevel"/>
    <w:tmpl w:val="62D028B2"/>
    <w:lvl w:ilvl="0" w:tplc="7966A14C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20A9A"/>
    <w:multiLevelType w:val="hybridMultilevel"/>
    <w:tmpl w:val="C44E8250"/>
    <w:lvl w:ilvl="0" w:tplc="F25C5A8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B289A"/>
    <w:multiLevelType w:val="hybridMultilevel"/>
    <w:tmpl w:val="92483B46"/>
    <w:lvl w:ilvl="0" w:tplc="15025D8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63845"/>
    <w:multiLevelType w:val="hybridMultilevel"/>
    <w:tmpl w:val="F1DE774C"/>
    <w:lvl w:ilvl="0" w:tplc="0405000F">
      <w:start w:val="1"/>
      <w:numFmt w:val="decimal"/>
      <w:lvlText w:val="%1.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4CD134CB"/>
    <w:multiLevelType w:val="hybridMultilevel"/>
    <w:tmpl w:val="1EBED68C"/>
    <w:lvl w:ilvl="0" w:tplc="FBFC8160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08423A0"/>
    <w:multiLevelType w:val="hybridMultilevel"/>
    <w:tmpl w:val="38B4AD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6329D"/>
    <w:multiLevelType w:val="hybridMultilevel"/>
    <w:tmpl w:val="E646B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E3680"/>
    <w:multiLevelType w:val="hybridMultilevel"/>
    <w:tmpl w:val="1BD620FA"/>
    <w:lvl w:ilvl="0" w:tplc="CA98A8D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E4246"/>
    <w:multiLevelType w:val="hybridMultilevel"/>
    <w:tmpl w:val="77E631A4"/>
    <w:lvl w:ilvl="0" w:tplc="CF34A67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C51FD"/>
    <w:multiLevelType w:val="hybridMultilevel"/>
    <w:tmpl w:val="2716E124"/>
    <w:lvl w:ilvl="0" w:tplc="CA98A8D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E1663"/>
    <w:multiLevelType w:val="hybridMultilevel"/>
    <w:tmpl w:val="0358B9D0"/>
    <w:lvl w:ilvl="0" w:tplc="C8F84B0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B5583"/>
    <w:multiLevelType w:val="hybridMultilevel"/>
    <w:tmpl w:val="B23C5DA0"/>
    <w:lvl w:ilvl="0" w:tplc="5B4031F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84C21"/>
    <w:multiLevelType w:val="hybridMultilevel"/>
    <w:tmpl w:val="DD84A5CC"/>
    <w:lvl w:ilvl="0" w:tplc="FCCCA3E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B4EDCA8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B32109"/>
    <w:multiLevelType w:val="hybridMultilevel"/>
    <w:tmpl w:val="3000E9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4224F"/>
    <w:multiLevelType w:val="hybridMultilevel"/>
    <w:tmpl w:val="F25093D0"/>
    <w:lvl w:ilvl="0" w:tplc="79923F6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C9259C"/>
    <w:multiLevelType w:val="hybridMultilevel"/>
    <w:tmpl w:val="2936449E"/>
    <w:lvl w:ilvl="0" w:tplc="DBEEB37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761E9"/>
    <w:multiLevelType w:val="hybridMultilevel"/>
    <w:tmpl w:val="DEFC1F4A"/>
    <w:lvl w:ilvl="0" w:tplc="A07C3A1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2152D"/>
    <w:multiLevelType w:val="hybridMultilevel"/>
    <w:tmpl w:val="4CFCBC38"/>
    <w:lvl w:ilvl="0" w:tplc="96A4BE10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14"/>
  </w:num>
  <w:num w:numId="5">
    <w:abstractNumId w:val="16"/>
  </w:num>
  <w:num w:numId="6">
    <w:abstractNumId w:val="13"/>
  </w:num>
  <w:num w:numId="7">
    <w:abstractNumId w:val="22"/>
  </w:num>
  <w:num w:numId="8">
    <w:abstractNumId w:val="3"/>
  </w:num>
  <w:num w:numId="9">
    <w:abstractNumId w:val="18"/>
  </w:num>
  <w:num w:numId="10">
    <w:abstractNumId w:val="23"/>
  </w:num>
  <w:num w:numId="11">
    <w:abstractNumId w:val="7"/>
  </w:num>
  <w:num w:numId="12">
    <w:abstractNumId w:val="8"/>
  </w:num>
  <w:num w:numId="13">
    <w:abstractNumId w:val="21"/>
  </w:num>
  <w:num w:numId="14">
    <w:abstractNumId w:val="25"/>
  </w:num>
  <w:num w:numId="15">
    <w:abstractNumId w:val="1"/>
  </w:num>
  <w:num w:numId="16">
    <w:abstractNumId w:val="9"/>
  </w:num>
  <w:num w:numId="17">
    <w:abstractNumId w:val="2"/>
  </w:num>
  <w:num w:numId="18">
    <w:abstractNumId w:val="11"/>
  </w:num>
  <w:num w:numId="19">
    <w:abstractNumId w:val="20"/>
  </w:num>
  <w:num w:numId="20">
    <w:abstractNumId w:val="10"/>
  </w:num>
  <w:num w:numId="21">
    <w:abstractNumId w:val="24"/>
  </w:num>
  <w:num w:numId="22">
    <w:abstractNumId w:val="5"/>
  </w:num>
  <w:num w:numId="23">
    <w:abstractNumId w:val="19"/>
  </w:num>
  <w:num w:numId="24">
    <w:abstractNumId w:val="17"/>
  </w:num>
  <w:num w:numId="25">
    <w:abstractNumId w:val="4"/>
  </w:num>
  <w:num w:numId="26">
    <w:abstractNumId w:val="2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397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31B"/>
    <w:rsid w:val="00003079"/>
    <w:rsid w:val="00005CBC"/>
    <w:rsid w:val="0001247E"/>
    <w:rsid w:val="00031CE1"/>
    <w:rsid w:val="00035F70"/>
    <w:rsid w:val="00040438"/>
    <w:rsid w:val="000414BC"/>
    <w:rsid w:val="00041FE4"/>
    <w:rsid w:val="000445CC"/>
    <w:rsid w:val="000456B0"/>
    <w:rsid w:val="000524F6"/>
    <w:rsid w:val="000547A8"/>
    <w:rsid w:val="00056787"/>
    <w:rsid w:val="00066E5F"/>
    <w:rsid w:val="00070652"/>
    <w:rsid w:val="000712ED"/>
    <w:rsid w:val="0007210F"/>
    <w:rsid w:val="00073492"/>
    <w:rsid w:val="0007571D"/>
    <w:rsid w:val="0008126B"/>
    <w:rsid w:val="00085DA2"/>
    <w:rsid w:val="00087CC3"/>
    <w:rsid w:val="00087D0E"/>
    <w:rsid w:val="00090B2D"/>
    <w:rsid w:val="00093EFD"/>
    <w:rsid w:val="000A5759"/>
    <w:rsid w:val="000A66A0"/>
    <w:rsid w:val="000A75A5"/>
    <w:rsid w:val="000B1486"/>
    <w:rsid w:val="000B2984"/>
    <w:rsid w:val="000E01C8"/>
    <w:rsid w:val="000E3272"/>
    <w:rsid w:val="000F07B4"/>
    <w:rsid w:val="000F0E91"/>
    <w:rsid w:val="000F7924"/>
    <w:rsid w:val="001005F2"/>
    <w:rsid w:val="00110E5C"/>
    <w:rsid w:val="00113631"/>
    <w:rsid w:val="00113C9A"/>
    <w:rsid w:val="00120502"/>
    <w:rsid w:val="00122BE5"/>
    <w:rsid w:val="00125D01"/>
    <w:rsid w:val="001260A5"/>
    <w:rsid w:val="00141780"/>
    <w:rsid w:val="00142209"/>
    <w:rsid w:val="00145CCF"/>
    <w:rsid w:val="00146E35"/>
    <w:rsid w:val="001559CF"/>
    <w:rsid w:val="001624AC"/>
    <w:rsid w:val="0016500E"/>
    <w:rsid w:val="00173D62"/>
    <w:rsid w:val="001755D6"/>
    <w:rsid w:val="00180E18"/>
    <w:rsid w:val="00181F0C"/>
    <w:rsid w:val="00185A6F"/>
    <w:rsid w:val="00186173"/>
    <w:rsid w:val="001916BD"/>
    <w:rsid w:val="00192CBA"/>
    <w:rsid w:val="001966BB"/>
    <w:rsid w:val="001A62B5"/>
    <w:rsid w:val="001A635B"/>
    <w:rsid w:val="001B37A3"/>
    <w:rsid w:val="001C0B07"/>
    <w:rsid w:val="001D6E06"/>
    <w:rsid w:val="001E28F5"/>
    <w:rsid w:val="001F0DE2"/>
    <w:rsid w:val="001F38BD"/>
    <w:rsid w:val="001F6243"/>
    <w:rsid w:val="001F7080"/>
    <w:rsid w:val="0020307B"/>
    <w:rsid w:val="00204E13"/>
    <w:rsid w:val="0020688F"/>
    <w:rsid w:val="002069AF"/>
    <w:rsid w:val="00211684"/>
    <w:rsid w:val="00213FFB"/>
    <w:rsid w:val="00214053"/>
    <w:rsid w:val="00220655"/>
    <w:rsid w:val="00220BE1"/>
    <w:rsid w:val="0022158C"/>
    <w:rsid w:val="00231F4F"/>
    <w:rsid w:val="002334D8"/>
    <w:rsid w:val="00235CAF"/>
    <w:rsid w:val="002362F6"/>
    <w:rsid w:val="00244343"/>
    <w:rsid w:val="00246178"/>
    <w:rsid w:val="00247FB0"/>
    <w:rsid w:val="002519EA"/>
    <w:rsid w:val="002576A4"/>
    <w:rsid w:val="002661E8"/>
    <w:rsid w:val="00270B6D"/>
    <w:rsid w:val="00271A11"/>
    <w:rsid w:val="00272544"/>
    <w:rsid w:val="00274824"/>
    <w:rsid w:val="002777C6"/>
    <w:rsid w:val="00284CBC"/>
    <w:rsid w:val="0028578E"/>
    <w:rsid w:val="00286A1A"/>
    <w:rsid w:val="0028722C"/>
    <w:rsid w:val="00293CB5"/>
    <w:rsid w:val="002A3CC3"/>
    <w:rsid w:val="002B17B2"/>
    <w:rsid w:val="002C0147"/>
    <w:rsid w:val="002C4BC4"/>
    <w:rsid w:val="002C4F22"/>
    <w:rsid w:val="002C6A30"/>
    <w:rsid w:val="002D33B8"/>
    <w:rsid w:val="002D3E92"/>
    <w:rsid w:val="002E01C0"/>
    <w:rsid w:val="002E1439"/>
    <w:rsid w:val="002E2427"/>
    <w:rsid w:val="002E542F"/>
    <w:rsid w:val="002E5643"/>
    <w:rsid w:val="002E7DF9"/>
    <w:rsid w:val="002F41BD"/>
    <w:rsid w:val="002F7242"/>
    <w:rsid w:val="002F72F1"/>
    <w:rsid w:val="00306B11"/>
    <w:rsid w:val="00310AAE"/>
    <w:rsid w:val="003112AB"/>
    <w:rsid w:val="00311D05"/>
    <w:rsid w:val="0031200B"/>
    <w:rsid w:val="00312B30"/>
    <w:rsid w:val="003161A1"/>
    <w:rsid w:val="0032329D"/>
    <w:rsid w:val="0032633A"/>
    <w:rsid w:val="00326BC1"/>
    <w:rsid w:val="0033027E"/>
    <w:rsid w:val="00331BE1"/>
    <w:rsid w:val="00335CC5"/>
    <w:rsid w:val="00353DC9"/>
    <w:rsid w:val="003543F1"/>
    <w:rsid w:val="00364CFC"/>
    <w:rsid w:val="00385208"/>
    <w:rsid w:val="00386749"/>
    <w:rsid w:val="00390B7F"/>
    <w:rsid w:val="00392637"/>
    <w:rsid w:val="0039708E"/>
    <w:rsid w:val="00397E6B"/>
    <w:rsid w:val="003A3A96"/>
    <w:rsid w:val="003A510C"/>
    <w:rsid w:val="003A5D61"/>
    <w:rsid w:val="003B3BFE"/>
    <w:rsid w:val="003C08E1"/>
    <w:rsid w:val="003C4F5F"/>
    <w:rsid w:val="003C6662"/>
    <w:rsid w:val="003D3ED3"/>
    <w:rsid w:val="003D4938"/>
    <w:rsid w:val="003D5AA4"/>
    <w:rsid w:val="003E3DD0"/>
    <w:rsid w:val="003E7007"/>
    <w:rsid w:val="003F0115"/>
    <w:rsid w:val="003F0A69"/>
    <w:rsid w:val="003F2E5B"/>
    <w:rsid w:val="003F3444"/>
    <w:rsid w:val="003F5ED1"/>
    <w:rsid w:val="003F614C"/>
    <w:rsid w:val="00410417"/>
    <w:rsid w:val="0041124A"/>
    <w:rsid w:val="00416B8A"/>
    <w:rsid w:val="0042793B"/>
    <w:rsid w:val="00435A39"/>
    <w:rsid w:val="004425F4"/>
    <w:rsid w:val="004522F1"/>
    <w:rsid w:val="00460561"/>
    <w:rsid w:val="00460B3C"/>
    <w:rsid w:val="004628D9"/>
    <w:rsid w:val="00466C85"/>
    <w:rsid w:val="004710C6"/>
    <w:rsid w:val="004724D5"/>
    <w:rsid w:val="004729DE"/>
    <w:rsid w:val="004745C6"/>
    <w:rsid w:val="00474B19"/>
    <w:rsid w:val="00475C7B"/>
    <w:rsid w:val="00484D21"/>
    <w:rsid w:val="004863AA"/>
    <w:rsid w:val="00490B1D"/>
    <w:rsid w:val="004927D3"/>
    <w:rsid w:val="00496CA5"/>
    <w:rsid w:val="00496CB2"/>
    <w:rsid w:val="004A0972"/>
    <w:rsid w:val="004A1DEB"/>
    <w:rsid w:val="004A3CB2"/>
    <w:rsid w:val="004C0437"/>
    <w:rsid w:val="004C0746"/>
    <w:rsid w:val="004C2550"/>
    <w:rsid w:val="004C71B0"/>
    <w:rsid w:val="004C78AF"/>
    <w:rsid w:val="004C7E30"/>
    <w:rsid w:val="004D54C2"/>
    <w:rsid w:val="004D62CA"/>
    <w:rsid w:val="004D6D72"/>
    <w:rsid w:val="004E3DE8"/>
    <w:rsid w:val="004E4951"/>
    <w:rsid w:val="004F0BE6"/>
    <w:rsid w:val="004F761C"/>
    <w:rsid w:val="005021C0"/>
    <w:rsid w:val="00514A85"/>
    <w:rsid w:val="005155D5"/>
    <w:rsid w:val="00516172"/>
    <w:rsid w:val="0051618D"/>
    <w:rsid w:val="00520428"/>
    <w:rsid w:val="00523435"/>
    <w:rsid w:val="00527163"/>
    <w:rsid w:val="00540086"/>
    <w:rsid w:val="00540DD9"/>
    <w:rsid w:val="005522F2"/>
    <w:rsid w:val="00557877"/>
    <w:rsid w:val="00562C57"/>
    <w:rsid w:val="00574875"/>
    <w:rsid w:val="005748DF"/>
    <w:rsid w:val="00575EDF"/>
    <w:rsid w:val="00580833"/>
    <w:rsid w:val="005813D7"/>
    <w:rsid w:val="00583D64"/>
    <w:rsid w:val="005A1B02"/>
    <w:rsid w:val="005A21ED"/>
    <w:rsid w:val="005B197E"/>
    <w:rsid w:val="005B3958"/>
    <w:rsid w:val="005B3D0A"/>
    <w:rsid w:val="005B7B70"/>
    <w:rsid w:val="005C1916"/>
    <w:rsid w:val="005C5956"/>
    <w:rsid w:val="005C5D27"/>
    <w:rsid w:val="005D0316"/>
    <w:rsid w:val="005D218A"/>
    <w:rsid w:val="005D6B72"/>
    <w:rsid w:val="005F38D0"/>
    <w:rsid w:val="005F56F8"/>
    <w:rsid w:val="005F572B"/>
    <w:rsid w:val="00602B06"/>
    <w:rsid w:val="006061B1"/>
    <w:rsid w:val="0060695A"/>
    <w:rsid w:val="006149F0"/>
    <w:rsid w:val="00616028"/>
    <w:rsid w:val="00617241"/>
    <w:rsid w:val="00621DFB"/>
    <w:rsid w:val="00627409"/>
    <w:rsid w:val="006432EE"/>
    <w:rsid w:val="0064448A"/>
    <w:rsid w:val="0065102D"/>
    <w:rsid w:val="006510A3"/>
    <w:rsid w:val="006536C8"/>
    <w:rsid w:val="00655819"/>
    <w:rsid w:val="006677EC"/>
    <w:rsid w:val="0067321E"/>
    <w:rsid w:val="00675C6E"/>
    <w:rsid w:val="006769C0"/>
    <w:rsid w:val="00677F56"/>
    <w:rsid w:val="0068005C"/>
    <w:rsid w:val="00682578"/>
    <w:rsid w:val="0068791A"/>
    <w:rsid w:val="00687D83"/>
    <w:rsid w:val="006A02BE"/>
    <w:rsid w:val="006A52D4"/>
    <w:rsid w:val="006A6EBE"/>
    <w:rsid w:val="006B61FE"/>
    <w:rsid w:val="006C17E3"/>
    <w:rsid w:val="006D0216"/>
    <w:rsid w:val="006D3D26"/>
    <w:rsid w:val="006D6283"/>
    <w:rsid w:val="006E4A06"/>
    <w:rsid w:val="006E4F27"/>
    <w:rsid w:val="006E5613"/>
    <w:rsid w:val="006E77A2"/>
    <w:rsid w:val="006F1B38"/>
    <w:rsid w:val="006F5291"/>
    <w:rsid w:val="007012E2"/>
    <w:rsid w:val="007026E1"/>
    <w:rsid w:val="007050DE"/>
    <w:rsid w:val="00710BD5"/>
    <w:rsid w:val="0071630F"/>
    <w:rsid w:val="00723CE8"/>
    <w:rsid w:val="00741E08"/>
    <w:rsid w:val="0074741B"/>
    <w:rsid w:val="00761404"/>
    <w:rsid w:val="007622FE"/>
    <w:rsid w:val="00764066"/>
    <w:rsid w:val="007651BA"/>
    <w:rsid w:val="00771740"/>
    <w:rsid w:val="0077381B"/>
    <w:rsid w:val="00774AD5"/>
    <w:rsid w:val="007810AE"/>
    <w:rsid w:val="00786B5B"/>
    <w:rsid w:val="007911DD"/>
    <w:rsid w:val="007B079B"/>
    <w:rsid w:val="007B281E"/>
    <w:rsid w:val="007B7536"/>
    <w:rsid w:val="007C5DF3"/>
    <w:rsid w:val="007C796F"/>
    <w:rsid w:val="007C7A78"/>
    <w:rsid w:val="007D0E59"/>
    <w:rsid w:val="007D1E9D"/>
    <w:rsid w:val="007D47FF"/>
    <w:rsid w:val="007D6044"/>
    <w:rsid w:val="007E0506"/>
    <w:rsid w:val="007E2442"/>
    <w:rsid w:val="007E4AEE"/>
    <w:rsid w:val="007E6D7E"/>
    <w:rsid w:val="007F2D98"/>
    <w:rsid w:val="007F4E22"/>
    <w:rsid w:val="008010CE"/>
    <w:rsid w:val="008110DC"/>
    <w:rsid w:val="00813A00"/>
    <w:rsid w:val="0082276C"/>
    <w:rsid w:val="008229B1"/>
    <w:rsid w:val="008272C1"/>
    <w:rsid w:val="00842CD0"/>
    <w:rsid w:val="00850435"/>
    <w:rsid w:val="00851050"/>
    <w:rsid w:val="0085271C"/>
    <w:rsid w:val="00853327"/>
    <w:rsid w:val="00863574"/>
    <w:rsid w:val="00865465"/>
    <w:rsid w:val="00871FF8"/>
    <w:rsid w:val="008732D4"/>
    <w:rsid w:val="00875B74"/>
    <w:rsid w:val="00881BB0"/>
    <w:rsid w:val="00885CB6"/>
    <w:rsid w:val="00887261"/>
    <w:rsid w:val="008A61D3"/>
    <w:rsid w:val="008A784A"/>
    <w:rsid w:val="008B08E5"/>
    <w:rsid w:val="008B2E6F"/>
    <w:rsid w:val="008C0968"/>
    <w:rsid w:val="008C305A"/>
    <w:rsid w:val="008D1C08"/>
    <w:rsid w:val="008D20EA"/>
    <w:rsid w:val="008E3F12"/>
    <w:rsid w:val="008E5C14"/>
    <w:rsid w:val="008E760F"/>
    <w:rsid w:val="008F0FEB"/>
    <w:rsid w:val="008F40C2"/>
    <w:rsid w:val="00900395"/>
    <w:rsid w:val="00910595"/>
    <w:rsid w:val="00917463"/>
    <w:rsid w:val="00934398"/>
    <w:rsid w:val="00940102"/>
    <w:rsid w:val="00941B84"/>
    <w:rsid w:val="00950022"/>
    <w:rsid w:val="0095710F"/>
    <w:rsid w:val="009630AF"/>
    <w:rsid w:val="009642DF"/>
    <w:rsid w:val="00966571"/>
    <w:rsid w:val="00970650"/>
    <w:rsid w:val="0097180C"/>
    <w:rsid w:val="009730FB"/>
    <w:rsid w:val="00974B71"/>
    <w:rsid w:val="00974EF9"/>
    <w:rsid w:val="009758D2"/>
    <w:rsid w:val="009849F2"/>
    <w:rsid w:val="009921FA"/>
    <w:rsid w:val="00997D65"/>
    <w:rsid w:val="009A101C"/>
    <w:rsid w:val="009A32E2"/>
    <w:rsid w:val="009A45E6"/>
    <w:rsid w:val="009A46F4"/>
    <w:rsid w:val="009B37B0"/>
    <w:rsid w:val="009C0BBB"/>
    <w:rsid w:val="009C6151"/>
    <w:rsid w:val="009C68B2"/>
    <w:rsid w:val="009D2065"/>
    <w:rsid w:val="009E08B5"/>
    <w:rsid w:val="009E399A"/>
    <w:rsid w:val="009E429F"/>
    <w:rsid w:val="009E5832"/>
    <w:rsid w:val="009E5D03"/>
    <w:rsid w:val="009F2E30"/>
    <w:rsid w:val="00A01EF0"/>
    <w:rsid w:val="00A02778"/>
    <w:rsid w:val="00A10067"/>
    <w:rsid w:val="00A10D74"/>
    <w:rsid w:val="00A20D11"/>
    <w:rsid w:val="00A30922"/>
    <w:rsid w:val="00A3126B"/>
    <w:rsid w:val="00A3345F"/>
    <w:rsid w:val="00A33873"/>
    <w:rsid w:val="00A35479"/>
    <w:rsid w:val="00A43FBC"/>
    <w:rsid w:val="00A45992"/>
    <w:rsid w:val="00A5137D"/>
    <w:rsid w:val="00A57D64"/>
    <w:rsid w:val="00A606E2"/>
    <w:rsid w:val="00A729A5"/>
    <w:rsid w:val="00A807B5"/>
    <w:rsid w:val="00A90250"/>
    <w:rsid w:val="00A946A2"/>
    <w:rsid w:val="00A94E81"/>
    <w:rsid w:val="00A9788A"/>
    <w:rsid w:val="00AB6074"/>
    <w:rsid w:val="00AC1922"/>
    <w:rsid w:val="00AC2D21"/>
    <w:rsid w:val="00AD0EAB"/>
    <w:rsid w:val="00AD2FFC"/>
    <w:rsid w:val="00AD758C"/>
    <w:rsid w:val="00AD7878"/>
    <w:rsid w:val="00AE059C"/>
    <w:rsid w:val="00AE4E4E"/>
    <w:rsid w:val="00AF006B"/>
    <w:rsid w:val="00AF029A"/>
    <w:rsid w:val="00AF0A4C"/>
    <w:rsid w:val="00AF11DD"/>
    <w:rsid w:val="00AF52B1"/>
    <w:rsid w:val="00AF66F7"/>
    <w:rsid w:val="00AF7A62"/>
    <w:rsid w:val="00AF7B8B"/>
    <w:rsid w:val="00AF7E05"/>
    <w:rsid w:val="00B1089D"/>
    <w:rsid w:val="00B12050"/>
    <w:rsid w:val="00B13407"/>
    <w:rsid w:val="00B204CE"/>
    <w:rsid w:val="00B24A1A"/>
    <w:rsid w:val="00B27938"/>
    <w:rsid w:val="00B324BB"/>
    <w:rsid w:val="00B344D9"/>
    <w:rsid w:val="00B4346F"/>
    <w:rsid w:val="00B649BF"/>
    <w:rsid w:val="00B66EB1"/>
    <w:rsid w:val="00B70C8A"/>
    <w:rsid w:val="00B77C1A"/>
    <w:rsid w:val="00B80294"/>
    <w:rsid w:val="00B85703"/>
    <w:rsid w:val="00B86DB6"/>
    <w:rsid w:val="00B871AC"/>
    <w:rsid w:val="00BA0C16"/>
    <w:rsid w:val="00BA11EA"/>
    <w:rsid w:val="00BA2C04"/>
    <w:rsid w:val="00BA38A0"/>
    <w:rsid w:val="00BA63CA"/>
    <w:rsid w:val="00BA7730"/>
    <w:rsid w:val="00BB2096"/>
    <w:rsid w:val="00BB5C57"/>
    <w:rsid w:val="00BC338A"/>
    <w:rsid w:val="00BC43E4"/>
    <w:rsid w:val="00BC5CD8"/>
    <w:rsid w:val="00BE2774"/>
    <w:rsid w:val="00BE42FA"/>
    <w:rsid w:val="00BF1BEE"/>
    <w:rsid w:val="00BF285C"/>
    <w:rsid w:val="00BF4E8C"/>
    <w:rsid w:val="00BF7546"/>
    <w:rsid w:val="00C01D34"/>
    <w:rsid w:val="00C03748"/>
    <w:rsid w:val="00C03F69"/>
    <w:rsid w:val="00C1162B"/>
    <w:rsid w:val="00C15663"/>
    <w:rsid w:val="00C304C1"/>
    <w:rsid w:val="00C354F2"/>
    <w:rsid w:val="00C52A63"/>
    <w:rsid w:val="00C543EB"/>
    <w:rsid w:val="00C560EA"/>
    <w:rsid w:val="00C65BD4"/>
    <w:rsid w:val="00C73FAB"/>
    <w:rsid w:val="00C75329"/>
    <w:rsid w:val="00C857B4"/>
    <w:rsid w:val="00C90FAF"/>
    <w:rsid w:val="00CB11FB"/>
    <w:rsid w:val="00CB1ECB"/>
    <w:rsid w:val="00CC5A02"/>
    <w:rsid w:val="00CE1EB7"/>
    <w:rsid w:val="00CE23EE"/>
    <w:rsid w:val="00CE5C2D"/>
    <w:rsid w:val="00D00A38"/>
    <w:rsid w:val="00D11EDA"/>
    <w:rsid w:val="00D14BC1"/>
    <w:rsid w:val="00D15BE9"/>
    <w:rsid w:val="00D15D1E"/>
    <w:rsid w:val="00D16875"/>
    <w:rsid w:val="00D244FE"/>
    <w:rsid w:val="00D24B1F"/>
    <w:rsid w:val="00D3011F"/>
    <w:rsid w:val="00D32BF7"/>
    <w:rsid w:val="00D51894"/>
    <w:rsid w:val="00D60BC8"/>
    <w:rsid w:val="00D72307"/>
    <w:rsid w:val="00D80F2B"/>
    <w:rsid w:val="00D8124A"/>
    <w:rsid w:val="00D857A0"/>
    <w:rsid w:val="00D90734"/>
    <w:rsid w:val="00D91673"/>
    <w:rsid w:val="00D929C5"/>
    <w:rsid w:val="00DA361C"/>
    <w:rsid w:val="00DA374A"/>
    <w:rsid w:val="00DA5A0C"/>
    <w:rsid w:val="00DD1B95"/>
    <w:rsid w:val="00DD3431"/>
    <w:rsid w:val="00DD59BD"/>
    <w:rsid w:val="00DE3BCA"/>
    <w:rsid w:val="00DF11CD"/>
    <w:rsid w:val="00DF3348"/>
    <w:rsid w:val="00E00B89"/>
    <w:rsid w:val="00E0716A"/>
    <w:rsid w:val="00E108F1"/>
    <w:rsid w:val="00E23C95"/>
    <w:rsid w:val="00E3289F"/>
    <w:rsid w:val="00E33968"/>
    <w:rsid w:val="00E33C37"/>
    <w:rsid w:val="00E436A1"/>
    <w:rsid w:val="00E44307"/>
    <w:rsid w:val="00E51909"/>
    <w:rsid w:val="00E51E12"/>
    <w:rsid w:val="00E54EF6"/>
    <w:rsid w:val="00E6080E"/>
    <w:rsid w:val="00E61034"/>
    <w:rsid w:val="00E6270B"/>
    <w:rsid w:val="00E67128"/>
    <w:rsid w:val="00E6788C"/>
    <w:rsid w:val="00E824FD"/>
    <w:rsid w:val="00E952A6"/>
    <w:rsid w:val="00E960D5"/>
    <w:rsid w:val="00EA43EA"/>
    <w:rsid w:val="00EA4BA2"/>
    <w:rsid w:val="00EA4E54"/>
    <w:rsid w:val="00EB3794"/>
    <w:rsid w:val="00EB6985"/>
    <w:rsid w:val="00EC268A"/>
    <w:rsid w:val="00ED1D32"/>
    <w:rsid w:val="00ED7A86"/>
    <w:rsid w:val="00EE1B18"/>
    <w:rsid w:val="00EE2B06"/>
    <w:rsid w:val="00EE5A21"/>
    <w:rsid w:val="00EE6FB3"/>
    <w:rsid w:val="00EF4650"/>
    <w:rsid w:val="00F02F3B"/>
    <w:rsid w:val="00F03F9B"/>
    <w:rsid w:val="00F146C0"/>
    <w:rsid w:val="00F25A86"/>
    <w:rsid w:val="00F37483"/>
    <w:rsid w:val="00F424B9"/>
    <w:rsid w:val="00F55073"/>
    <w:rsid w:val="00F55796"/>
    <w:rsid w:val="00F60CEB"/>
    <w:rsid w:val="00F6365C"/>
    <w:rsid w:val="00F65246"/>
    <w:rsid w:val="00F658C9"/>
    <w:rsid w:val="00F6631B"/>
    <w:rsid w:val="00F741DB"/>
    <w:rsid w:val="00F756B8"/>
    <w:rsid w:val="00F75941"/>
    <w:rsid w:val="00F81E09"/>
    <w:rsid w:val="00F8392B"/>
    <w:rsid w:val="00F85C37"/>
    <w:rsid w:val="00F87731"/>
    <w:rsid w:val="00F904C8"/>
    <w:rsid w:val="00F90B4D"/>
    <w:rsid w:val="00F92B0C"/>
    <w:rsid w:val="00FB2523"/>
    <w:rsid w:val="00FC01D2"/>
    <w:rsid w:val="00FC5321"/>
    <w:rsid w:val="00FD2911"/>
    <w:rsid w:val="00FD6408"/>
    <w:rsid w:val="00FE180C"/>
    <w:rsid w:val="00FE2608"/>
    <w:rsid w:val="00FE7C15"/>
    <w:rsid w:val="00FF3A58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FFB63268-D257-4DD4-8728-19D9D1A4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4343"/>
    <w:pPr>
      <w:tabs>
        <w:tab w:val="left" w:pos="284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E2442"/>
    <w:pPr>
      <w:keepNext/>
      <w:keepLines/>
      <w:numPr>
        <w:numId w:val="1"/>
      </w:numPr>
      <w:tabs>
        <w:tab w:val="clear" w:pos="284"/>
        <w:tab w:val="left" w:pos="907"/>
      </w:tabs>
      <w:spacing w:before="480"/>
      <w:ind w:left="908" w:hanging="454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2442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C68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946A2"/>
    <w:pPr>
      <w:tabs>
        <w:tab w:val="clear" w:pos="284"/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46A2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946A2"/>
    <w:pPr>
      <w:tabs>
        <w:tab w:val="clear" w:pos="284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46A2"/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semiHidden/>
    <w:rsid w:val="00231F4F"/>
    <w:pPr>
      <w:tabs>
        <w:tab w:val="clear" w:pos="284"/>
      </w:tabs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31F4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231F4F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24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24B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E51E12"/>
    <w:pPr>
      <w:tabs>
        <w:tab w:val="left" w:pos="454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rsid w:val="00204E13"/>
    <w:pPr>
      <w:tabs>
        <w:tab w:val="left" w:pos="454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3F61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614C"/>
    <w:rPr>
      <w:rFonts w:ascii="Times New Roman" w:hAnsi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F614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71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716A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31913-AFAC-4C24-9860-539E3D2D4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</dc:creator>
  <cp:lastModifiedBy>Jirková Michaela</cp:lastModifiedBy>
  <cp:revision>2</cp:revision>
  <cp:lastPrinted>2016-05-10T13:10:00Z</cp:lastPrinted>
  <dcterms:created xsi:type="dcterms:W3CDTF">2022-07-18T12:45:00Z</dcterms:created>
  <dcterms:modified xsi:type="dcterms:W3CDTF">2022-07-18T12:45:00Z</dcterms:modified>
</cp:coreProperties>
</file>