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99D868" w14:textId="68DC2097" w:rsidR="007F1513" w:rsidRDefault="007F1513" w:rsidP="007F1513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Č.j.: OUCV/</w:t>
      </w:r>
      <w:r w:rsidR="00AD1DF0">
        <w:rPr>
          <w:rFonts w:ascii="Arial Narrow" w:hAnsi="Arial Narrow"/>
          <w:sz w:val="20"/>
          <w:szCs w:val="20"/>
        </w:rPr>
        <w:t>2206</w:t>
      </w:r>
      <w:r>
        <w:rPr>
          <w:rFonts w:ascii="Arial Narrow" w:hAnsi="Arial Narrow"/>
          <w:sz w:val="20"/>
          <w:szCs w:val="20"/>
        </w:rPr>
        <w:t>/20</w:t>
      </w:r>
      <w:r w:rsidR="00AD1DF0">
        <w:rPr>
          <w:rFonts w:ascii="Arial Narrow" w:hAnsi="Arial Narrow"/>
          <w:sz w:val="20"/>
          <w:szCs w:val="20"/>
        </w:rPr>
        <w:t>24/OOS</w:t>
      </w:r>
    </w:p>
    <w:p w14:paraId="490FD7BC" w14:textId="77777777" w:rsidR="007F1513" w:rsidRDefault="007F1513" w:rsidP="007F1513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Počet listů: 1</w:t>
      </w:r>
    </w:p>
    <w:p w14:paraId="7FD42BD9" w14:textId="77777777" w:rsidR="007F1513" w:rsidRDefault="007F1513" w:rsidP="007F1513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Počet příloh/listů příloh: 0/0</w:t>
      </w:r>
    </w:p>
    <w:p w14:paraId="09A31AE6" w14:textId="77777777" w:rsidR="007F1513" w:rsidRDefault="007F1513" w:rsidP="007F1513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Spis. zn.: 104.1   Skart. znak/lhůta: A/5</w:t>
      </w:r>
    </w:p>
    <w:p w14:paraId="7F19ECAE" w14:textId="77777777" w:rsidR="007F1513" w:rsidRDefault="007F1513" w:rsidP="00D21BEE">
      <w:pPr>
        <w:pStyle w:val="Standard"/>
        <w:ind w:left="708" w:hanging="708"/>
        <w:jc w:val="center"/>
        <w:rPr>
          <w:rFonts w:ascii="Arial" w:hAnsi="Arial" w:cs="Arial"/>
          <w:sz w:val="22"/>
          <w:szCs w:val="22"/>
        </w:rPr>
      </w:pPr>
    </w:p>
    <w:p w14:paraId="2F3E4CEE" w14:textId="77777777" w:rsidR="007F1513" w:rsidRDefault="007F1513" w:rsidP="007F1513">
      <w:pPr>
        <w:pStyle w:val="Default"/>
        <w:spacing w:line="288" w:lineRule="auto"/>
        <w:jc w:val="center"/>
      </w:pPr>
      <w:r>
        <w:rPr>
          <w:b/>
          <w:noProof/>
          <w:sz w:val="32"/>
          <w:szCs w:val="32"/>
          <w:lang w:eastAsia="cs-CZ"/>
        </w:rPr>
        <w:drawing>
          <wp:inline distT="0" distB="0" distL="0" distR="0" wp14:anchorId="632E679B" wp14:editId="06498525">
            <wp:extent cx="790571" cy="923928"/>
            <wp:effectExtent l="0" t="0" r="0" b="9522"/>
            <wp:docPr id="1038099274" name="Obrázek 1" descr="Obsah obrázku květina, Barevnost, Grafika, klipart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0571" cy="92392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41A1477" w14:textId="77777777" w:rsidR="007F1513" w:rsidRDefault="007F1513" w:rsidP="007F1513">
      <w:pPr>
        <w:pStyle w:val="Default"/>
        <w:spacing w:line="288" w:lineRule="auto"/>
        <w:jc w:val="center"/>
      </w:pPr>
      <w:r>
        <w:rPr>
          <w:rFonts w:ascii="Arial Narrow" w:hAnsi="Arial Narrow"/>
          <w:b/>
          <w:bCs/>
          <w:sz w:val="28"/>
          <w:szCs w:val="28"/>
        </w:rPr>
        <w:t>OBEC ČERVENÁ VODA</w:t>
      </w:r>
    </w:p>
    <w:p w14:paraId="778FD013" w14:textId="77777777" w:rsidR="007F1513" w:rsidRDefault="007F1513" w:rsidP="007F1513">
      <w:pPr>
        <w:pStyle w:val="Default"/>
        <w:spacing w:line="288" w:lineRule="auto"/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Zastupitelstvo obce Červená Voda</w:t>
      </w:r>
    </w:p>
    <w:p w14:paraId="425C553E" w14:textId="77777777" w:rsidR="007F1513" w:rsidRDefault="007F1513" w:rsidP="007F1513">
      <w:pPr>
        <w:pStyle w:val="Default"/>
        <w:spacing w:line="288" w:lineRule="auto"/>
        <w:jc w:val="center"/>
      </w:pPr>
    </w:p>
    <w:p w14:paraId="6B3F07D5" w14:textId="77777777" w:rsidR="007F1513" w:rsidRPr="005E2C84" w:rsidRDefault="007F1513" w:rsidP="007F1513">
      <w:pPr>
        <w:pStyle w:val="Standard"/>
        <w:jc w:val="center"/>
        <w:rPr>
          <w:rFonts w:ascii="Arial Narrow" w:eastAsia="PingFang SC" w:hAnsi="Arial Narrow" w:cs="Arial Unicode MS"/>
          <w:b/>
          <w:bCs/>
          <w:sz w:val="28"/>
          <w:szCs w:val="28"/>
          <w:lang w:eastAsia="zh-CN" w:bidi="hi-IN"/>
        </w:rPr>
      </w:pPr>
      <w:r w:rsidRPr="005E2C84">
        <w:rPr>
          <w:rFonts w:ascii="Arial Narrow" w:eastAsia="PingFang SC" w:hAnsi="Arial Narrow" w:cs="Arial Unicode MS"/>
          <w:b/>
          <w:bCs/>
          <w:sz w:val="28"/>
          <w:szCs w:val="28"/>
          <w:lang w:eastAsia="zh-CN" w:bidi="hi-IN"/>
        </w:rPr>
        <w:t>Obecně závazná vyhláška č. 2/2012</w:t>
      </w:r>
    </w:p>
    <w:p w14:paraId="6C1C6E30" w14:textId="77777777" w:rsidR="007F1513" w:rsidRDefault="007F1513" w:rsidP="007F1513">
      <w:pPr>
        <w:pStyle w:val="Standard"/>
        <w:jc w:val="center"/>
        <w:rPr>
          <w:rFonts w:ascii="Arial Narrow" w:eastAsia="PingFang SC" w:hAnsi="Arial Narrow" w:cs="Arial Unicode MS"/>
          <w:b/>
          <w:bCs/>
          <w:sz w:val="28"/>
          <w:szCs w:val="28"/>
          <w:lang w:eastAsia="zh-CN" w:bidi="hi-IN"/>
        </w:rPr>
      </w:pPr>
      <w:r w:rsidRPr="005E2C84">
        <w:rPr>
          <w:rFonts w:ascii="Arial Narrow" w:eastAsia="PingFang SC" w:hAnsi="Arial Narrow" w:cs="Arial Unicode MS"/>
          <w:b/>
          <w:bCs/>
          <w:sz w:val="28"/>
          <w:szCs w:val="28"/>
          <w:lang w:eastAsia="zh-CN" w:bidi="hi-IN"/>
        </w:rPr>
        <w:t xml:space="preserve"> o zákazu provozování některých sázkových her, loterií a jiných podobných her na území obce Červená Voda</w:t>
      </w:r>
    </w:p>
    <w:p w14:paraId="404929A2" w14:textId="77777777" w:rsidR="00271084" w:rsidRPr="001541C7" w:rsidRDefault="00271084" w:rsidP="00271084">
      <w:pPr>
        <w:pStyle w:val="Standard"/>
        <w:jc w:val="center"/>
        <w:rPr>
          <w:rFonts w:ascii="Arial" w:hAnsi="Arial" w:cs="Arial"/>
          <w:b/>
          <w:bCs/>
          <w:sz w:val="26"/>
          <w:szCs w:val="26"/>
        </w:rPr>
      </w:pPr>
    </w:p>
    <w:p w14:paraId="1047CFE3" w14:textId="77777777" w:rsidR="00271084" w:rsidRPr="005E2C84" w:rsidRDefault="00271084" w:rsidP="00271084">
      <w:pPr>
        <w:pStyle w:val="Standard"/>
        <w:jc w:val="center"/>
        <w:rPr>
          <w:rFonts w:ascii="Arial Narrow" w:eastAsia="Arial" w:hAnsi="Arial Narrow" w:cs="Arial"/>
          <w:sz w:val="24"/>
          <w:szCs w:val="24"/>
          <w:lang w:eastAsia="zh-CN" w:bidi="hi-IN"/>
        </w:rPr>
      </w:pPr>
    </w:p>
    <w:p w14:paraId="07F00C57" w14:textId="1A6D9CD9" w:rsidR="00D21BEE" w:rsidRPr="005E2C84" w:rsidRDefault="00D21BEE" w:rsidP="001541C7">
      <w:pPr>
        <w:pStyle w:val="Standard"/>
        <w:ind w:firstLine="708"/>
        <w:jc w:val="both"/>
        <w:rPr>
          <w:rFonts w:ascii="Arial Narrow" w:eastAsia="Arial" w:hAnsi="Arial Narrow" w:cs="Arial"/>
          <w:sz w:val="24"/>
          <w:szCs w:val="24"/>
          <w:lang w:eastAsia="zh-CN" w:bidi="hi-IN"/>
        </w:rPr>
      </w:pPr>
      <w:r w:rsidRPr="005E2C84">
        <w:rPr>
          <w:rFonts w:ascii="Arial Narrow" w:eastAsia="Arial" w:hAnsi="Arial Narrow" w:cs="Arial"/>
          <w:sz w:val="24"/>
          <w:szCs w:val="24"/>
          <w:lang w:eastAsia="zh-CN" w:bidi="hi-IN"/>
        </w:rPr>
        <w:t>Zastupitelstvo obce Červená Voda vydává dne 17.</w:t>
      </w:r>
      <w:r w:rsidR="00594BF9">
        <w:rPr>
          <w:rFonts w:ascii="Arial Narrow" w:eastAsia="Arial" w:hAnsi="Arial Narrow" w:cs="Arial"/>
          <w:sz w:val="24"/>
          <w:szCs w:val="24"/>
          <w:lang w:eastAsia="zh-CN" w:bidi="hi-IN"/>
        </w:rPr>
        <w:t>0</w:t>
      </w:r>
      <w:r w:rsidRPr="005E2C84">
        <w:rPr>
          <w:rFonts w:ascii="Arial Narrow" w:eastAsia="Arial" w:hAnsi="Arial Narrow" w:cs="Arial"/>
          <w:sz w:val="24"/>
          <w:szCs w:val="24"/>
          <w:lang w:eastAsia="zh-CN" w:bidi="hi-IN"/>
        </w:rPr>
        <w:t xml:space="preserve">9.2012 přijetím usnesení č. 160, podle § 10 písm. d) a § 84 odst. 2) písm. h) zákona č. 128/2000 Sb., o obcích, ve znění pozdějších předpisů, a v souladu s ustanovením § 50 odst. 4 zákona č. 202/1990 Sb., o loteriích a jiných podobných hrách, ve znění </w:t>
      </w:r>
      <w:r w:rsidR="00271084" w:rsidRPr="005E2C84">
        <w:rPr>
          <w:rFonts w:ascii="Arial Narrow" w:eastAsia="Arial" w:hAnsi="Arial Narrow" w:cs="Arial"/>
          <w:sz w:val="24"/>
          <w:szCs w:val="24"/>
          <w:lang w:eastAsia="zh-CN" w:bidi="hi-IN"/>
        </w:rPr>
        <w:t>pozdějších předpisů, tuto obecně závaznou vyhlášku (dále jen "vyhláška"):</w:t>
      </w:r>
    </w:p>
    <w:p w14:paraId="28626765" w14:textId="77777777" w:rsidR="00271084" w:rsidRDefault="00271084" w:rsidP="00271084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14:paraId="4EFEE9B8" w14:textId="77777777" w:rsidR="00271084" w:rsidRDefault="00271084" w:rsidP="00271084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14:paraId="50E0D09E" w14:textId="1874083D" w:rsidR="00271084" w:rsidRPr="005E2C84" w:rsidRDefault="00271084" w:rsidP="00271084">
      <w:pPr>
        <w:pStyle w:val="Standard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5E2C84">
        <w:rPr>
          <w:rFonts w:ascii="Arial Narrow" w:hAnsi="Arial Narrow" w:cs="Arial"/>
          <w:b/>
          <w:bCs/>
          <w:sz w:val="24"/>
          <w:szCs w:val="24"/>
        </w:rPr>
        <w:t>Čl. 1</w:t>
      </w:r>
    </w:p>
    <w:p w14:paraId="03DE4EF4" w14:textId="2A182758" w:rsidR="00271084" w:rsidRPr="005E2C84" w:rsidRDefault="00271084" w:rsidP="00271084">
      <w:pPr>
        <w:pStyle w:val="Standard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5E2C84">
        <w:rPr>
          <w:rFonts w:ascii="Arial Narrow" w:hAnsi="Arial Narrow" w:cs="Arial"/>
          <w:b/>
          <w:bCs/>
          <w:sz w:val="24"/>
          <w:szCs w:val="24"/>
        </w:rPr>
        <w:t>Zákaz provozování sázkových her, loterií a jiných podobných her</w:t>
      </w:r>
    </w:p>
    <w:p w14:paraId="060E4F03" w14:textId="77777777" w:rsidR="00271084" w:rsidRDefault="00271084" w:rsidP="00271084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14:paraId="4B6B1E5D" w14:textId="7A26F9E2" w:rsidR="00271084" w:rsidRPr="005E2C84" w:rsidRDefault="00271084" w:rsidP="00594BF9">
      <w:pPr>
        <w:pStyle w:val="Standard"/>
        <w:ind w:firstLine="708"/>
        <w:jc w:val="both"/>
        <w:rPr>
          <w:rFonts w:ascii="Arial Narrow" w:eastAsia="Arial" w:hAnsi="Arial Narrow" w:cs="Arial"/>
          <w:sz w:val="24"/>
          <w:szCs w:val="24"/>
          <w:lang w:eastAsia="zh-CN" w:bidi="hi-IN"/>
        </w:rPr>
      </w:pPr>
      <w:r w:rsidRPr="005E2C84">
        <w:rPr>
          <w:rFonts w:ascii="Arial Narrow" w:eastAsia="Arial" w:hAnsi="Arial Narrow" w:cs="Arial"/>
          <w:sz w:val="24"/>
          <w:szCs w:val="24"/>
          <w:lang w:eastAsia="zh-CN" w:bidi="hi-IN"/>
        </w:rPr>
        <w:t xml:space="preserve">Provozování sázkových her podle § 2 písm. e), g), i), l), m) a n) a loterii a jiných podobných her podle </w:t>
      </w:r>
      <w:r w:rsidR="00594BF9">
        <w:rPr>
          <w:rFonts w:ascii="Arial Narrow" w:eastAsia="Arial" w:hAnsi="Arial Narrow" w:cs="Arial"/>
          <w:sz w:val="24"/>
          <w:szCs w:val="24"/>
          <w:lang w:eastAsia="zh-CN" w:bidi="hi-IN"/>
        </w:rPr>
        <w:br/>
      </w:r>
      <w:r w:rsidRPr="005E2C84">
        <w:rPr>
          <w:rFonts w:ascii="Arial Narrow" w:eastAsia="Arial" w:hAnsi="Arial Narrow" w:cs="Arial"/>
          <w:sz w:val="24"/>
          <w:szCs w:val="24"/>
          <w:lang w:eastAsia="zh-CN" w:bidi="hi-IN"/>
        </w:rPr>
        <w:t>§ 2 písm. j) a § 50 odst. 3 zákona č. 202/1990 Sb., o loteriích a jiných podobných hrách, ve znění pozdějších předpisů, se zakazuje na celém území obce Červená Voda.</w:t>
      </w:r>
    </w:p>
    <w:p w14:paraId="2A4E554E" w14:textId="77777777" w:rsidR="001541C7" w:rsidRDefault="001541C7" w:rsidP="00271084">
      <w:pPr>
        <w:pStyle w:val="Standard"/>
        <w:ind w:firstLine="708"/>
        <w:jc w:val="center"/>
        <w:rPr>
          <w:rFonts w:ascii="Arial" w:hAnsi="Arial" w:cs="Arial"/>
          <w:sz w:val="22"/>
          <w:szCs w:val="22"/>
        </w:rPr>
      </w:pPr>
    </w:p>
    <w:p w14:paraId="0F22EA5E" w14:textId="77777777" w:rsidR="001541C7" w:rsidRDefault="001541C7" w:rsidP="00271084">
      <w:pPr>
        <w:pStyle w:val="Standard"/>
        <w:ind w:firstLine="708"/>
        <w:jc w:val="center"/>
        <w:rPr>
          <w:rFonts w:ascii="Arial" w:hAnsi="Arial" w:cs="Arial"/>
          <w:sz w:val="22"/>
          <w:szCs w:val="22"/>
        </w:rPr>
      </w:pPr>
    </w:p>
    <w:p w14:paraId="5C9F5346" w14:textId="02991398" w:rsidR="00271084" w:rsidRPr="005E2C84" w:rsidRDefault="00271084" w:rsidP="00271084">
      <w:pPr>
        <w:pStyle w:val="Standard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5E2C84">
        <w:rPr>
          <w:rFonts w:ascii="Arial Narrow" w:hAnsi="Arial Narrow" w:cs="Arial"/>
          <w:b/>
          <w:bCs/>
          <w:sz w:val="24"/>
          <w:szCs w:val="24"/>
        </w:rPr>
        <w:t>Čl. 2</w:t>
      </w:r>
    </w:p>
    <w:p w14:paraId="77072832" w14:textId="5A012F3B" w:rsidR="00271084" w:rsidRPr="005E2C84" w:rsidRDefault="00271084" w:rsidP="00271084">
      <w:pPr>
        <w:pStyle w:val="Standard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5E2C84">
        <w:rPr>
          <w:rFonts w:ascii="Arial Narrow" w:hAnsi="Arial Narrow" w:cs="Arial"/>
          <w:b/>
          <w:bCs/>
          <w:sz w:val="24"/>
          <w:szCs w:val="24"/>
        </w:rPr>
        <w:t>Přechodné ustanovení</w:t>
      </w:r>
    </w:p>
    <w:p w14:paraId="2D93C2C8" w14:textId="77777777" w:rsidR="001541C7" w:rsidRPr="00271084" w:rsidRDefault="001541C7" w:rsidP="00271084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14:paraId="467D9BFD" w14:textId="36C03792" w:rsidR="00271084" w:rsidRPr="005E2C84" w:rsidRDefault="00271084" w:rsidP="00594BF9">
      <w:pPr>
        <w:pStyle w:val="Standard"/>
        <w:ind w:firstLine="708"/>
        <w:jc w:val="both"/>
        <w:rPr>
          <w:rFonts w:ascii="Arial Narrow" w:eastAsia="Arial" w:hAnsi="Arial Narrow" w:cs="Arial"/>
          <w:sz w:val="24"/>
          <w:szCs w:val="24"/>
          <w:lang w:eastAsia="zh-CN" w:bidi="hi-IN"/>
        </w:rPr>
      </w:pPr>
      <w:r w:rsidRPr="005E2C84">
        <w:rPr>
          <w:rFonts w:ascii="Arial Narrow" w:eastAsia="Arial" w:hAnsi="Arial Narrow" w:cs="Arial"/>
          <w:sz w:val="24"/>
          <w:szCs w:val="24"/>
          <w:lang w:eastAsia="zh-CN" w:bidi="hi-IN"/>
        </w:rPr>
        <w:t>Sázkové hry, loterie a jiné podobné hry uvedené v čl. 1 této vyhlášky, jejichž provozování bylo povoleno přede dnem nabytí účinnosti této vyhlášky, lze provozovat nejdéle do doby stanovené vydaným povolením.</w:t>
      </w:r>
    </w:p>
    <w:p w14:paraId="6E3AA24B" w14:textId="77777777" w:rsidR="001541C7" w:rsidRDefault="001541C7" w:rsidP="00271084">
      <w:pPr>
        <w:pStyle w:val="Standard"/>
        <w:ind w:firstLine="708"/>
        <w:jc w:val="center"/>
        <w:rPr>
          <w:rFonts w:ascii="Arial" w:hAnsi="Arial" w:cs="Arial"/>
          <w:sz w:val="22"/>
          <w:szCs w:val="22"/>
        </w:rPr>
      </w:pPr>
    </w:p>
    <w:p w14:paraId="3F472C67" w14:textId="77777777" w:rsidR="001541C7" w:rsidRDefault="001541C7" w:rsidP="00271084">
      <w:pPr>
        <w:pStyle w:val="Standard"/>
        <w:ind w:firstLine="708"/>
        <w:jc w:val="center"/>
        <w:rPr>
          <w:rFonts w:ascii="Arial" w:hAnsi="Arial" w:cs="Arial"/>
          <w:sz w:val="22"/>
          <w:szCs w:val="22"/>
        </w:rPr>
      </w:pPr>
    </w:p>
    <w:p w14:paraId="099890D3" w14:textId="709DAD58" w:rsidR="00271084" w:rsidRPr="005E2C84" w:rsidRDefault="00271084" w:rsidP="00271084">
      <w:pPr>
        <w:pStyle w:val="Standard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5E2C84">
        <w:rPr>
          <w:rFonts w:ascii="Arial Narrow" w:hAnsi="Arial Narrow" w:cs="Arial"/>
          <w:b/>
          <w:bCs/>
          <w:sz w:val="24"/>
          <w:szCs w:val="24"/>
        </w:rPr>
        <w:t>Čl. 3</w:t>
      </w:r>
    </w:p>
    <w:p w14:paraId="3985650C" w14:textId="181FC9F4" w:rsidR="00271084" w:rsidRPr="005E2C84" w:rsidRDefault="00271084" w:rsidP="00271084">
      <w:pPr>
        <w:pStyle w:val="Standard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5E2C84">
        <w:rPr>
          <w:rFonts w:ascii="Arial Narrow" w:hAnsi="Arial Narrow" w:cs="Arial"/>
          <w:b/>
          <w:bCs/>
          <w:sz w:val="24"/>
          <w:szCs w:val="24"/>
        </w:rPr>
        <w:t>Účinnost</w:t>
      </w:r>
    </w:p>
    <w:p w14:paraId="37D28CA8" w14:textId="77777777" w:rsidR="001541C7" w:rsidRPr="00271084" w:rsidRDefault="001541C7" w:rsidP="00271084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14:paraId="1256CAC3" w14:textId="035EF9A5" w:rsidR="001541C7" w:rsidRDefault="00271084" w:rsidP="00594BF9">
      <w:pPr>
        <w:pStyle w:val="Standard"/>
        <w:rPr>
          <w:rFonts w:ascii="Arial Narrow" w:eastAsia="Arial" w:hAnsi="Arial Narrow" w:cs="Arial"/>
          <w:sz w:val="24"/>
          <w:szCs w:val="24"/>
          <w:lang w:eastAsia="zh-CN" w:bidi="hi-IN"/>
        </w:rPr>
      </w:pPr>
      <w:r w:rsidRPr="005E2C84">
        <w:rPr>
          <w:rFonts w:ascii="Arial Narrow" w:eastAsia="Arial" w:hAnsi="Arial Narrow" w:cs="Arial"/>
          <w:sz w:val="24"/>
          <w:szCs w:val="24"/>
          <w:lang w:eastAsia="zh-CN" w:bidi="hi-IN"/>
        </w:rPr>
        <w:t>Tato obecně závazná vyhláška nabývá účinnosti patnáctým dnem po dne vyhlášení.</w:t>
      </w:r>
    </w:p>
    <w:p w14:paraId="59BB00F9" w14:textId="77777777" w:rsidR="00594BF9" w:rsidRDefault="00594BF9" w:rsidP="00F806B2">
      <w:pPr>
        <w:pStyle w:val="Standard"/>
        <w:jc w:val="center"/>
        <w:rPr>
          <w:rFonts w:ascii="Arial Narrow" w:eastAsia="Arial" w:hAnsi="Arial Narrow" w:cs="Arial"/>
          <w:sz w:val="24"/>
          <w:szCs w:val="24"/>
          <w:lang w:eastAsia="zh-CN" w:bidi="hi-IN"/>
        </w:rPr>
      </w:pPr>
    </w:p>
    <w:p w14:paraId="70C53E43" w14:textId="77777777" w:rsidR="00594BF9" w:rsidRDefault="00594BF9" w:rsidP="00F806B2">
      <w:pPr>
        <w:pStyle w:val="Standard"/>
        <w:jc w:val="center"/>
        <w:rPr>
          <w:rFonts w:ascii="Arial Narrow" w:eastAsia="Arial" w:hAnsi="Arial Narrow" w:cs="Arial"/>
          <w:sz w:val="24"/>
          <w:szCs w:val="24"/>
          <w:lang w:eastAsia="zh-CN" w:bidi="hi-IN"/>
        </w:rPr>
      </w:pPr>
    </w:p>
    <w:p w14:paraId="6614428F" w14:textId="77777777" w:rsidR="00594BF9" w:rsidRDefault="00594BF9" w:rsidP="00F806B2">
      <w:pPr>
        <w:pStyle w:val="Standard"/>
        <w:jc w:val="center"/>
        <w:rPr>
          <w:rFonts w:ascii="Arial Narrow" w:eastAsia="Arial" w:hAnsi="Arial Narrow" w:cs="Arial"/>
          <w:sz w:val="24"/>
          <w:szCs w:val="24"/>
          <w:lang w:eastAsia="zh-CN" w:bidi="hi-IN"/>
        </w:rPr>
      </w:pPr>
    </w:p>
    <w:p w14:paraId="6D976269" w14:textId="77777777" w:rsidR="00594BF9" w:rsidRDefault="00594BF9" w:rsidP="00F806B2">
      <w:pPr>
        <w:pStyle w:val="Standard"/>
        <w:jc w:val="center"/>
        <w:rPr>
          <w:rFonts w:ascii="Arial Narrow" w:eastAsia="Arial" w:hAnsi="Arial Narrow" w:cs="Arial"/>
          <w:sz w:val="24"/>
          <w:szCs w:val="24"/>
          <w:lang w:eastAsia="zh-CN" w:bidi="hi-IN"/>
        </w:rPr>
      </w:pPr>
    </w:p>
    <w:p w14:paraId="14E97280" w14:textId="59F28873" w:rsidR="00594BF9" w:rsidRDefault="00594BF9" w:rsidP="00594BF9">
      <w:pPr>
        <w:pStyle w:val="Standard"/>
        <w:ind w:left="708" w:firstLine="708"/>
        <w:rPr>
          <w:rFonts w:ascii="Arial Narrow" w:eastAsia="Arial" w:hAnsi="Arial Narrow" w:cs="Arial"/>
          <w:sz w:val="24"/>
          <w:szCs w:val="24"/>
          <w:lang w:eastAsia="zh-CN" w:bidi="hi-IN"/>
        </w:rPr>
      </w:pPr>
      <w:r>
        <w:rPr>
          <w:rFonts w:ascii="Arial Narrow" w:eastAsia="Arial" w:hAnsi="Arial Narrow" w:cs="Arial"/>
          <w:sz w:val="24"/>
          <w:szCs w:val="24"/>
          <w:lang w:eastAsia="zh-CN" w:bidi="hi-IN"/>
        </w:rPr>
        <w:t>Josef Kuběnka</w:t>
      </w:r>
      <w:r>
        <w:rPr>
          <w:rFonts w:ascii="Arial Narrow" w:eastAsia="Arial" w:hAnsi="Arial Narrow" w:cs="Arial"/>
          <w:sz w:val="24"/>
          <w:szCs w:val="24"/>
          <w:lang w:eastAsia="zh-CN" w:bidi="hi-IN"/>
        </w:rPr>
        <w:tab/>
      </w:r>
      <w:r>
        <w:rPr>
          <w:rFonts w:ascii="Arial Narrow" w:eastAsia="Arial" w:hAnsi="Arial Narrow" w:cs="Arial"/>
          <w:sz w:val="24"/>
          <w:szCs w:val="24"/>
          <w:lang w:eastAsia="zh-CN" w:bidi="hi-IN"/>
        </w:rPr>
        <w:tab/>
      </w:r>
      <w:r>
        <w:rPr>
          <w:rFonts w:ascii="Arial Narrow" w:eastAsia="Arial" w:hAnsi="Arial Narrow" w:cs="Arial"/>
          <w:sz w:val="24"/>
          <w:szCs w:val="24"/>
          <w:lang w:eastAsia="zh-CN" w:bidi="hi-IN"/>
        </w:rPr>
        <w:tab/>
      </w:r>
      <w:r>
        <w:rPr>
          <w:rFonts w:ascii="Arial Narrow" w:eastAsia="Arial" w:hAnsi="Arial Narrow" w:cs="Arial"/>
          <w:sz w:val="24"/>
          <w:szCs w:val="24"/>
          <w:lang w:eastAsia="zh-CN" w:bidi="hi-IN"/>
        </w:rPr>
        <w:tab/>
      </w:r>
      <w:r>
        <w:rPr>
          <w:rFonts w:ascii="Arial Narrow" w:eastAsia="Arial" w:hAnsi="Arial Narrow" w:cs="Arial"/>
          <w:sz w:val="24"/>
          <w:szCs w:val="24"/>
          <w:lang w:eastAsia="zh-CN" w:bidi="hi-IN"/>
        </w:rPr>
        <w:tab/>
        <w:t>PaedDr. Miloš Harnych</w:t>
      </w:r>
    </w:p>
    <w:p w14:paraId="1301DCB1" w14:textId="2EDE1F90" w:rsidR="00594BF9" w:rsidRPr="00F806B2" w:rsidRDefault="00594BF9" w:rsidP="00594BF9">
      <w:pPr>
        <w:pStyle w:val="Standard"/>
        <w:ind w:left="708"/>
        <w:rPr>
          <w:rFonts w:ascii="Arial Narrow" w:eastAsia="Arial" w:hAnsi="Arial Narrow" w:cs="Arial"/>
          <w:sz w:val="24"/>
          <w:szCs w:val="24"/>
          <w:lang w:eastAsia="zh-CN" w:bidi="hi-IN"/>
        </w:rPr>
      </w:pPr>
      <w:r>
        <w:rPr>
          <w:rFonts w:ascii="Arial Narrow" w:eastAsia="Arial" w:hAnsi="Arial Narrow" w:cs="Arial"/>
          <w:sz w:val="24"/>
          <w:szCs w:val="24"/>
          <w:lang w:eastAsia="zh-CN" w:bidi="hi-IN"/>
        </w:rPr>
        <w:t xml:space="preserve">          místostarosta obce</w:t>
      </w:r>
      <w:r>
        <w:rPr>
          <w:rFonts w:ascii="Arial Narrow" w:eastAsia="Arial" w:hAnsi="Arial Narrow" w:cs="Arial"/>
          <w:sz w:val="24"/>
          <w:szCs w:val="24"/>
          <w:lang w:eastAsia="zh-CN" w:bidi="hi-IN"/>
        </w:rPr>
        <w:tab/>
      </w:r>
      <w:r>
        <w:rPr>
          <w:rFonts w:ascii="Arial Narrow" w:eastAsia="Arial" w:hAnsi="Arial Narrow" w:cs="Arial"/>
          <w:sz w:val="24"/>
          <w:szCs w:val="24"/>
          <w:lang w:eastAsia="zh-CN" w:bidi="hi-IN"/>
        </w:rPr>
        <w:tab/>
      </w:r>
      <w:r>
        <w:rPr>
          <w:rFonts w:ascii="Arial Narrow" w:eastAsia="Arial" w:hAnsi="Arial Narrow" w:cs="Arial"/>
          <w:sz w:val="24"/>
          <w:szCs w:val="24"/>
          <w:lang w:eastAsia="zh-CN" w:bidi="hi-IN"/>
        </w:rPr>
        <w:tab/>
      </w:r>
      <w:r>
        <w:rPr>
          <w:rFonts w:ascii="Arial Narrow" w:eastAsia="Arial" w:hAnsi="Arial Narrow" w:cs="Arial"/>
          <w:sz w:val="24"/>
          <w:szCs w:val="24"/>
          <w:lang w:eastAsia="zh-CN" w:bidi="hi-IN"/>
        </w:rPr>
        <w:tab/>
        <w:t xml:space="preserve">       starosta obce</w:t>
      </w:r>
    </w:p>
    <w:p w14:paraId="60D91426" w14:textId="77777777" w:rsidR="001541C7" w:rsidRDefault="001541C7" w:rsidP="00271084">
      <w:pPr>
        <w:pStyle w:val="Standard"/>
        <w:jc w:val="center"/>
        <w:rPr>
          <w:rFonts w:ascii="Arial" w:hAnsi="Arial" w:cs="Arial"/>
          <w:sz w:val="22"/>
          <w:szCs w:val="22"/>
        </w:rPr>
      </w:pPr>
    </w:p>
    <w:sectPr w:rsidR="001541C7" w:rsidSect="00410DC7">
      <w:footerReference w:type="defaul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9C7405" w14:textId="77777777" w:rsidR="00410DC7" w:rsidRDefault="00410DC7" w:rsidP="00524BFB">
      <w:r>
        <w:separator/>
      </w:r>
    </w:p>
  </w:endnote>
  <w:endnote w:type="continuationSeparator" w:id="0">
    <w:p w14:paraId="39F6A8CB" w14:textId="77777777" w:rsidR="00410DC7" w:rsidRDefault="00410DC7" w:rsidP="00524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Shell Dlg 2">
    <w:altName w:val="Calibri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9DED8" w14:textId="77777777" w:rsidR="00524BFB" w:rsidRPr="00524BFB" w:rsidRDefault="001155F3" w:rsidP="009E6216">
    <w:pPr>
      <w:autoSpaceDE w:val="0"/>
      <w:adjustRightInd w:val="0"/>
      <w:rPr>
        <w:rFonts w:ascii="Arial" w:hAnsi="Arial" w:cs="Arial"/>
        <w:color w:val="7F7F7F" w:themeColor="text1" w:themeTint="8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EC5FCC" wp14:editId="70240EDE">
              <wp:simplePos x="0" y="0"/>
              <wp:positionH relativeFrom="column">
                <wp:posOffset>5800090</wp:posOffset>
              </wp:positionH>
              <wp:positionV relativeFrom="paragraph">
                <wp:posOffset>75116</wp:posOffset>
              </wp:positionV>
              <wp:extent cx="407670" cy="19875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7670" cy="1987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1E7E7C" w14:textId="77777777" w:rsidR="0088161E" w:rsidRPr="001155F3" w:rsidRDefault="0088161E" w:rsidP="0088161E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 w:rsidRPr="001155F3">
                            <w:rPr>
                              <w:rFonts w:ascii="Arial" w:hAnsi="Arial" w:cs="Arial"/>
                              <w:color w:val="7F7F7F" w:themeColor="text1" w:themeTint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155F3">
                            <w:rPr>
                              <w:rFonts w:ascii="Arial" w:hAnsi="Arial" w:cs="Arial"/>
                              <w:color w:val="7F7F7F" w:themeColor="text1" w:themeTint="8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155F3">
                            <w:rPr>
                              <w:rFonts w:ascii="Arial" w:hAnsi="Arial" w:cs="Arial"/>
                              <w:color w:val="7F7F7F" w:themeColor="text1" w:themeTint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1155F3">
                            <w:rPr>
                              <w:rFonts w:ascii="Arial" w:hAnsi="Arial" w:cs="Arial"/>
                              <w:noProof/>
                              <w:color w:val="7F7F7F" w:themeColor="text1" w:themeTint="80"/>
                              <w:sz w:val="16"/>
                              <w:szCs w:val="16"/>
                            </w:rPr>
                            <w:t>2</w:t>
                          </w:r>
                          <w:r w:rsidRPr="001155F3">
                            <w:rPr>
                              <w:rFonts w:ascii="Arial" w:hAnsi="Arial" w:cs="Arial"/>
                              <w:color w:val="7F7F7F" w:themeColor="text1" w:themeTint="8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155F3">
                            <w:rPr>
                              <w:rFonts w:ascii="Arial" w:hAnsi="Arial" w:cs="Arial"/>
                              <w:color w:val="7F7F7F" w:themeColor="text1" w:themeTint="80"/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1155F3">
                            <w:rPr>
                              <w:rFonts w:ascii="Arial" w:hAnsi="Arial" w:cs="Arial"/>
                              <w:color w:val="7F7F7F" w:themeColor="text1" w:themeTint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155F3">
                            <w:rPr>
                              <w:rFonts w:ascii="Arial" w:hAnsi="Arial" w:cs="Arial"/>
                              <w:color w:val="7F7F7F" w:themeColor="text1" w:themeTint="80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1155F3">
                            <w:rPr>
                              <w:rFonts w:ascii="Arial" w:hAnsi="Arial" w:cs="Arial"/>
                              <w:color w:val="7F7F7F" w:themeColor="text1" w:themeTint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1155F3">
                            <w:rPr>
                              <w:rFonts w:ascii="Arial" w:hAnsi="Arial" w:cs="Arial"/>
                              <w:noProof/>
                              <w:color w:val="7F7F7F" w:themeColor="text1" w:themeTint="80"/>
                              <w:sz w:val="16"/>
                              <w:szCs w:val="16"/>
                            </w:rPr>
                            <w:t>2</w:t>
                          </w:r>
                          <w:r w:rsidRPr="001155F3">
                            <w:rPr>
                              <w:rFonts w:ascii="Arial" w:hAnsi="Arial" w:cs="Arial"/>
                              <w:color w:val="7F7F7F" w:themeColor="text1" w:themeTint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EC5FC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56.7pt;margin-top:5.9pt;width:32.1pt;height:1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LbmIgIAAEQEAAAOAAAAZHJzL2Uyb0RvYy54bWysU8lu2zAQvRfoPxC815JdL4lgOXATuChg&#10;JAGcImeaIi2hFIclaUvu13dIyQvSnIJeqKFmOMt7b+Z3ba3IQVhXgc7pcJBSIjSHotK7nP58WX25&#10;ocR5pgumQIucHoWjd4vPn+aNycQISlCFsASTaJc1Jqel9yZLEsdLUTM3ACM0OiXYmnm82l1SWNZg&#10;9lolozSdJg3Ywljgwjn8+9A56SLml1Jw/ySlE56onGJvPp42nttwJos5y3aWmbLifRvsA13UrNJY&#10;9JzqgXlG9rb6J1VdcQsOpB9wqBOQsuIizoDTDNM302xKZkScBcFx5gyT+39p+eNhY54t8e03aJHA&#10;OIQza+C/HGKTNMZlfUzA1GUOo8OgrbR1+OIIBB8itscznqL1hOPPcTqbztDD0TW8vZlNJgHv5PLY&#10;WOe/C6hJMHJqka7YADusne9CTyGhloZVpVSkTGnS5HT6dZLGB2cPJle677trNTTt222Lz4K5heKI&#10;81ropOAMX1VYfM2cf2YWucd+Uc/+CQ+pAItAb1FSgv3z3v8Qj5Sgl5IGtZRT93vPrKBE/dBI1u1w&#10;PA7ii5fxZDbCi732bK89el/fA8p1iJtjeDRDvFcnU1qoX1H2y1AVXUxzrJ1TfzLvfadwXBsulssY&#10;hHIzzK/1xvATzQHal/aVWdPj75G4RzipjmVvaOhiOyKWew+yihxdUO1xR6lGlvu1CrtwfY9Rl+Vf&#10;/AUAAP//AwBQSwMEFAAGAAgAAAAhAJB9e7XiAAAACQEAAA8AAABkcnMvZG93bnJldi54bWxMj01P&#10;wkAQhu8m/ofNmHiTbQH5KN0S0oSYGDmAXLxNu0Pb0N2t3QWqv97xpMfJ++Sd503Xg2nFlXrfOKsg&#10;HkUgyJZON7ZScHzfPi1A+IBWY+ssKfgiD+vs/i7FRLub3dP1ECrBJdYnqKAOoUuk9GVNBv3IdWQ5&#10;O7neYOCzr6Tu8cblppXjKJpJg43lDzV2lNdUng8Xo+A13+5wX4zN4rvNX95Om+7z+PGs1OPDsFmB&#10;CDSEPxh+9VkdMnYq3MVqL1oFy3gyZZSDmCcwsJzPZyAKBdNJDDJL5f8F2Q8AAAD//wMAUEsBAi0A&#10;FAAGAAgAAAAhALaDOJL+AAAA4QEAABMAAAAAAAAAAAAAAAAAAAAAAFtDb250ZW50X1R5cGVzXS54&#10;bWxQSwECLQAUAAYACAAAACEAOP0h/9YAAACUAQAACwAAAAAAAAAAAAAAAAAvAQAAX3JlbHMvLnJl&#10;bHNQSwECLQAUAAYACAAAACEAkJC25iICAABEBAAADgAAAAAAAAAAAAAAAAAuAgAAZHJzL2Uyb0Rv&#10;Yy54bWxQSwECLQAUAAYACAAAACEAkH17teIAAAAJAQAADwAAAAAAAAAAAAAAAAB8BAAAZHJzL2Rv&#10;d25yZXYueG1sUEsFBgAAAAAEAAQA8wAAAIsFAAAAAA==&#10;" filled="f" stroked="f" strokeweight=".5pt">
              <v:textbox>
                <w:txbxContent>
                  <w:p w14:paraId="5B1E7E7C" w14:textId="77777777" w:rsidR="0088161E" w:rsidRPr="001155F3" w:rsidRDefault="0088161E" w:rsidP="0088161E">
                    <w:pPr>
                      <w:jc w:val="right"/>
                      <w:rPr>
                        <w:color w:val="7F7F7F" w:themeColor="text1" w:themeTint="80"/>
                      </w:rPr>
                    </w:pPr>
                    <w:r w:rsidRPr="001155F3">
                      <w:rPr>
                        <w:rFonts w:ascii="Arial" w:hAnsi="Arial" w:cs="Arial"/>
                        <w:color w:val="7F7F7F" w:themeColor="text1" w:themeTint="80"/>
                        <w:sz w:val="16"/>
                        <w:szCs w:val="16"/>
                      </w:rPr>
                      <w:fldChar w:fldCharType="begin"/>
                    </w:r>
                    <w:r w:rsidRPr="001155F3">
                      <w:rPr>
                        <w:rFonts w:ascii="Arial" w:hAnsi="Arial" w:cs="Arial"/>
                        <w:color w:val="7F7F7F" w:themeColor="text1" w:themeTint="80"/>
                        <w:sz w:val="16"/>
                        <w:szCs w:val="16"/>
                      </w:rPr>
                      <w:instrText>PAGE  \* Arabic  \* MERGEFORMAT</w:instrText>
                    </w:r>
                    <w:r w:rsidRPr="001155F3">
                      <w:rPr>
                        <w:rFonts w:ascii="Arial" w:hAnsi="Arial" w:cs="Arial"/>
                        <w:color w:val="7F7F7F" w:themeColor="text1" w:themeTint="80"/>
                        <w:sz w:val="16"/>
                        <w:szCs w:val="16"/>
                      </w:rPr>
                      <w:fldChar w:fldCharType="separate"/>
                    </w:r>
                    <w:r w:rsidRPr="001155F3">
                      <w:rPr>
                        <w:rFonts w:ascii="Arial" w:hAnsi="Arial" w:cs="Arial"/>
                        <w:noProof/>
                        <w:color w:val="7F7F7F" w:themeColor="text1" w:themeTint="80"/>
                        <w:sz w:val="16"/>
                        <w:szCs w:val="16"/>
                      </w:rPr>
                      <w:t>2</w:t>
                    </w:r>
                    <w:r w:rsidRPr="001155F3">
                      <w:rPr>
                        <w:rFonts w:ascii="Arial" w:hAnsi="Arial" w:cs="Arial"/>
                        <w:color w:val="7F7F7F" w:themeColor="text1" w:themeTint="80"/>
                        <w:sz w:val="16"/>
                        <w:szCs w:val="16"/>
                      </w:rPr>
                      <w:fldChar w:fldCharType="end"/>
                    </w:r>
                    <w:r w:rsidRPr="001155F3">
                      <w:rPr>
                        <w:rFonts w:ascii="Arial" w:hAnsi="Arial" w:cs="Arial"/>
                        <w:color w:val="7F7F7F" w:themeColor="text1" w:themeTint="80"/>
                        <w:sz w:val="16"/>
                        <w:szCs w:val="16"/>
                      </w:rPr>
                      <w:t xml:space="preserve"> / </w:t>
                    </w:r>
                    <w:r w:rsidRPr="001155F3">
                      <w:rPr>
                        <w:rFonts w:ascii="Arial" w:hAnsi="Arial" w:cs="Arial"/>
                        <w:color w:val="7F7F7F" w:themeColor="text1" w:themeTint="80"/>
                        <w:sz w:val="16"/>
                        <w:szCs w:val="16"/>
                      </w:rPr>
                      <w:fldChar w:fldCharType="begin"/>
                    </w:r>
                    <w:r w:rsidRPr="001155F3">
                      <w:rPr>
                        <w:rFonts w:ascii="Arial" w:hAnsi="Arial" w:cs="Arial"/>
                        <w:color w:val="7F7F7F" w:themeColor="text1" w:themeTint="80"/>
                        <w:sz w:val="16"/>
                        <w:szCs w:val="16"/>
                      </w:rPr>
                      <w:instrText>NUMPAGES  \* Arabic  \* MERGEFORMAT</w:instrText>
                    </w:r>
                    <w:r w:rsidRPr="001155F3">
                      <w:rPr>
                        <w:rFonts w:ascii="Arial" w:hAnsi="Arial" w:cs="Arial"/>
                        <w:color w:val="7F7F7F" w:themeColor="text1" w:themeTint="80"/>
                        <w:sz w:val="16"/>
                        <w:szCs w:val="16"/>
                      </w:rPr>
                      <w:fldChar w:fldCharType="separate"/>
                    </w:r>
                    <w:r w:rsidRPr="001155F3">
                      <w:rPr>
                        <w:rFonts w:ascii="Arial" w:hAnsi="Arial" w:cs="Arial"/>
                        <w:noProof/>
                        <w:color w:val="7F7F7F" w:themeColor="text1" w:themeTint="80"/>
                        <w:sz w:val="16"/>
                        <w:szCs w:val="16"/>
                      </w:rPr>
                      <w:t>2</w:t>
                    </w:r>
                    <w:r w:rsidRPr="001155F3">
                      <w:rPr>
                        <w:rFonts w:ascii="Arial" w:hAnsi="Arial" w:cs="Arial"/>
                        <w:color w:val="7F7F7F" w:themeColor="text1" w:themeTint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D3BA2" w14:textId="77777777" w:rsidR="009E6216" w:rsidRDefault="009E6216" w:rsidP="009E6216">
    <w:pPr>
      <w:autoSpaceDE w:val="0"/>
      <w:adjustRightInd w:val="0"/>
      <w:rPr>
        <w:rFonts w:ascii="Arial" w:hAnsi="Arial" w:cs="Arial"/>
        <w:color w:val="7F7F7F" w:themeColor="text1" w:themeTint="80"/>
        <w:sz w:val="16"/>
        <w:szCs w:val="16"/>
      </w:rPr>
    </w:pPr>
    <w:r>
      <w:rPr>
        <w:rFonts w:ascii="Arial" w:hAnsi="Arial" w:cs="Arial"/>
        <w:noProof/>
        <w:color w:val="7F7F7F" w:themeColor="text1" w:themeTint="80"/>
        <w:sz w:val="16"/>
        <w:szCs w:val="16"/>
      </w:rPr>
      <w:drawing>
        <wp:anchor distT="0" distB="0" distL="114300" distR="114300" simplePos="0" relativeHeight="251661312" behindDoc="0" locked="0" layoutInCell="1" allowOverlap="1" wp14:anchorId="325B3AEF" wp14:editId="70F0A608">
          <wp:simplePos x="0" y="0"/>
          <wp:positionH relativeFrom="rightMargin">
            <wp:posOffset>-528955</wp:posOffset>
          </wp:positionH>
          <wp:positionV relativeFrom="bottomMargin">
            <wp:posOffset>11258</wp:posOffset>
          </wp:positionV>
          <wp:extent cx="504000" cy="504000"/>
          <wp:effectExtent l="0" t="0" r="4445" b="4445"/>
          <wp:wrapNone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C5A62B" w14:textId="77777777" w:rsidR="009E6216" w:rsidRDefault="009E6216" w:rsidP="009E6216">
    <w:pPr>
      <w:autoSpaceDE w:val="0"/>
      <w:adjustRightInd w:val="0"/>
      <w:rPr>
        <w:rFonts w:ascii="Arial" w:hAnsi="Arial" w:cs="Arial"/>
        <w:color w:val="7F7F7F" w:themeColor="text1" w:themeTint="80"/>
        <w:sz w:val="16"/>
        <w:szCs w:val="16"/>
      </w:rPr>
    </w:pPr>
    <w:r w:rsidRPr="00F3068A">
      <w:rPr>
        <w:rFonts w:ascii="Arial" w:hAnsi="Arial" w:cs="Arial"/>
        <w:color w:val="7F7F7F" w:themeColor="text1" w:themeTint="80"/>
        <w:sz w:val="16"/>
        <w:szCs w:val="16"/>
      </w:rPr>
      <w:t>Obec</w:t>
    </w:r>
    <w:r>
      <w:rPr>
        <w:rFonts w:ascii="Arial" w:hAnsi="Arial" w:cs="Arial"/>
        <w:color w:val="7F7F7F" w:themeColor="text1" w:themeTint="80"/>
        <w:sz w:val="16"/>
        <w:szCs w:val="16"/>
      </w:rPr>
      <w:t xml:space="preserve"> </w:t>
    </w:r>
    <w:r w:rsidRPr="00F3068A">
      <w:rPr>
        <w:rFonts w:ascii="Arial" w:hAnsi="Arial" w:cs="Arial"/>
        <w:color w:val="7F7F7F" w:themeColor="text1" w:themeTint="80"/>
        <w:sz w:val="16"/>
        <w:szCs w:val="16"/>
      </w:rPr>
      <w:t>Červená Voda, Červená Voda 268, CZ-561 61  Červená Voda</w:t>
    </w:r>
  </w:p>
  <w:p w14:paraId="4A84A42D" w14:textId="77777777" w:rsidR="009E6216" w:rsidRPr="00524BFB" w:rsidRDefault="009E6216" w:rsidP="009E6216">
    <w:pPr>
      <w:autoSpaceDE w:val="0"/>
      <w:adjustRightInd w:val="0"/>
      <w:rPr>
        <w:rFonts w:ascii="MS Shell Dlg 2" w:hAnsi="MS Shell Dlg 2" w:cs="MS Shell Dlg 2"/>
        <w:color w:val="7F7F7F" w:themeColor="text1" w:themeTint="80"/>
        <w:sz w:val="17"/>
        <w:szCs w:val="17"/>
      </w:rPr>
    </w:pPr>
    <w:r w:rsidRPr="00524BFB">
      <w:rPr>
        <w:rFonts w:ascii="Arial" w:hAnsi="Arial" w:cs="Arial"/>
        <w:color w:val="7F7F7F" w:themeColor="text1" w:themeTint="80"/>
        <w:sz w:val="16"/>
        <w:szCs w:val="16"/>
      </w:rPr>
      <w:t xml:space="preserve">IČO: </w:t>
    </w:r>
    <w:r>
      <w:rPr>
        <w:rFonts w:ascii="Arial" w:hAnsi="Arial" w:cs="Arial"/>
        <w:color w:val="7F7F7F" w:themeColor="text1" w:themeTint="80"/>
        <w:sz w:val="16"/>
        <w:szCs w:val="16"/>
      </w:rPr>
      <w:t>00278637</w:t>
    </w:r>
    <w:r w:rsidRPr="00524BFB">
      <w:rPr>
        <w:rFonts w:ascii="Arial" w:hAnsi="Arial" w:cs="Arial"/>
        <w:color w:val="7F7F7F" w:themeColor="text1" w:themeTint="80"/>
        <w:sz w:val="16"/>
        <w:szCs w:val="16"/>
      </w:rPr>
      <w:t xml:space="preserve">   </w:t>
    </w:r>
    <w:r w:rsidRPr="00524BFB">
      <w:rPr>
        <w:rFonts w:ascii="Arial" w:hAnsi="Arial" w:cs="Arial"/>
        <w:color w:val="7F7F7F" w:themeColor="text1" w:themeTint="80"/>
        <w:sz w:val="16"/>
        <w:szCs w:val="16"/>
        <w:lang w:val="en-US"/>
      </w:rPr>
      <w:t>●</w:t>
    </w:r>
    <w:r w:rsidRPr="00524BFB">
      <w:rPr>
        <w:rFonts w:ascii="Arial" w:hAnsi="Arial" w:cs="Arial"/>
        <w:color w:val="7F7F7F" w:themeColor="text1" w:themeTint="80"/>
        <w:sz w:val="16"/>
        <w:szCs w:val="16"/>
      </w:rPr>
      <w:t xml:space="preserve">   DIČ: CZ00</w:t>
    </w:r>
    <w:r>
      <w:rPr>
        <w:rFonts w:ascii="Arial" w:hAnsi="Arial" w:cs="Arial"/>
        <w:color w:val="7F7F7F" w:themeColor="text1" w:themeTint="80"/>
        <w:sz w:val="16"/>
        <w:szCs w:val="16"/>
      </w:rPr>
      <w:t>278637</w:t>
    </w:r>
    <w:r w:rsidRPr="00524BFB">
      <w:rPr>
        <w:rFonts w:ascii="Arial" w:hAnsi="Arial" w:cs="Arial"/>
        <w:color w:val="7F7F7F" w:themeColor="text1" w:themeTint="80"/>
        <w:sz w:val="16"/>
        <w:szCs w:val="16"/>
      </w:rPr>
      <w:t xml:space="preserve">   </w:t>
    </w:r>
    <w:r w:rsidRPr="00524BFB">
      <w:rPr>
        <w:rFonts w:ascii="Arial" w:hAnsi="Arial" w:cs="Arial"/>
        <w:color w:val="7F7F7F" w:themeColor="text1" w:themeTint="80"/>
        <w:sz w:val="16"/>
        <w:szCs w:val="16"/>
        <w:lang w:val="en-US"/>
      </w:rPr>
      <w:t>●</w:t>
    </w:r>
    <w:r w:rsidRPr="00524BFB">
      <w:rPr>
        <w:rFonts w:ascii="Arial" w:hAnsi="Arial" w:cs="Arial"/>
        <w:color w:val="7F7F7F" w:themeColor="text1" w:themeTint="80"/>
        <w:sz w:val="16"/>
        <w:szCs w:val="16"/>
      </w:rPr>
      <w:t xml:space="preserve">   IDS: </w:t>
    </w:r>
    <w:r>
      <w:rPr>
        <w:rFonts w:ascii="Arial" w:hAnsi="Arial" w:cs="Arial"/>
        <w:color w:val="7F7F7F" w:themeColor="text1" w:themeTint="80"/>
        <w:sz w:val="16"/>
        <w:szCs w:val="16"/>
      </w:rPr>
      <w:t>kdqbe3j</w:t>
    </w:r>
    <w:r w:rsidRPr="00524BFB">
      <w:rPr>
        <w:rFonts w:ascii="Arial" w:hAnsi="Arial" w:cs="Arial"/>
        <w:color w:val="7F7F7F" w:themeColor="text1" w:themeTint="80"/>
        <w:sz w:val="16"/>
        <w:szCs w:val="16"/>
      </w:rPr>
      <w:t xml:space="preserve">   </w:t>
    </w:r>
    <w:r w:rsidRPr="00524BFB">
      <w:rPr>
        <w:rFonts w:ascii="Arial" w:hAnsi="Arial" w:cs="Arial"/>
        <w:color w:val="7F7F7F" w:themeColor="text1" w:themeTint="80"/>
        <w:sz w:val="16"/>
        <w:szCs w:val="16"/>
        <w:lang w:val="en-US"/>
      </w:rPr>
      <w:t>●</w:t>
    </w:r>
    <w:r w:rsidRPr="00524BFB">
      <w:rPr>
        <w:rFonts w:ascii="Arial" w:hAnsi="Arial" w:cs="Arial"/>
        <w:color w:val="7F7F7F" w:themeColor="text1" w:themeTint="80"/>
        <w:sz w:val="16"/>
        <w:szCs w:val="16"/>
      </w:rPr>
      <w:t xml:space="preserve">   </w:t>
    </w:r>
    <w:r>
      <w:rPr>
        <w:rFonts w:ascii="Arial" w:hAnsi="Arial" w:cs="Arial"/>
        <w:color w:val="7F7F7F" w:themeColor="text1" w:themeTint="80"/>
        <w:sz w:val="16"/>
        <w:szCs w:val="16"/>
      </w:rPr>
      <w:t>Bankovní účet: 1324465319/0800</w:t>
    </w:r>
  </w:p>
  <w:p w14:paraId="5D9B230B" w14:textId="77777777" w:rsidR="009A1A77" w:rsidRPr="009E6216" w:rsidRDefault="009E6216" w:rsidP="009E6216">
    <w:pPr>
      <w:autoSpaceDE w:val="0"/>
      <w:adjustRightInd w:val="0"/>
      <w:spacing w:line="276" w:lineRule="auto"/>
      <w:ind w:right="-766"/>
      <w:rPr>
        <w:rFonts w:ascii="Arial" w:hAnsi="Arial" w:cs="Arial"/>
        <w:color w:val="7F7F7F" w:themeColor="text1" w:themeTint="80"/>
        <w:sz w:val="16"/>
        <w:szCs w:val="16"/>
      </w:rPr>
    </w:pPr>
    <w:r>
      <w:rPr>
        <w:rFonts w:ascii="Arial" w:hAnsi="Arial" w:cs="Arial"/>
        <w:color w:val="7F7F7F" w:themeColor="text1" w:themeTint="80"/>
        <w:sz w:val="16"/>
        <w:szCs w:val="16"/>
      </w:rPr>
      <w:t>urad@cervenavoda.cz</w:t>
    </w:r>
    <w:r w:rsidRPr="00524BFB">
      <w:rPr>
        <w:rFonts w:ascii="Arial" w:hAnsi="Arial" w:cs="Arial"/>
        <w:color w:val="7F7F7F" w:themeColor="text1" w:themeTint="80"/>
        <w:sz w:val="16"/>
        <w:szCs w:val="16"/>
      </w:rPr>
      <w:t xml:space="preserve">   </w:t>
    </w:r>
    <w:r w:rsidRPr="00524BFB">
      <w:rPr>
        <w:rFonts w:ascii="Arial" w:hAnsi="Arial" w:cs="Arial"/>
        <w:color w:val="7F7F7F" w:themeColor="text1" w:themeTint="80"/>
        <w:sz w:val="16"/>
        <w:szCs w:val="16"/>
        <w:lang w:val="en-US"/>
      </w:rPr>
      <w:t>●</w:t>
    </w:r>
    <w:r w:rsidRPr="00524BFB">
      <w:rPr>
        <w:rFonts w:ascii="Arial" w:hAnsi="Arial" w:cs="Arial"/>
        <w:color w:val="7F7F7F" w:themeColor="text1" w:themeTint="80"/>
        <w:sz w:val="16"/>
        <w:szCs w:val="16"/>
      </w:rPr>
      <w:t xml:space="preserve">   +420</w:t>
    </w:r>
    <w:r w:rsidR="000579EA">
      <w:rPr>
        <w:rFonts w:ascii="Arial" w:hAnsi="Arial" w:cs="Arial"/>
        <w:color w:val="7F7F7F" w:themeColor="text1" w:themeTint="80"/>
        <w:sz w:val="16"/>
        <w:szCs w:val="16"/>
      </w:rPr>
      <w:t xml:space="preserve"> </w:t>
    </w:r>
    <w:r w:rsidR="000579EA" w:rsidRPr="000579EA">
      <w:rPr>
        <w:rFonts w:ascii="Arial" w:hAnsi="Arial" w:cs="Arial"/>
        <w:color w:val="7F7F7F" w:themeColor="text1" w:themeTint="80"/>
        <w:sz w:val="16"/>
        <w:szCs w:val="16"/>
      </w:rPr>
      <w:t>721 060 708</w:t>
    </w:r>
    <w:r>
      <w:rPr>
        <w:rFonts w:ascii="Arial" w:hAnsi="Arial" w:cs="Arial"/>
        <w:color w:val="7F7F7F" w:themeColor="text1" w:themeTint="80"/>
        <w:sz w:val="16"/>
        <w:szCs w:val="16"/>
      </w:rPr>
      <w:t> </w:t>
    </w:r>
    <w:r w:rsidRPr="00524BFB">
      <w:rPr>
        <w:rFonts w:ascii="Arial" w:hAnsi="Arial" w:cs="Arial"/>
        <w:color w:val="7F7F7F" w:themeColor="text1" w:themeTint="80"/>
        <w:sz w:val="16"/>
        <w:szCs w:val="16"/>
        <w:lang w:val="en-US"/>
      </w:rPr>
      <w:t>●</w:t>
    </w:r>
    <w:r w:rsidRPr="00524BFB">
      <w:rPr>
        <w:rFonts w:ascii="Arial" w:hAnsi="Arial" w:cs="Arial"/>
        <w:color w:val="7F7F7F" w:themeColor="text1" w:themeTint="80"/>
        <w:sz w:val="16"/>
        <w:szCs w:val="16"/>
      </w:rPr>
      <w:t xml:space="preserve">   www.</w:t>
    </w:r>
    <w:r>
      <w:rPr>
        <w:rFonts w:ascii="Arial" w:hAnsi="Arial" w:cs="Arial"/>
        <w:color w:val="7F7F7F" w:themeColor="text1" w:themeTint="80"/>
        <w:sz w:val="16"/>
        <w:szCs w:val="16"/>
      </w:rPr>
      <w:t>cervenavoda.cz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7CB50C" w14:textId="77777777" w:rsidR="00410DC7" w:rsidRDefault="00410DC7" w:rsidP="00524BFB">
      <w:r>
        <w:separator/>
      </w:r>
    </w:p>
  </w:footnote>
  <w:footnote w:type="continuationSeparator" w:id="0">
    <w:p w14:paraId="6F622386" w14:textId="77777777" w:rsidR="00410DC7" w:rsidRDefault="00410DC7" w:rsidP="00524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560504"/>
    <w:multiLevelType w:val="hybridMultilevel"/>
    <w:tmpl w:val="12A0EC1A"/>
    <w:lvl w:ilvl="0" w:tplc="56046E80">
      <w:start w:val="8"/>
      <w:numFmt w:val="decimal"/>
      <w:lvlText w:val="%1."/>
      <w:lvlJc w:val="left"/>
      <w:pPr>
        <w:ind w:left="785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659F3EE7"/>
    <w:multiLevelType w:val="hybridMultilevel"/>
    <w:tmpl w:val="CA9C40FC"/>
    <w:lvl w:ilvl="0" w:tplc="82849E24">
      <w:start w:val="1"/>
      <w:numFmt w:val="bullet"/>
      <w:lvlText w:val="•"/>
      <w:lvlJc w:val="left"/>
    </w:lvl>
    <w:lvl w:ilvl="1" w:tplc="50B20F04">
      <w:numFmt w:val="decimal"/>
      <w:lvlText w:val=""/>
      <w:lvlJc w:val="left"/>
    </w:lvl>
    <w:lvl w:ilvl="2" w:tplc="92DEF670">
      <w:numFmt w:val="decimal"/>
      <w:lvlText w:val=""/>
      <w:lvlJc w:val="left"/>
    </w:lvl>
    <w:lvl w:ilvl="3" w:tplc="E8ACB08A">
      <w:numFmt w:val="decimal"/>
      <w:lvlText w:val=""/>
      <w:lvlJc w:val="left"/>
    </w:lvl>
    <w:lvl w:ilvl="4" w:tplc="2012A3C8">
      <w:numFmt w:val="decimal"/>
      <w:lvlText w:val=""/>
      <w:lvlJc w:val="left"/>
    </w:lvl>
    <w:lvl w:ilvl="5" w:tplc="DA08FC00">
      <w:numFmt w:val="decimal"/>
      <w:lvlText w:val=""/>
      <w:lvlJc w:val="left"/>
    </w:lvl>
    <w:lvl w:ilvl="6" w:tplc="5720F544">
      <w:numFmt w:val="decimal"/>
      <w:lvlText w:val=""/>
      <w:lvlJc w:val="left"/>
    </w:lvl>
    <w:lvl w:ilvl="7" w:tplc="C8840498">
      <w:numFmt w:val="decimal"/>
      <w:lvlText w:val=""/>
      <w:lvlJc w:val="left"/>
    </w:lvl>
    <w:lvl w:ilvl="8" w:tplc="98E06EFE">
      <w:numFmt w:val="decimal"/>
      <w:lvlText w:val=""/>
      <w:lvlJc w:val="left"/>
    </w:lvl>
  </w:abstractNum>
  <w:num w:numId="1" w16cid:durableId="1580407192">
    <w:abstractNumId w:val="1"/>
  </w:num>
  <w:num w:numId="2" w16cid:durableId="1390349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BEE"/>
    <w:rsid w:val="00016FC4"/>
    <w:rsid w:val="000579EA"/>
    <w:rsid w:val="000A70C1"/>
    <w:rsid w:val="000B4823"/>
    <w:rsid w:val="000D5A01"/>
    <w:rsid w:val="00106609"/>
    <w:rsid w:val="001155F3"/>
    <w:rsid w:val="001541C7"/>
    <w:rsid w:val="001872A3"/>
    <w:rsid w:val="001F610F"/>
    <w:rsid w:val="00202FF7"/>
    <w:rsid w:val="00271084"/>
    <w:rsid w:val="002B526F"/>
    <w:rsid w:val="003004E3"/>
    <w:rsid w:val="00384F0E"/>
    <w:rsid w:val="003D64C3"/>
    <w:rsid w:val="00405412"/>
    <w:rsid w:val="00410DC7"/>
    <w:rsid w:val="004566C2"/>
    <w:rsid w:val="00485619"/>
    <w:rsid w:val="0049352B"/>
    <w:rsid w:val="004A2BD2"/>
    <w:rsid w:val="004B527E"/>
    <w:rsid w:val="004C5BB3"/>
    <w:rsid w:val="00524BFB"/>
    <w:rsid w:val="0057371E"/>
    <w:rsid w:val="00594BF9"/>
    <w:rsid w:val="005E27A4"/>
    <w:rsid w:val="005E2C84"/>
    <w:rsid w:val="00634A0A"/>
    <w:rsid w:val="00694D2E"/>
    <w:rsid w:val="006C660F"/>
    <w:rsid w:val="006D1157"/>
    <w:rsid w:val="006D4331"/>
    <w:rsid w:val="0076029A"/>
    <w:rsid w:val="00787125"/>
    <w:rsid w:val="007B331D"/>
    <w:rsid w:val="007C525D"/>
    <w:rsid w:val="007D086C"/>
    <w:rsid w:val="007D2400"/>
    <w:rsid w:val="007F1513"/>
    <w:rsid w:val="0088161E"/>
    <w:rsid w:val="008C077D"/>
    <w:rsid w:val="008D7486"/>
    <w:rsid w:val="008E12D1"/>
    <w:rsid w:val="00966CED"/>
    <w:rsid w:val="009969EE"/>
    <w:rsid w:val="009A1A77"/>
    <w:rsid w:val="009E6216"/>
    <w:rsid w:val="00A03229"/>
    <w:rsid w:val="00A113B3"/>
    <w:rsid w:val="00A50261"/>
    <w:rsid w:val="00A66EA2"/>
    <w:rsid w:val="00A72D0B"/>
    <w:rsid w:val="00AD1DF0"/>
    <w:rsid w:val="00AF156B"/>
    <w:rsid w:val="00B4682C"/>
    <w:rsid w:val="00BD299F"/>
    <w:rsid w:val="00BD78D0"/>
    <w:rsid w:val="00D169DE"/>
    <w:rsid w:val="00D21BEE"/>
    <w:rsid w:val="00D31D7B"/>
    <w:rsid w:val="00D828CF"/>
    <w:rsid w:val="00E16383"/>
    <w:rsid w:val="00E3209F"/>
    <w:rsid w:val="00E5593F"/>
    <w:rsid w:val="00EC7FE5"/>
    <w:rsid w:val="00F04BBE"/>
    <w:rsid w:val="00F06A3B"/>
    <w:rsid w:val="00F107CD"/>
    <w:rsid w:val="00F17D28"/>
    <w:rsid w:val="00F251F6"/>
    <w:rsid w:val="00F3068A"/>
    <w:rsid w:val="00F422A2"/>
    <w:rsid w:val="00F644C1"/>
    <w:rsid w:val="00F6486A"/>
    <w:rsid w:val="00F806B2"/>
    <w:rsid w:val="00FE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088A5"/>
  <w15:chartTrackingRefBased/>
  <w15:docId w15:val="{F2154058-1CB1-40DF-A21F-0BF4D438B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28CF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</w:rPr>
  </w:style>
  <w:style w:type="paragraph" w:styleId="Nadpis1">
    <w:name w:val="heading 1"/>
    <w:basedOn w:val="Normln"/>
    <w:next w:val="Textbody"/>
    <w:link w:val="Nadpis1Char"/>
    <w:uiPriority w:val="9"/>
    <w:qFormat/>
    <w:rsid w:val="00D828CF"/>
    <w:pPr>
      <w:keepNext/>
      <w:spacing w:before="238" w:after="238"/>
      <w:jc w:val="center"/>
      <w:outlineLvl w:val="0"/>
    </w:pPr>
    <w:rPr>
      <w:rFonts w:ascii="Arial" w:eastAsia="PingFang SC" w:hAnsi="Arial"/>
      <w:b/>
      <w:bCs/>
    </w:rPr>
  </w:style>
  <w:style w:type="paragraph" w:styleId="Nadpis2">
    <w:name w:val="heading 2"/>
    <w:basedOn w:val="Normln"/>
    <w:next w:val="Textbody"/>
    <w:link w:val="Nadpis2Char"/>
    <w:uiPriority w:val="9"/>
    <w:unhideWhenUsed/>
    <w:qFormat/>
    <w:rsid w:val="00D828CF"/>
    <w:pPr>
      <w:keepNext/>
      <w:spacing w:before="360" w:after="120" w:line="276" w:lineRule="auto"/>
      <w:jc w:val="center"/>
      <w:outlineLvl w:val="1"/>
    </w:pPr>
    <w:rPr>
      <w:rFonts w:ascii="Arial" w:eastAsia="PingFang SC" w:hAnsi="Arial"/>
      <w:b/>
      <w:bCs/>
    </w:rPr>
  </w:style>
  <w:style w:type="paragraph" w:styleId="Nadpis3">
    <w:name w:val="heading 3"/>
    <w:basedOn w:val="Normln"/>
    <w:link w:val="Nadpis3Char"/>
    <w:rsid w:val="00A50261"/>
    <w:pPr>
      <w:suppressAutoHyphens w:val="0"/>
      <w:autoSpaceDN/>
      <w:spacing w:before="200"/>
      <w:textAlignment w:val="auto"/>
      <w:outlineLvl w:val="2"/>
    </w:pPr>
    <w:rPr>
      <w:rFonts w:ascii="Times New Roman" w:eastAsia="Times New Roman" w:hAnsi="Times New Roman" w:cs="Times New Roman"/>
      <w:b/>
      <w:color w:val="4F81BD"/>
      <w:kern w:val="0"/>
      <w:szCs w:val="20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E3209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cs-CZ"/>
    </w:rPr>
  </w:style>
  <w:style w:type="paragraph" w:customStyle="1" w:styleId="Textbubliny1">
    <w:name w:val="Text bubliny1"/>
    <w:basedOn w:val="Normln"/>
    <w:rsid w:val="00A50261"/>
    <w:pPr>
      <w:autoSpaceDN/>
      <w:textAlignment w:val="auto"/>
    </w:pPr>
    <w:rPr>
      <w:rFonts w:ascii="Tahoma" w:eastAsia="Times New Roman" w:hAnsi="Tahoma" w:cs="Tahoma"/>
      <w:kern w:val="1"/>
      <w:sz w:val="16"/>
      <w:szCs w:val="16"/>
      <w:lang w:eastAsia="ar-SA" w:bidi="ar-SA"/>
    </w:rPr>
  </w:style>
  <w:style w:type="character" w:customStyle="1" w:styleId="Nadpis3Char">
    <w:name w:val="Nadpis 3 Char"/>
    <w:basedOn w:val="Standardnpsmoodstavce"/>
    <w:link w:val="Nadpis3"/>
    <w:rsid w:val="00A50261"/>
    <w:rPr>
      <w:rFonts w:ascii="Times New Roman" w:eastAsia="Times New Roman" w:hAnsi="Times New Roman" w:cs="Times New Roman"/>
      <w:b/>
      <w:color w:val="4F81BD"/>
      <w:sz w:val="24"/>
      <w:szCs w:val="20"/>
      <w:lang w:eastAsia="cs-CZ"/>
    </w:rPr>
  </w:style>
  <w:style w:type="paragraph" w:styleId="Prosttext">
    <w:name w:val="Plain Text"/>
    <w:basedOn w:val="Normln"/>
    <w:link w:val="ProsttextChar"/>
    <w:rsid w:val="00A50261"/>
    <w:pPr>
      <w:suppressAutoHyphens w:val="0"/>
      <w:autoSpaceDN/>
      <w:jc w:val="both"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cs-CZ" w:bidi="ar-SA"/>
    </w:rPr>
  </w:style>
  <w:style w:type="character" w:customStyle="1" w:styleId="ProsttextChar">
    <w:name w:val="Prostý text Char"/>
    <w:basedOn w:val="Standardnpsmoodstavce"/>
    <w:link w:val="Prosttext"/>
    <w:rsid w:val="00A50261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Normlnweb">
    <w:name w:val="Normal (Web)"/>
    <w:basedOn w:val="Normln"/>
    <w:unhideWhenUsed/>
    <w:rsid w:val="00A50261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styleId="Hypertextovodkaz">
    <w:name w:val="Hyperlink"/>
    <w:basedOn w:val="Standardnpsmoodstavce"/>
    <w:uiPriority w:val="99"/>
    <w:unhideWhenUsed/>
    <w:rsid w:val="00A50261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unhideWhenUsed/>
    <w:rsid w:val="00BD299F"/>
    <w:pPr>
      <w:suppressAutoHyphens w:val="0"/>
      <w:autoSpaceDN/>
      <w:textAlignment w:val="auto"/>
    </w:pPr>
    <w:rPr>
      <w:rFonts w:ascii="Tahoma" w:eastAsia="Times New Roman" w:hAnsi="Tahoma" w:cs="Tahoma"/>
      <w:kern w:val="0"/>
      <w:sz w:val="16"/>
      <w:szCs w:val="16"/>
      <w:lang w:eastAsia="cs-CZ" w:bidi="ar-SA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BD299F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9969EE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Textkomente">
    <w:name w:val="annotation text"/>
    <w:basedOn w:val="Normln"/>
    <w:link w:val="TextkomenteChar"/>
    <w:uiPriority w:val="99"/>
    <w:unhideWhenUsed/>
    <w:rsid w:val="009969EE"/>
    <w:pPr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cs-CZ" w:bidi="ar-SA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969E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24BFB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cs-CZ" w:bidi="ar-SA"/>
    </w:rPr>
  </w:style>
  <w:style w:type="character" w:customStyle="1" w:styleId="ZhlavChar">
    <w:name w:val="Záhlaví Char"/>
    <w:basedOn w:val="Standardnpsmoodstavce"/>
    <w:link w:val="Zhlav"/>
    <w:uiPriority w:val="99"/>
    <w:rsid w:val="00524B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24BFB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524BF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113B3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113B3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634A0A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D828CF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adpis2Char">
    <w:name w:val="Nadpis 2 Char"/>
    <w:basedOn w:val="Standardnpsmoodstavce"/>
    <w:link w:val="Nadpis2"/>
    <w:uiPriority w:val="9"/>
    <w:rsid w:val="00D828CF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Normln"/>
    <w:rsid w:val="00D828CF"/>
    <w:pPr>
      <w:spacing w:after="140" w:line="276" w:lineRule="auto"/>
    </w:pPr>
    <w:rPr>
      <w:rFonts w:ascii="Arial" w:eastAsia="Arial" w:hAnsi="Arial" w:cs="Arial"/>
    </w:rPr>
  </w:style>
  <w:style w:type="paragraph" w:customStyle="1" w:styleId="UvodniVeta">
    <w:name w:val="UvodniVeta"/>
    <w:basedOn w:val="Textbody"/>
    <w:rsid w:val="00D828CF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D828CF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PodpisovePole">
    <w:name w:val="PodpisovePole"/>
    <w:basedOn w:val="Normln"/>
    <w:rsid w:val="00D828CF"/>
    <w:pPr>
      <w:widowControl w:val="0"/>
      <w:suppressLineNumbers/>
      <w:jc w:val="center"/>
    </w:pPr>
    <w:rPr>
      <w:rFonts w:ascii="Arial" w:eastAsia="Arial" w:hAnsi="Arial" w:cs="Arial"/>
      <w:sz w:val="22"/>
      <w:szCs w:val="22"/>
    </w:rPr>
  </w:style>
  <w:style w:type="character" w:styleId="Znakapoznpodarou">
    <w:name w:val="footnote reference"/>
    <w:basedOn w:val="Standardnpsmoodstavce"/>
    <w:rsid w:val="00D828CF"/>
    <w:rPr>
      <w:position w:val="0"/>
      <w:vertAlign w:val="superscript"/>
    </w:rPr>
  </w:style>
  <w:style w:type="paragraph" w:customStyle="1" w:styleId="Default">
    <w:name w:val="Default"/>
    <w:rsid w:val="00D828CF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rsid w:val="00D828CF"/>
    <w:pPr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rsid w:val="00D828C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al">
    <w:name w:val="Normal~"/>
    <w:basedOn w:val="Normln"/>
    <w:rsid w:val="00D828CF"/>
    <w:pPr>
      <w:widowControl w:val="0"/>
      <w:suppressAutoHyphens w:val="0"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01SPOLECNE\Vizu&#225;ln&#237;%20identita\10_&#352;ablony\110_Vedouc&#237;_OOS\OBEC_XXX_Pr&#225;zdn&#253;Dokument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217888-8114-F748-9345-E92F77A1E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OBEC_XXX_PrázdnýDokument.dotx</Template>
  <TotalTime>3</TotalTime>
  <Pages>1</Pages>
  <Words>211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Kozáková</dc:creator>
  <cp:keywords/>
  <dc:description/>
  <cp:lastModifiedBy>Kristýna Pražáková</cp:lastModifiedBy>
  <cp:revision>2</cp:revision>
  <cp:lastPrinted>2022-03-31T13:25:00Z</cp:lastPrinted>
  <dcterms:created xsi:type="dcterms:W3CDTF">2024-05-07T08:18:00Z</dcterms:created>
  <dcterms:modified xsi:type="dcterms:W3CDTF">2024-05-07T08:18:00Z</dcterms:modified>
</cp:coreProperties>
</file>