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F2C7" w14:textId="77777777" w:rsidR="005A6AE0" w:rsidRDefault="005A6AE0" w:rsidP="005A6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STARÉ SEDLIŠTĚ</w:t>
      </w:r>
    </w:p>
    <w:p w14:paraId="7D8766C6" w14:textId="77777777" w:rsidR="005A6AE0" w:rsidRPr="00686CC9" w:rsidRDefault="005A6AE0" w:rsidP="005A6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Staré Sedliště</w:t>
      </w:r>
    </w:p>
    <w:p w14:paraId="4E7EB9C2" w14:textId="77777777" w:rsidR="005A6AE0" w:rsidRDefault="005A6AE0" w:rsidP="005A6AE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Staré Sedliště </w:t>
      </w:r>
    </w:p>
    <w:p w14:paraId="6EA933BF" w14:textId="77777777" w:rsidR="005A6AE0" w:rsidRDefault="005A6AE0" w:rsidP="005A6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B66C449" w14:textId="44A96CC1" w:rsidR="005A6AE0" w:rsidRPr="002E0EAD" w:rsidRDefault="005A6AE0" w:rsidP="005A6AE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Pr="001D0234">
        <w:rPr>
          <w:rFonts w:ascii="Arial" w:hAnsi="Arial" w:cs="Arial"/>
          <w:b w:val="0"/>
          <w:sz w:val="22"/>
          <w:szCs w:val="22"/>
        </w:rPr>
        <w:t>Staré Sedliště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AC44D3">
        <w:rPr>
          <w:rFonts w:ascii="Arial" w:hAnsi="Arial" w:cs="Arial"/>
          <w:b w:val="0"/>
          <w:sz w:val="22"/>
          <w:szCs w:val="22"/>
        </w:rPr>
        <w:t xml:space="preserve"> 12. prosince </w:t>
      </w:r>
      <w:r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445C81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A6AE0" w:rsidRPr="001D0234">
        <w:rPr>
          <w:rFonts w:ascii="Arial" w:hAnsi="Arial" w:cs="Arial"/>
          <w:sz w:val="22"/>
          <w:szCs w:val="22"/>
        </w:rPr>
        <w:t>Staré Sedliště</w:t>
      </w:r>
      <w:r w:rsidR="005A6AE0" w:rsidRPr="002B66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61EC3A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A6AE0">
        <w:rPr>
          <w:rFonts w:ascii="Arial" w:hAnsi="Arial" w:cs="Arial"/>
          <w:sz w:val="22"/>
          <w:szCs w:val="22"/>
        </w:rPr>
        <w:t xml:space="preserve"> </w:t>
      </w:r>
      <w:r w:rsidR="005A6AE0" w:rsidRPr="001D0234">
        <w:rPr>
          <w:rFonts w:ascii="Arial" w:hAnsi="Arial" w:cs="Arial"/>
          <w:sz w:val="22"/>
          <w:szCs w:val="22"/>
        </w:rPr>
        <w:t>Staré Sedliště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71C456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A6AE0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1DFBB0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A6AE0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C2D6C0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5A6AE0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F7F1CAD" w14:textId="4AC05303" w:rsidR="005A6AE0" w:rsidRPr="004035A7" w:rsidRDefault="005A6AE0" w:rsidP="005A6AE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jednoho </w:t>
      </w:r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.....................................................................................100,</w:t>
      </w:r>
      <w:proofErr w:type="gramStart"/>
      <w:r>
        <w:rPr>
          <w:rFonts w:ascii="Arial" w:hAnsi="Arial" w:cs="Arial"/>
          <w:sz w:val="22"/>
          <w:szCs w:val="22"/>
        </w:rPr>
        <w:t xml:space="preserve">- 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80616A">
        <w:rPr>
          <w:rFonts w:ascii="Arial" w:hAnsi="Arial" w:cs="Arial"/>
          <w:sz w:val="22"/>
          <w:szCs w:val="22"/>
        </w:rPr>
        <w:t>,</w:t>
      </w:r>
    </w:p>
    <w:p w14:paraId="4A7C1BF9" w14:textId="01942D92" w:rsidR="005A6AE0" w:rsidRDefault="005A6AE0" w:rsidP="005A6AE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.....................................200,</w:t>
      </w:r>
      <w:proofErr w:type="gramStart"/>
      <w:r>
        <w:rPr>
          <w:rFonts w:ascii="Arial" w:hAnsi="Arial" w:cs="Arial"/>
          <w:sz w:val="22"/>
          <w:szCs w:val="22"/>
        </w:rPr>
        <w:t xml:space="preserve">- 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4035A7">
        <w:rPr>
          <w:rFonts w:ascii="Arial" w:hAnsi="Arial" w:cs="Arial"/>
          <w:sz w:val="22"/>
          <w:szCs w:val="22"/>
        </w:rPr>
        <w:t>,</w:t>
      </w:r>
    </w:p>
    <w:p w14:paraId="34C1C570" w14:textId="21AA9EB3" w:rsidR="005A6AE0" w:rsidRDefault="005A6AE0" w:rsidP="005A6AE0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let, 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8C02D29" w14:textId="4EE28B4C" w:rsidR="005A6AE0" w:rsidRDefault="005A6AE0" w:rsidP="005A6AE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…………………………………………………………………………………. 100 Kč,</w:t>
      </w:r>
    </w:p>
    <w:p w14:paraId="1649F481" w14:textId="77777777" w:rsidR="005A6AE0" w:rsidRDefault="005A6AE0" w:rsidP="005A6AE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poživatel invalidního, starobního, vdovského nebo vdoveckého důchodu, který je jeho jediným zdrojem příjmu, anebo poživatel sirotčího důchodu </w:t>
      </w:r>
      <w:r w:rsidRPr="004035A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E35B28F" w14:textId="5840E5E6" w:rsidR="005A6AE0" w:rsidRDefault="005A6AE0" w:rsidP="005A6AE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9671D">
        <w:rPr>
          <w:rFonts w:ascii="Arial" w:hAnsi="Arial" w:cs="Arial"/>
          <w:sz w:val="22"/>
          <w:szCs w:val="22"/>
        </w:rPr>
        <w:t xml:space="preserve">za druhého a každého dalšího psa téhož držitele, kterým je osoba podle </w:t>
      </w:r>
      <w:r>
        <w:rPr>
          <w:rFonts w:ascii="Arial" w:hAnsi="Arial" w:cs="Arial"/>
          <w:sz w:val="22"/>
          <w:szCs w:val="22"/>
        </w:rPr>
        <w:t xml:space="preserve">Čl. 4 odst. 1 </w:t>
      </w:r>
      <w:r w:rsidRPr="00F9671D">
        <w:rPr>
          <w:rFonts w:ascii="Arial" w:hAnsi="Arial" w:cs="Arial"/>
          <w:sz w:val="22"/>
          <w:szCs w:val="22"/>
        </w:rPr>
        <w:t xml:space="preserve">písm. </w:t>
      </w:r>
      <w:proofErr w:type="gramStart"/>
      <w:r w:rsidR="00194DF5">
        <w:rPr>
          <w:rFonts w:ascii="Arial" w:hAnsi="Arial" w:cs="Arial"/>
          <w:sz w:val="22"/>
          <w:szCs w:val="22"/>
        </w:rPr>
        <w:t>e</w:t>
      </w:r>
      <w:r w:rsidRPr="00F9671D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</w:t>
      </w:r>
      <w:r w:rsidRPr="00F9671D">
        <w:rPr>
          <w:rFonts w:ascii="Arial" w:hAnsi="Arial" w:cs="Arial"/>
          <w:sz w:val="22"/>
          <w:szCs w:val="22"/>
        </w:rPr>
        <w:t>.................................................................................... 100,-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705FA859" w14:textId="6685456F" w:rsidR="00975A91" w:rsidRPr="00CA1C89" w:rsidRDefault="00975A91" w:rsidP="00975A91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1C89">
        <w:rPr>
          <w:rFonts w:ascii="Arial" w:hAnsi="Arial" w:cs="Arial"/>
          <w:sz w:val="22"/>
          <w:szCs w:val="22"/>
        </w:rPr>
        <w:t>za prvního psa, jehož držitelem je osoba starší 65 let a je poživatelem invalidního, starobního, vdovského nebo vdoveckého důchodu, který je jeho jediným zdrojem příjmu, anebo poživatel sirotčího důchodu ............................................... 100</w:t>
      </w:r>
      <w:r w:rsidR="005451AC" w:rsidRPr="00CA1C89">
        <w:rPr>
          <w:rFonts w:ascii="Arial" w:hAnsi="Arial" w:cs="Arial"/>
          <w:sz w:val="22"/>
          <w:szCs w:val="22"/>
        </w:rPr>
        <w:t>,-</w:t>
      </w:r>
      <w:r w:rsidRPr="00CA1C89">
        <w:rPr>
          <w:rFonts w:ascii="Arial" w:hAnsi="Arial" w:cs="Arial"/>
          <w:sz w:val="22"/>
          <w:szCs w:val="22"/>
        </w:rPr>
        <w:t xml:space="preserve"> Kč</w:t>
      </w:r>
      <w:r w:rsidR="005451AC" w:rsidRPr="00CA1C89">
        <w:rPr>
          <w:rFonts w:ascii="Arial" w:hAnsi="Arial" w:cs="Arial"/>
          <w:sz w:val="22"/>
          <w:szCs w:val="22"/>
        </w:rPr>
        <w:t>,</w:t>
      </w:r>
    </w:p>
    <w:p w14:paraId="1AA36330" w14:textId="1F180501" w:rsidR="00975A91" w:rsidRPr="00CA1C89" w:rsidRDefault="00975A91" w:rsidP="00975A91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1C89">
        <w:rPr>
          <w:rFonts w:ascii="Arial" w:hAnsi="Arial" w:cs="Arial"/>
          <w:sz w:val="22"/>
          <w:szCs w:val="22"/>
        </w:rPr>
        <w:t>za druhého a každého dalšího psa, jehož držitelem je osoba starší 65 let a je poživatelem invalidního, starobního, vdovského nebo vdoveckého důchodu, který je jeho jediným zdrojem příjmu, anebo poživatel sirotčího důchodu ........... 100</w:t>
      </w:r>
      <w:r w:rsidR="005451AC" w:rsidRPr="00CA1C89">
        <w:rPr>
          <w:rFonts w:ascii="Arial" w:hAnsi="Arial" w:cs="Arial"/>
          <w:sz w:val="22"/>
          <w:szCs w:val="22"/>
        </w:rPr>
        <w:t>,-</w:t>
      </w:r>
      <w:r w:rsidRPr="00CA1C89">
        <w:rPr>
          <w:rFonts w:ascii="Arial" w:hAnsi="Arial" w:cs="Arial"/>
          <w:sz w:val="22"/>
          <w:szCs w:val="22"/>
        </w:rPr>
        <w:t xml:space="preserve"> Kč</w:t>
      </w:r>
      <w:r w:rsidR="005451AC" w:rsidRPr="00CA1C89">
        <w:rPr>
          <w:rFonts w:ascii="Arial" w:hAnsi="Arial" w:cs="Arial"/>
          <w:sz w:val="22"/>
          <w:szCs w:val="22"/>
        </w:rPr>
        <w:t>,</w:t>
      </w:r>
    </w:p>
    <w:p w14:paraId="5D0FEC8B" w14:textId="68B2E8BE" w:rsidR="005A6AE0" w:rsidRPr="00CA1C89" w:rsidRDefault="005A6AE0" w:rsidP="005A6AE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1C89">
        <w:rPr>
          <w:rFonts w:ascii="Arial" w:hAnsi="Arial" w:cs="Arial"/>
          <w:sz w:val="22"/>
          <w:szCs w:val="22"/>
        </w:rPr>
        <w:t xml:space="preserve">za prvního psa chovaného v bytovém domě (budova se třemi a více byty) 300,- Kč,                                                                      </w:t>
      </w:r>
    </w:p>
    <w:p w14:paraId="46F26D1B" w14:textId="34C6EAE2" w:rsidR="005A6AE0" w:rsidRPr="00CA1C89" w:rsidRDefault="005A6AE0" w:rsidP="005A6AE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1C89">
        <w:rPr>
          <w:rFonts w:ascii="Arial" w:hAnsi="Arial" w:cs="Arial"/>
          <w:sz w:val="22"/>
          <w:szCs w:val="22"/>
        </w:rPr>
        <w:t xml:space="preserve">za druhého a </w:t>
      </w:r>
      <w:r w:rsidR="00194DF5" w:rsidRPr="00CA1C89">
        <w:rPr>
          <w:rFonts w:ascii="Arial" w:hAnsi="Arial" w:cs="Arial"/>
          <w:sz w:val="22"/>
          <w:szCs w:val="22"/>
        </w:rPr>
        <w:t xml:space="preserve">každého </w:t>
      </w:r>
      <w:r w:rsidRPr="00CA1C89">
        <w:rPr>
          <w:rFonts w:ascii="Arial" w:hAnsi="Arial" w:cs="Arial"/>
          <w:sz w:val="22"/>
          <w:szCs w:val="22"/>
        </w:rPr>
        <w:t>dalšího psa téhož držitele, chovaného v bytovém domě (budova se třemi a více byty) ………………………</w:t>
      </w:r>
      <w:proofErr w:type="gramStart"/>
      <w:r w:rsidRPr="00CA1C89">
        <w:rPr>
          <w:rFonts w:ascii="Arial" w:hAnsi="Arial" w:cs="Arial"/>
          <w:sz w:val="22"/>
          <w:szCs w:val="22"/>
        </w:rPr>
        <w:t>…….</w:t>
      </w:r>
      <w:proofErr w:type="gramEnd"/>
      <w:r w:rsidRPr="00CA1C89">
        <w:rPr>
          <w:rFonts w:ascii="Arial" w:hAnsi="Arial" w:cs="Arial"/>
          <w:sz w:val="22"/>
          <w:szCs w:val="22"/>
        </w:rPr>
        <w:t>……………..      400,-Kč</w:t>
      </w:r>
      <w:r w:rsidR="00975A91" w:rsidRPr="00CA1C89">
        <w:rPr>
          <w:rFonts w:ascii="Arial" w:hAnsi="Arial" w:cs="Arial"/>
          <w:sz w:val="22"/>
          <w:szCs w:val="22"/>
        </w:rPr>
        <w:t>,</w:t>
      </w:r>
    </w:p>
    <w:p w14:paraId="4A9CDC2B" w14:textId="45C7BAF2" w:rsidR="004335C6" w:rsidRPr="00CA1C89" w:rsidRDefault="004335C6" w:rsidP="004335C6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1C89">
        <w:rPr>
          <w:rFonts w:ascii="Arial" w:hAnsi="Arial" w:cs="Arial"/>
          <w:sz w:val="22"/>
          <w:szCs w:val="22"/>
        </w:rPr>
        <w:t xml:space="preserve">za prvního psa, jehož držitelem je osoba starší 65 </w:t>
      </w:r>
      <w:proofErr w:type="gramStart"/>
      <w:r w:rsidRPr="00CA1C89">
        <w:rPr>
          <w:rFonts w:ascii="Arial" w:hAnsi="Arial" w:cs="Arial"/>
          <w:sz w:val="22"/>
          <w:szCs w:val="22"/>
        </w:rPr>
        <w:t>let,  chovaného</w:t>
      </w:r>
      <w:proofErr w:type="gramEnd"/>
      <w:r w:rsidRPr="00CA1C89">
        <w:rPr>
          <w:rFonts w:ascii="Arial" w:hAnsi="Arial" w:cs="Arial"/>
          <w:sz w:val="22"/>
          <w:szCs w:val="22"/>
        </w:rPr>
        <w:t xml:space="preserve"> v bytovém domě (budova se třemi a více byty) ……………………………………................. 100</w:t>
      </w:r>
      <w:r w:rsidR="005451AC" w:rsidRPr="00CA1C89">
        <w:rPr>
          <w:rFonts w:ascii="Arial" w:hAnsi="Arial" w:cs="Arial"/>
          <w:sz w:val="22"/>
          <w:szCs w:val="22"/>
        </w:rPr>
        <w:t>,-</w:t>
      </w:r>
      <w:r w:rsidRPr="00CA1C89">
        <w:rPr>
          <w:rFonts w:ascii="Arial" w:hAnsi="Arial" w:cs="Arial"/>
          <w:sz w:val="22"/>
          <w:szCs w:val="22"/>
        </w:rPr>
        <w:t xml:space="preserve"> Kč.</w:t>
      </w:r>
    </w:p>
    <w:p w14:paraId="450822B1" w14:textId="2871D40D" w:rsidR="004335C6" w:rsidRPr="00CA1C89" w:rsidRDefault="004335C6" w:rsidP="004335C6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1C89">
        <w:rPr>
          <w:rFonts w:ascii="Arial" w:hAnsi="Arial" w:cs="Arial"/>
          <w:sz w:val="22"/>
          <w:szCs w:val="22"/>
        </w:rPr>
        <w:t xml:space="preserve">za druhého a každého dalšího psa, jehož držitelem je osoba starší 65 </w:t>
      </w:r>
      <w:proofErr w:type="gramStart"/>
      <w:r w:rsidRPr="00CA1C89">
        <w:rPr>
          <w:rFonts w:ascii="Arial" w:hAnsi="Arial" w:cs="Arial"/>
          <w:sz w:val="22"/>
          <w:szCs w:val="22"/>
        </w:rPr>
        <w:t>let,  chovaného</w:t>
      </w:r>
      <w:proofErr w:type="gramEnd"/>
      <w:r w:rsidRPr="00CA1C89">
        <w:rPr>
          <w:rFonts w:ascii="Arial" w:hAnsi="Arial" w:cs="Arial"/>
          <w:sz w:val="22"/>
          <w:szCs w:val="22"/>
        </w:rPr>
        <w:t xml:space="preserve"> v bytovém domě (budova se třemi a více byty) …................. 100</w:t>
      </w:r>
      <w:r w:rsidR="005451AC" w:rsidRPr="00CA1C89">
        <w:rPr>
          <w:rFonts w:ascii="Arial" w:hAnsi="Arial" w:cs="Arial"/>
          <w:sz w:val="22"/>
          <w:szCs w:val="22"/>
        </w:rPr>
        <w:t>,-</w:t>
      </w:r>
      <w:r w:rsidRPr="00CA1C89">
        <w:rPr>
          <w:rFonts w:ascii="Arial" w:hAnsi="Arial" w:cs="Arial"/>
          <w:sz w:val="22"/>
          <w:szCs w:val="22"/>
        </w:rPr>
        <w:t xml:space="preserve"> Kč.</w:t>
      </w:r>
    </w:p>
    <w:p w14:paraId="1F2A8847" w14:textId="77777777" w:rsidR="005A6AE0" w:rsidRPr="00CA1C89" w:rsidRDefault="005A6AE0" w:rsidP="005A6AE0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67B87B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A6AE0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4A6C7EB" w:rsidR="008D0936" w:rsidRPr="005A6AE0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</w:t>
      </w:r>
      <w:r w:rsidR="00CE27F8" w:rsidRPr="005A6AE0">
        <w:rPr>
          <w:rFonts w:ascii="Arial" w:hAnsi="Arial" w:cs="Arial"/>
          <w:color w:val="000000" w:themeColor="text1"/>
          <w:sz w:val="22"/>
          <w:szCs w:val="22"/>
        </w:rPr>
        <w:t>vznikla</w:t>
      </w:r>
      <w:r w:rsidRPr="005A6A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FF058C" w14:textId="77777777" w:rsidR="0070058B" w:rsidRPr="005A6AE0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6AE0">
        <w:rPr>
          <w:rFonts w:ascii="Arial" w:hAnsi="Arial" w:cs="Arial"/>
          <w:color w:val="000000" w:themeColor="text1"/>
          <w:sz w:val="22"/>
          <w:szCs w:val="22"/>
        </w:rPr>
        <w:t xml:space="preserve">Lhůta splatnosti </w:t>
      </w:r>
      <w:proofErr w:type="gramStart"/>
      <w:r w:rsidRPr="005A6AE0">
        <w:rPr>
          <w:rFonts w:ascii="Arial" w:hAnsi="Arial" w:cs="Arial"/>
          <w:color w:val="000000" w:themeColor="text1"/>
          <w:sz w:val="22"/>
          <w:szCs w:val="22"/>
        </w:rPr>
        <w:t>neskončí</w:t>
      </w:r>
      <w:proofErr w:type="gramEnd"/>
      <w:r w:rsidRPr="005A6AE0">
        <w:rPr>
          <w:rFonts w:ascii="Arial" w:hAnsi="Arial" w:cs="Arial"/>
          <w:color w:val="000000" w:themeColor="text1"/>
          <w:sz w:val="22"/>
          <w:szCs w:val="22"/>
        </w:rPr>
        <w:t xml:space="preserve">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ECBF32" w14:textId="566597C3" w:rsidR="005A6AE0" w:rsidRPr="005A6AE0" w:rsidRDefault="00893F98" w:rsidP="005A6AE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5A6AE0">
        <w:rPr>
          <w:rFonts w:ascii="Arial" w:hAnsi="Arial" w:cs="Arial"/>
          <w:sz w:val="22"/>
          <w:szCs w:val="22"/>
        </w:rPr>
        <w:t xml:space="preserve">osvobozuje </w:t>
      </w:r>
      <w:r w:rsidR="005A6AE0" w:rsidRPr="005A6AE0">
        <w:rPr>
          <w:rFonts w:ascii="Arial" w:hAnsi="Arial" w:cs="Arial"/>
          <w:sz w:val="22"/>
          <w:szCs w:val="22"/>
        </w:rPr>
        <w:t>držitel</w:t>
      </w:r>
      <w:r w:rsidR="000521E1">
        <w:rPr>
          <w:rFonts w:ascii="Arial" w:hAnsi="Arial" w:cs="Arial"/>
          <w:sz w:val="22"/>
          <w:szCs w:val="22"/>
        </w:rPr>
        <w:t xml:space="preserve"> psa, který psa nalezne </w:t>
      </w:r>
      <w:r w:rsidR="005A6AE0" w:rsidRPr="005A6AE0">
        <w:rPr>
          <w:rFonts w:ascii="Arial" w:hAnsi="Arial" w:cs="Arial"/>
          <w:sz w:val="22"/>
          <w:szCs w:val="22"/>
        </w:rPr>
        <w:t>na správním území obce</w:t>
      </w:r>
      <w:r w:rsidR="000521E1">
        <w:rPr>
          <w:rFonts w:ascii="Arial" w:hAnsi="Arial" w:cs="Arial"/>
          <w:sz w:val="22"/>
          <w:szCs w:val="22"/>
        </w:rPr>
        <w:t xml:space="preserve"> Staré Sedliště.</w:t>
      </w:r>
    </w:p>
    <w:p w14:paraId="31183E0E" w14:textId="411F792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0521E1">
        <w:rPr>
          <w:rFonts w:ascii="Arial" w:hAnsi="Arial" w:cs="Arial"/>
          <w:sz w:val="22"/>
          <w:szCs w:val="22"/>
        </w:rPr>
        <w:t>v</w:t>
      </w:r>
      <w:r w:rsidRPr="00DC518A">
        <w:rPr>
          <w:rFonts w:ascii="Arial" w:hAnsi="Arial" w:cs="Arial"/>
          <w:sz w:val="22"/>
          <w:szCs w:val="22"/>
        </w:rPr>
        <w:t xml:space="preserve">e lhůtách stanovených touto vyhláškou nebo zákonem, nárok na osvobození </w:t>
      </w:r>
      <w:r w:rsidR="000521E1">
        <w:rPr>
          <w:rFonts w:ascii="Arial" w:hAnsi="Arial" w:cs="Arial"/>
          <w:sz w:val="22"/>
          <w:szCs w:val="22"/>
        </w:rPr>
        <w:t>z</w:t>
      </w:r>
      <w:r w:rsidRPr="00DC518A">
        <w:rPr>
          <w:rFonts w:ascii="Arial" w:hAnsi="Arial" w:cs="Arial"/>
          <w:sz w:val="22"/>
          <w:szCs w:val="22"/>
        </w:rPr>
        <w:t>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5030" w14:textId="680E26C4" w:rsidR="000521E1" w:rsidRPr="000521E1" w:rsidRDefault="000521E1" w:rsidP="000521E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21E1">
        <w:rPr>
          <w:rFonts w:ascii="Arial" w:hAnsi="Arial" w:cs="Arial"/>
          <w:sz w:val="22"/>
          <w:szCs w:val="22"/>
        </w:rPr>
        <w:t xml:space="preserve">Zrušuje se obecně </w:t>
      </w:r>
      <w:r w:rsidRPr="00194DF5">
        <w:rPr>
          <w:rFonts w:ascii="Arial" w:hAnsi="Arial" w:cs="Arial"/>
          <w:sz w:val="22"/>
          <w:szCs w:val="22"/>
        </w:rPr>
        <w:t>závazná vyhláška č. 3/2019, OZV obce Staré Sedliště o místním poplatku ze psů</w:t>
      </w:r>
      <w:r w:rsidR="00194DF5">
        <w:rPr>
          <w:rFonts w:ascii="Arial" w:hAnsi="Arial" w:cs="Arial"/>
          <w:sz w:val="22"/>
          <w:szCs w:val="22"/>
        </w:rPr>
        <w:t>,</w:t>
      </w:r>
      <w:r w:rsidRPr="00194DF5">
        <w:rPr>
          <w:rFonts w:ascii="Arial" w:hAnsi="Arial" w:cs="Arial"/>
          <w:color w:val="0070C0"/>
          <w:sz w:val="22"/>
          <w:szCs w:val="22"/>
        </w:rPr>
        <w:t xml:space="preserve"> </w:t>
      </w:r>
      <w:r w:rsidRPr="00194DF5">
        <w:rPr>
          <w:rFonts w:ascii="Arial" w:hAnsi="Arial" w:cs="Arial"/>
          <w:sz w:val="22"/>
          <w:szCs w:val="22"/>
        </w:rPr>
        <w:t xml:space="preserve">ze dne 9. </w:t>
      </w:r>
      <w:r w:rsidRPr="00194DF5">
        <w:rPr>
          <w:rFonts w:ascii="Arial" w:hAnsi="Arial" w:cs="Arial"/>
          <w:iCs/>
          <w:sz w:val="22"/>
          <w:szCs w:val="22"/>
        </w:rPr>
        <w:t>12. 2019.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057C3C" w14:textId="77777777" w:rsidR="000521E1" w:rsidRPr="002E0EAD" w:rsidRDefault="000521E1" w:rsidP="000521E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87BCA3B" w14:textId="77777777" w:rsidR="000521E1" w:rsidRPr="002E0EAD" w:rsidRDefault="000521E1" w:rsidP="000521E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0A41BA" w14:textId="77777777" w:rsidR="000521E1" w:rsidRPr="002E0EAD" w:rsidRDefault="000521E1" w:rsidP="000521E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1. 1. 2024.</w:t>
      </w:r>
    </w:p>
    <w:p w14:paraId="648865FE" w14:textId="77777777" w:rsidR="000521E1" w:rsidRDefault="000521E1" w:rsidP="000521E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D07F394" w14:textId="77777777" w:rsidR="00872474" w:rsidRPr="00872474" w:rsidRDefault="00872474" w:rsidP="000521E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21F87F6" w14:textId="77777777" w:rsidR="00872474" w:rsidRPr="00872474" w:rsidRDefault="00872474" w:rsidP="00872474">
      <w:pPr>
        <w:tabs>
          <w:tab w:val="center" w:pos="2268"/>
          <w:tab w:val="center" w:pos="6237"/>
        </w:tabs>
        <w:rPr>
          <w:rFonts w:ascii="Arial" w:hAnsi="Arial" w:cs="Arial"/>
        </w:rPr>
      </w:pPr>
      <w:r w:rsidRPr="00872474">
        <w:rPr>
          <w:rFonts w:ascii="Arial" w:hAnsi="Arial" w:cs="Arial"/>
        </w:rPr>
        <w:tab/>
        <w:t xml:space="preserve">Jitka Valíčková v. r. </w:t>
      </w:r>
      <w:r w:rsidRPr="00872474">
        <w:rPr>
          <w:rFonts w:ascii="Arial" w:hAnsi="Arial" w:cs="Arial"/>
        </w:rPr>
        <w:tab/>
        <w:t xml:space="preserve">Jiří Vacek v. r.  </w:t>
      </w:r>
    </w:p>
    <w:p w14:paraId="3EAFCFEB" w14:textId="77777777" w:rsidR="00872474" w:rsidRPr="00872474" w:rsidRDefault="00872474" w:rsidP="00872474">
      <w:pPr>
        <w:tabs>
          <w:tab w:val="center" w:pos="2268"/>
          <w:tab w:val="center" w:pos="6237"/>
        </w:tabs>
        <w:rPr>
          <w:rFonts w:ascii="Arial" w:hAnsi="Arial" w:cs="Arial"/>
        </w:rPr>
      </w:pPr>
      <w:r w:rsidRPr="00872474">
        <w:rPr>
          <w:rFonts w:ascii="Arial" w:hAnsi="Arial" w:cs="Arial"/>
        </w:rPr>
        <w:tab/>
        <w:t xml:space="preserve">starostka </w:t>
      </w:r>
      <w:r w:rsidRPr="00872474">
        <w:rPr>
          <w:rFonts w:ascii="Arial" w:hAnsi="Arial" w:cs="Arial"/>
        </w:rPr>
        <w:tab/>
        <w:t xml:space="preserve">místostarosta </w:t>
      </w:r>
    </w:p>
    <w:p w14:paraId="79C84568" w14:textId="77777777" w:rsidR="00872474" w:rsidRDefault="00872474" w:rsidP="00872474">
      <w:pPr>
        <w:spacing w:after="57" w:line="259" w:lineRule="auto"/>
        <w:ind w:left="58"/>
        <w:jc w:val="center"/>
      </w:pPr>
      <w:r>
        <w:t xml:space="preserve"> </w:t>
      </w:r>
      <w:r>
        <w:tab/>
        <w:t xml:space="preserve"> 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DE3E" w14:textId="77777777" w:rsidR="00F237E8" w:rsidRDefault="00F237E8">
      <w:r>
        <w:separator/>
      </w:r>
    </w:p>
  </w:endnote>
  <w:endnote w:type="continuationSeparator" w:id="0">
    <w:p w14:paraId="66CF7B91" w14:textId="77777777" w:rsidR="00F237E8" w:rsidRDefault="00F2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0B89C7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D596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1BAE" w14:textId="77777777" w:rsidR="00F237E8" w:rsidRDefault="00F237E8">
      <w:r>
        <w:separator/>
      </w:r>
    </w:p>
  </w:footnote>
  <w:footnote w:type="continuationSeparator" w:id="0">
    <w:p w14:paraId="482E7931" w14:textId="77777777" w:rsidR="00F237E8" w:rsidRDefault="00F237E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9350D2C"/>
    <w:multiLevelType w:val="hybridMultilevel"/>
    <w:tmpl w:val="B10C9086"/>
    <w:lvl w:ilvl="0" w:tplc="9B7EC838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2723"/>
        </w:tabs>
        <w:ind w:left="272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9058016">
    <w:abstractNumId w:val="16"/>
  </w:num>
  <w:num w:numId="2" w16cid:durableId="695346325">
    <w:abstractNumId w:val="18"/>
  </w:num>
  <w:num w:numId="3" w16cid:durableId="45304814">
    <w:abstractNumId w:val="8"/>
  </w:num>
  <w:num w:numId="4" w16cid:durableId="534660006">
    <w:abstractNumId w:val="13"/>
  </w:num>
  <w:num w:numId="5" w16cid:durableId="971053865">
    <w:abstractNumId w:val="14"/>
  </w:num>
  <w:num w:numId="6" w16cid:durableId="1212309887">
    <w:abstractNumId w:val="5"/>
  </w:num>
  <w:num w:numId="7" w16cid:durableId="826675277">
    <w:abstractNumId w:val="0"/>
  </w:num>
  <w:num w:numId="8" w16cid:durableId="1942373901">
    <w:abstractNumId w:val="9"/>
  </w:num>
  <w:num w:numId="9" w16cid:durableId="613289738">
    <w:abstractNumId w:val="6"/>
  </w:num>
  <w:num w:numId="10" w16cid:durableId="312414647">
    <w:abstractNumId w:val="10"/>
  </w:num>
  <w:num w:numId="11" w16cid:durableId="1907184285">
    <w:abstractNumId w:val="2"/>
  </w:num>
  <w:num w:numId="12" w16cid:durableId="522211433">
    <w:abstractNumId w:val="4"/>
  </w:num>
  <w:num w:numId="13" w16cid:durableId="1482386993">
    <w:abstractNumId w:val="11"/>
  </w:num>
  <w:num w:numId="14" w16cid:durableId="13918837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498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5011947">
    <w:abstractNumId w:val="15"/>
  </w:num>
  <w:num w:numId="17" w16cid:durableId="637494277">
    <w:abstractNumId w:val="17"/>
  </w:num>
  <w:num w:numId="18" w16cid:durableId="888029407">
    <w:abstractNumId w:val="1"/>
  </w:num>
  <w:num w:numId="19" w16cid:durableId="220478996">
    <w:abstractNumId w:val="3"/>
  </w:num>
  <w:num w:numId="20" w16cid:durableId="1467309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21E1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4DF5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3094"/>
    <w:rsid w:val="003C1B30"/>
    <w:rsid w:val="003D6810"/>
    <w:rsid w:val="003E405C"/>
    <w:rsid w:val="003F4FD0"/>
    <w:rsid w:val="00403D44"/>
    <w:rsid w:val="00405FFB"/>
    <w:rsid w:val="004141B8"/>
    <w:rsid w:val="00423EC6"/>
    <w:rsid w:val="004335C6"/>
    <w:rsid w:val="00467575"/>
    <w:rsid w:val="00474C96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51AC"/>
    <w:rsid w:val="00552808"/>
    <w:rsid w:val="00592549"/>
    <w:rsid w:val="00593274"/>
    <w:rsid w:val="005932D1"/>
    <w:rsid w:val="00593AC5"/>
    <w:rsid w:val="005944F3"/>
    <w:rsid w:val="00596D82"/>
    <w:rsid w:val="005A201F"/>
    <w:rsid w:val="005A6AE0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2474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6078"/>
    <w:rsid w:val="00907411"/>
    <w:rsid w:val="00917998"/>
    <w:rsid w:val="00921A5A"/>
    <w:rsid w:val="00942E81"/>
    <w:rsid w:val="009508FA"/>
    <w:rsid w:val="00952CBB"/>
    <w:rsid w:val="00967DE6"/>
    <w:rsid w:val="00975A91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4D3"/>
    <w:rsid w:val="00AC4F2C"/>
    <w:rsid w:val="00AE3FCE"/>
    <w:rsid w:val="00B13395"/>
    <w:rsid w:val="00B17D0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1C89"/>
    <w:rsid w:val="00CA29A3"/>
    <w:rsid w:val="00CA29C5"/>
    <w:rsid w:val="00CA2CF0"/>
    <w:rsid w:val="00CA3F91"/>
    <w:rsid w:val="00CB3885"/>
    <w:rsid w:val="00CC3463"/>
    <w:rsid w:val="00CD4F5E"/>
    <w:rsid w:val="00CD5964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7B89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26C9"/>
    <w:rsid w:val="00F03F38"/>
    <w:rsid w:val="00F16929"/>
    <w:rsid w:val="00F21B7F"/>
    <w:rsid w:val="00F21D44"/>
    <w:rsid w:val="00F237E8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5A9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5A6AE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5A6A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A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521E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52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05AC-E1A1-49E3-A036-009D30C6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745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Zastupitelstvo obce Staré Sedliště se na svém zasedání dne ……2023 usneslo vydat </vt:lpstr>
    </vt:vector>
  </TitlesOfParts>
  <Company>Ministerstvo financí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Eliška Vlčková</cp:lastModifiedBy>
  <cp:revision>5</cp:revision>
  <cp:lastPrinted>2023-11-22T14:38:00Z</cp:lastPrinted>
  <dcterms:created xsi:type="dcterms:W3CDTF">2023-11-16T09:13:00Z</dcterms:created>
  <dcterms:modified xsi:type="dcterms:W3CDTF">2023-12-15T13:06:00Z</dcterms:modified>
</cp:coreProperties>
</file>