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20A71" w14:textId="77777777" w:rsidR="00E17B26" w:rsidRPr="00735BB1" w:rsidRDefault="00E17B26" w:rsidP="00E17B26">
      <w:pPr>
        <w:suppressAutoHyphens/>
        <w:autoSpaceDE w:val="0"/>
        <w:autoSpaceDN w:val="0"/>
        <w:adjustRightInd w:val="0"/>
        <w:jc w:val="center"/>
        <w:rPr>
          <w:rFonts w:eastAsia="Lucida Sans Unicode"/>
          <w:b/>
          <w:bCs/>
          <w:kern w:val="1"/>
          <w:sz w:val="28"/>
          <w:szCs w:val="28"/>
          <w:lang w:eastAsia="ar-SA"/>
        </w:rPr>
      </w:pPr>
      <w:r>
        <w:rPr>
          <w:rFonts w:eastAsia="Lucida Sans Unicode"/>
          <w:b/>
          <w:bCs/>
          <w:noProof/>
          <w:kern w:val="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267CDCE" wp14:editId="734F4262">
            <wp:simplePos x="0" y="0"/>
            <wp:positionH relativeFrom="column">
              <wp:posOffset>5788660</wp:posOffset>
            </wp:positionH>
            <wp:positionV relativeFrom="paragraph">
              <wp:posOffset>-205105</wp:posOffset>
            </wp:positionV>
            <wp:extent cx="675640" cy="683895"/>
            <wp:effectExtent l="0" t="0" r="0" b="1905"/>
            <wp:wrapNone/>
            <wp:docPr id="1" name="Obrázek 1" descr="Znak H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HR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Lucida Sans Unicode"/>
          <w:b/>
          <w:bCs/>
          <w:kern w:val="1"/>
          <w:sz w:val="28"/>
          <w:szCs w:val="28"/>
          <w:lang w:eastAsia="ar-SA"/>
        </w:rPr>
        <w:t>Obec Hrdlořezy</w:t>
      </w:r>
    </w:p>
    <w:p w14:paraId="46474A98" w14:textId="77777777" w:rsidR="00E17B26" w:rsidRPr="00735BB1" w:rsidRDefault="00E17B26" w:rsidP="00E17B26">
      <w:pPr>
        <w:contextualSpacing/>
        <w:jc w:val="center"/>
      </w:pPr>
      <w:r w:rsidRPr="00735BB1">
        <w:t>se s</w:t>
      </w:r>
      <w:r>
        <w:t>ídlem: Obecní úřad Hrdlořezy, Hrdlořezy č.p. 155, 293 07 Josefův Důl</w:t>
      </w:r>
    </w:p>
    <w:p w14:paraId="3805963D" w14:textId="77777777" w:rsidR="00E17B26" w:rsidRPr="00735BB1" w:rsidRDefault="00E17B26" w:rsidP="00E17B26">
      <w:pPr>
        <w:pBdr>
          <w:bottom w:val="single" w:sz="6" w:space="1" w:color="auto"/>
        </w:pBdr>
        <w:suppressAutoHyphens/>
        <w:ind w:firstLine="708"/>
        <w:jc w:val="center"/>
        <w:rPr>
          <w:rFonts w:eastAsia="Lucida Sans Unicode"/>
          <w:kern w:val="1"/>
          <w:lang w:eastAsia="ar-SA"/>
        </w:rPr>
      </w:pPr>
      <w:r w:rsidRPr="00735BB1">
        <w:rPr>
          <w:rFonts w:eastAsia="Lucida Sans Unicode"/>
          <w:kern w:val="1"/>
          <w:lang w:eastAsia="ar-SA"/>
        </w:rPr>
        <w:t xml:space="preserve">tel.: </w:t>
      </w:r>
      <w:r>
        <w:rPr>
          <w:rFonts w:eastAsia="Lucida Sans Unicode"/>
          <w:iCs/>
          <w:kern w:val="1"/>
          <w:lang w:eastAsia="ar-SA"/>
        </w:rPr>
        <w:t>326 324 885</w:t>
      </w:r>
      <w:r w:rsidRPr="00735BB1">
        <w:rPr>
          <w:rFonts w:eastAsia="Lucida Sans Unicode"/>
          <w:iCs/>
          <w:kern w:val="1"/>
          <w:lang w:eastAsia="ar-SA"/>
        </w:rPr>
        <w:t>,</w:t>
      </w:r>
      <w:r>
        <w:rPr>
          <w:rFonts w:eastAsia="Lucida Sans Unicode"/>
          <w:kern w:val="1"/>
          <w:lang w:eastAsia="ar-SA"/>
        </w:rPr>
        <w:t xml:space="preserve"> e-mail: info@obechrdlorezy.cz</w:t>
      </w:r>
    </w:p>
    <w:p w14:paraId="49618703" w14:textId="77777777" w:rsidR="00E17B26" w:rsidRPr="00B030AE" w:rsidRDefault="00E17B26" w:rsidP="00E17B26">
      <w:pPr>
        <w:spacing w:line="276" w:lineRule="auto"/>
        <w:rPr>
          <w:rFonts w:ascii="Arial" w:hAnsi="Arial" w:cs="Arial"/>
          <w:b/>
          <w:sz w:val="12"/>
          <w:szCs w:val="12"/>
        </w:rPr>
      </w:pPr>
    </w:p>
    <w:p w14:paraId="3D856AA9" w14:textId="77777777" w:rsidR="00560DED" w:rsidRDefault="00E17B26" w:rsidP="009719E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F3BE4">
        <w:rPr>
          <w:rFonts w:ascii="Arial" w:hAnsi="Arial" w:cs="Arial"/>
          <w:b/>
          <w:sz w:val="28"/>
          <w:szCs w:val="28"/>
        </w:rPr>
        <w:t>Zastupitelstvo obce Hrdlořezy</w:t>
      </w:r>
    </w:p>
    <w:p w14:paraId="4259B6CD" w14:textId="77777777" w:rsidR="009719E8" w:rsidRPr="00B030AE" w:rsidRDefault="009719E8" w:rsidP="009719E8">
      <w:pPr>
        <w:spacing w:line="276" w:lineRule="auto"/>
        <w:jc w:val="center"/>
        <w:rPr>
          <w:rFonts w:ascii="Arial" w:hAnsi="Arial" w:cs="Arial"/>
          <w:b/>
          <w:sz w:val="12"/>
          <w:szCs w:val="12"/>
        </w:rPr>
      </w:pPr>
    </w:p>
    <w:p w14:paraId="06C6B569" w14:textId="7103368C" w:rsidR="00E17B26" w:rsidRPr="003F3BE4" w:rsidRDefault="00E17B26" w:rsidP="00E17B2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F3BE4">
        <w:rPr>
          <w:rFonts w:ascii="Arial" w:hAnsi="Arial" w:cs="Arial"/>
          <w:b/>
          <w:sz w:val="28"/>
          <w:szCs w:val="28"/>
        </w:rPr>
        <w:t xml:space="preserve">Obecně závazná vyhláška obce Hrdlořezy </w:t>
      </w:r>
    </w:p>
    <w:p w14:paraId="102A35F2" w14:textId="77777777" w:rsidR="00E17B26" w:rsidRPr="00B030AE" w:rsidRDefault="00E17B26" w:rsidP="00E17B2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p w14:paraId="3E642C40" w14:textId="77777777" w:rsidR="00E17B26" w:rsidRPr="003F3BE4" w:rsidRDefault="00E17B26" w:rsidP="00E17B2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3F3BE4">
        <w:rPr>
          <w:rFonts w:ascii="Arial" w:hAnsi="Arial" w:cs="Arial"/>
          <w:b/>
          <w:color w:val="000000"/>
          <w:szCs w:val="24"/>
        </w:rPr>
        <w:t>o stanovení obecního systému odpadového hospodářství na území obce Hrdlořezy</w:t>
      </w:r>
    </w:p>
    <w:p w14:paraId="24027AF4" w14:textId="77777777" w:rsidR="0024722A" w:rsidRPr="00B030AE" w:rsidRDefault="0024722A">
      <w:pPr>
        <w:jc w:val="both"/>
        <w:rPr>
          <w:rFonts w:ascii="Arial" w:hAnsi="Arial" w:cs="Arial"/>
          <w:sz w:val="12"/>
          <w:szCs w:val="12"/>
        </w:rPr>
      </w:pPr>
    </w:p>
    <w:p w14:paraId="2829E1F6" w14:textId="30D06056" w:rsidR="005337F3" w:rsidRDefault="0042723F" w:rsidP="009719E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E17B26">
        <w:rPr>
          <w:rFonts w:ascii="Arial" w:hAnsi="Arial" w:cs="Arial"/>
          <w:sz w:val="22"/>
          <w:szCs w:val="22"/>
        </w:rPr>
        <w:t xml:space="preserve"> Hrdlořezy se na svém zasedání dne </w:t>
      </w:r>
      <w:r w:rsidR="00FA73EE">
        <w:rPr>
          <w:rFonts w:ascii="Arial" w:hAnsi="Arial" w:cs="Arial"/>
          <w:sz w:val="22"/>
          <w:szCs w:val="22"/>
        </w:rPr>
        <w:t>27.11.2024</w:t>
      </w:r>
      <w:r w:rsidR="00E17B26">
        <w:rPr>
          <w:rFonts w:ascii="Arial" w:hAnsi="Arial" w:cs="Arial"/>
          <w:sz w:val="22"/>
          <w:szCs w:val="22"/>
        </w:rPr>
        <w:t xml:space="preserve"> usnesením č.</w:t>
      </w:r>
      <w:r w:rsidR="00FA73EE">
        <w:rPr>
          <w:rFonts w:ascii="Arial" w:hAnsi="Arial" w:cs="Arial"/>
          <w:sz w:val="22"/>
          <w:szCs w:val="22"/>
        </w:rPr>
        <w:t>72 / 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</w:t>
      </w:r>
    </w:p>
    <w:p w14:paraId="0E33A51B" w14:textId="58574CCB" w:rsidR="009719E8" w:rsidRPr="009719E8" w:rsidRDefault="00E8031C" w:rsidP="009719E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E51B4B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F8E4A8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0CF42D1" w14:textId="77777777" w:rsidR="00BA2FB8" w:rsidRPr="00B030AE" w:rsidRDefault="00BA2FB8" w:rsidP="00540BAC">
      <w:pPr>
        <w:tabs>
          <w:tab w:val="left" w:pos="567"/>
        </w:tabs>
        <w:jc w:val="both"/>
        <w:rPr>
          <w:rFonts w:ascii="Arial" w:hAnsi="Arial" w:cs="Arial"/>
          <w:sz w:val="16"/>
          <w:szCs w:val="16"/>
        </w:rPr>
      </w:pPr>
    </w:p>
    <w:p w14:paraId="4A4310DC" w14:textId="6F903CD6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E17B26">
        <w:rPr>
          <w:rFonts w:ascii="Arial" w:hAnsi="Arial" w:cs="Arial"/>
          <w:sz w:val="22"/>
          <w:szCs w:val="22"/>
        </w:rPr>
        <w:t xml:space="preserve"> Hrdlořezy</w:t>
      </w:r>
      <w:r w:rsidR="00E17B26">
        <w:rPr>
          <w:rFonts w:ascii="Arial" w:hAnsi="Arial" w:cs="Arial"/>
          <w:sz w:val="22"/>
          <w:szCs w:val="22"/>
          <w:vertAlign w:val="superscript"/>
        </w:rPr>
        <w:t>1</w:t>
      </w:r>
      <w:r w:rsidR="009719E8">
        <w:rPr>
          <w:rFonts w:ascii="Arial" w:hAnsi="Arial" w:cs="Arial"/>
          <w:sz w:val="22"/>
          <w:szCs w:val="22"/>
        </w:rPr>
        <w:t xml:space="preserve"> (dále </w:t>
      </w:r>
      <w:r w:rsidR="00232FA1">
        <w:rPr>
          <w:rFonts w:ascii="Arial" w:hAnsi="Arial" w:cs="Arial"/>
          <w:sz w:val="22"/>
          <w:szCs w:val="22"/>
        </w:rPr>
        <w:t>jen, obec</w:t>
      </w:r>
      <w:r w:rsidR="00E17B26">
        <w:rPr>
          <w:rFonts w:ascii="Arial" w:hAnsi="Arial" w:cs="Arial"/>
          <w:sz w:val="22"/>
          <w:szCs w:val="22"/>
        </w:rPr>
        <w:t xml:space="preserve">“) a stanovují </w:t>
      </w:r>
      <w:r w:rsidR="009719E8">
        <w:rPr>
          <w:rFonts w:ascii="Arial" w:hAnsi="Arial" w:cs="Arial"/>
          <w:sz w:val="22"/>
          <w:szCs w:val="22"/>
        </w:rPr>
        <w:t>se povinnosti osob související s předáváním odpadu do obecního systému odpadového hospodářství.</w:t>
      </w:r>
    </w:p>
    <w:p w14:paraId="09EAA5F6" w14:textId="77777777" w:rsidR="00EB486C" w:rsidRPr="00146BE6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16"/>
          <w:szCs w:val="16"/>
        </w:rPr>
      </w:pPr>
    </w:p>
    <w:p w14:paraId="09ED8046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75EAFDA" w14:textId="77777777" w:rsidR="006B58B2" w:rsidRPr="00146BE6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068D47C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506F08F" w14:textId="77777777" w:rsidR="00D62F8B" w:rsidRPr="00146BE6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26478D4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2044D17" w14:textId="77777777" w:rsidR="00012F79" w:rsidRPr="00146BE6" w:rsidRDefault="00012F79" w:rsidP="009719E8">
      <w:pPr>
        <w:rPr>
          <w:rFonts w:ascii="Arial" w:hAnsi="Arial" w:cs="Arial"/>
          <w:b/>
          <w:sz w:val="16"/>
          <w:szCs w:val="16"/>
        </w:rPr>
      </w:pPr>
    </w:p>
    <w:p w14:paraId="1A0E32D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DC1208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50973EB" w14:textId="77777777" w:rsidR="00CB5754" w:rsidRPr="00146BE6" w:rsidRDefault="00CB5754" w:rsidP="00CB5754">
      <w:pPr>
        <w:jc w:val="center"/>
        <w:rPr>
          <w:rFonts w:ascii="Arial" w:hAnsi="Arial" w:cs="Arial"/>
          <w:sz w:val="16"/>
          <w:szCs w:val="16"/>
        </w:rPr>
      </w:pPr>
    </w:p>
    <w:p w14:paraId="36B0E3E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B23CD1D" w14:textId="77777777" w:rsidR="0024722A" w:rsidRPr="00146BE6" w:rsidRDefault="0024722A">
      <w:pPr>
        <w:rPr>
          <w:rFonts w:ascii="Arial" w:hAnsi="Arial" w:cs="Arial"/>
          <w:i/>
          <w:iCs/>
          <w:sz w:val="16"/>
          <w:szCs w:val="16"/>
        </w:rPr>
      </w:pPr>
    </w:p>
    <w:p w14:paraId="6780B437" w14:textId="77777777" w:rsidR="009B77CC" w:rsidRPr="008A1DA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A1DA8">
        <w:rPr>
          <w:rFonts w:ascii="Arial" w:hAnsi="Arial" w:cs="Arial"/>
          <w:bCs/>
          <w:color w:val="000000"/>
        </w:rPr>
        <w:t>Biologick</w:t>
      </w:r>
      <w:r w:rsidR="001476FD" w:rsidRPr="008A1DA8">
        <w:rPr>
          <w:rFonts w:ascii="Arial" w:hAnsi="Arial" w:cs="Arial"/>
          <w:bCs/>
          <w:color w:val="000000"/>
        </w:rPr>
        <w:t>é</w:t>
      </w:r>
      <w:r w:rsidRPr="008A1DA8">
        <w:rPr>
          <w:rFonts w:ascii="Arial" w:hAnsi="Arial" w:cs="Arial"/>
          <w:bCs/>
          <w:color w:val="000000"/>
        </w:rPr>
        <w:t xml:space="preserve"> odpady</w:t>
      </w:r>
      <w:r w:rsidRPr="008A1DA8">
        <w:rPr>
          <w:rFonts w:ascii="Arial" w:hAnsi="Arial" w:cs="Arial"/>
          <w:bCs/>
        </w:rPr>
        <w:t>,</w:t>
      </w:r>
      <w:r w:rsidR="00A30E78" w:rsidRPr="008A1DA8">
        <w:rPr>
          <w:rFonts w:ascii="Arial" w:hAnsi="Arial" w:cs="Arial"/>
          <w:bCs/>
        </w:rPr>
        <w:tab/>
        <w:t xml:space="preserve">  </w:t>
      </w:r>
      <w:r w:rsidR="00A30E78" w:rsidRPr="008A1DA8">
        <w:rPr>
          <w:rFonts w:ascii="Arial" w:hAnsi="Arial" w:cs="Arial"/>
          <w:bCs/>
        </w:rPr>
        <w:tab/>
      </w:r>
      <w:r w:rsidR="00A30E78" w:rsidRPr="008A1DA8">
        <w:rPr>
          <w:rFonts w:ascii="Arial" w:hAnsi="Arial" w:cs="Arial"/>
          <w:bCs/>
        </w:rPr>
        <w:tab/>
      </w:r>
      <w:r w:rsidR="00A30E78" w:rsidRPr="008A1DA8">
        <w:rPr>
          <w:rFonts w:ascii="Arial" w:hAnsi="Arial" w:cs="Arial"/>
          <w:bCs/>
        </w:rPr>
        <w:tab/>
      </w:r>
      <w:r w:rsidR="00A30E78" w:rsidRPr="008A1DA8">
        <w:rPr>
          <w:rFonts w:ascii="Arial" w:hAnsi="Arial" w:cs="Arial"/>
          <w:bCs/>
        </w:rPr>
        <w:tab/>
      </w:r>
      <w:r w:rsidR="00A30E78" w:rsidRPr="008A1DA8">
        <w:rPr>
          <w:rFonts w:ascii="Arial" w:hAnsi="Arial" w:cs="Arial"/>
          <w:bCs/>
        </w:rPr>
        <w:tab/>
      </w:r>
    </w:p>
    <w:p w14:paraId="4F8E8449" w14:textId="77777777" w:rsidR="009B77CC" w:rsidRPr="008A1DA8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A1DA8">
        <w:rPr>
          <w:rFonts w:ascii="Arial" w:hAnsi="Arial" w:cs="Arial"/>
          <w:bCs/>
          <w:color w:val="000000"/>
        </w:rPr>
        <w:t>Papír,</w:t>
      </w:r>
    </w:p>
    <w:p w14:paraId="2975CA59" w14:textId="77777777" w:rsidR="009B77CC" w:rsidRPr="008A1DA8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A1DA8">
        <w:rPr>
          <w:rFonts w:ascii="Arial" w:hAnsi="Arial" w:cs="Arial"/>
          <w:bCs/>
          <w:color w:val="000000"/>
        </w:rPr>
        <w:t>Plasty</w:t>
      </w:r>
      <w:r w:rsidR="00745703" w:rsidRPr="008A1DA8">
        <w:rPr>
          <w:rFonts w:ascii="Arial" w:hAnsi="Arial" w:cs="Arial"/>
          <w:bCs/>
          <w:color w:val="000000"/>
        </w:rPr>
        <w:t xml:space="preserve"> včetně PET lahví</w:t>
      </w:r>
      <w:r w:rsidRPr="008A1DA8">
        <w:rPr>
          <w:rFonts w:ascii="Arial" w:hAnsi="Arial" w:cs="Arial"/>
          <w:bCs/>
          <w:color w:val="000000"/>
        </w:rPr>
        <w:t>,</w:t>
      </w:r>
    </w:p>
    <w:p w14:paraId="26E08C67" w14:textId="77777777" w:rsidR="009B77CC" w:rsidRPr="008A1DA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A1DA8">
        <w:rPr>
          <w:rFonts w:ascii="Arial" w:hAnsi="Arial" w:cs="Arial"/>
          <w:bCs/>
          <w:color w:val="000000"/>
        </w:rPr>
        <w:t>Sklo,</w:t>
      </w:r>
    </w:p>
    <w:p w14:paraId="0F771D9E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A1DA8">
        <w:rPr>
          <w:rFonts w:ascii="Arial" w:hAnsi="Arial" w:cs="Arial"/>
          <w:bCs/>
          <w:color w:val="000000"/>
        </w:rPr>
        <w:t>Kovy,</w:t>
      </w:r>
    </w:p>
    <w:p w14:paraId="348796D6" w14:textId="77777777" w:rsidR="005337F3" w:rsidRPr="008A1DA8" w:rsidRDefault="005337F3" w:rsidP="005337F3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A1DA8">
        <w:rPr>
          <w:rFonts w:ascii="Arial" w:hAnsi="Arial" w:cs="Arial"/>
          <w:bCs/>
          <w:color w:val="000000"/>
          <w:sz w:val="22"/>
          <w:szCs w:val="22"/>
        </w:rPr>
        <w:t>Nebezpečné odpady,</w:t>
      </w:r>
    </w:p>
    <w:p w14:paraId="4AA8C71E" w14:textId="0ACB1896" w:rsidR="005337F3" w:rsidRDefault="005337F3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A1DA8">
        <w:rPr>
          <w:rFonts w:ascii="Arial" w:hAnsi="Arial" w:cs="Arial"/>
          <w:bCs/>
          <w:color w:val="000000"/>
        </w:rPr>
        <w:t>Objemný odpad</w:t>
      </w:r>
      <w:r>
        <w:rPr>
          <w:rFonts w:ascii="Arial" w:hAnsi="Arial" w:cs="Arial"/>
          <w:bCs/>
          <w:color w:val="000000"/>
        </w:rPr>
        <w:t>,</w:t>
      </w:r>
    </w:p>
    <w:p w14:paraId="40557B2B" w14:textId="77777777" w:rsidR="00F61F8C" w:rsidRDefault="00F61F8C" w:rsidP="00F61F8C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A1DA8">
        <w:rPr>
          <w:rFonts w:ascii="Arial" w:hAnsi="Arial" w:cs="Arial"/>
          <w:iCs/>
          <w:sz w:val="22"/>
          <w:szCs w:val="22"/>
        </w:rPr>
        <w:t>Jedlé oleje a tuky,</w:t>
      </w:r>
    </w:p>
    <w:p w14:paraId="7E9444D0" w14:textId="47E9FD9A" w:rsidR="00F61F8C" w:rsidRPr="008A1DA8" w:rsidRDefault="00F61F8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Textil</w:t>
      </w:r>
    </w:p>
    <w:p w14:paraId="6A2342A6" w14:textId="62663279" w:rsidR="00E66B2E" w:rsidRPr="00F61F8C" w:rsidRDefault="000656AA" w:rsidP="00F61F8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A1DA8">
        <w:rPr>
          <w:rFonts w:ascii="Arial" w:hAnsi="Arial" w:cs="Arial"/>
          <w:bCs/>
          <w:color w:val="000000"/>
        </w:rPr>
        <w:t>Nápojové kartony</w:t>
      </w:r>
    </w:p>
    <w:p w14:paraId="65C0BBEF" w14:textId="77777777" w:rsidR="00146BE6" w:rsidRPr="008A1DA8" w:rsidRDefault="006F432E" w:rsidP="00146BE6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A1DA8">
        <w:rPr>
          <w:rFonts w:ascii="Arial" w:hAnsi="Arial" w:cs="Arial"/>
          <w:iCs/>
          <w:sz w:val="22"/>
          <w:szCs w:val="22"/>
        </w:rPr>
        <w:t>Směsný komunální odpad</w:t>
      </w:r>
    </w:p>
    <w:p w14:paraId="2DF6B3AA" w14:textId="77777777" w:rsidR="00146BE6" w:rsidRPr="00146BE6" w:rsidRDefault="00146BE6" w:rsidP="00146BE6">
      <w:pPr>
        <w:ind w:left="786"/>
        <w:rPr>
          <w:rFonts w:ascii="Arial" w:hAnsi="Arial" w:cs="Arial"/>
          <w:iCs/>
          <w:sz w:val="22"/>
          <w:szCs w:val="22"/>
        </w:rPr>
      </w:pPr>
    </w:p>
    <w:p w14:paraId="6D2D3D68" w14:textId="2356C093" w:rsidR="00262D62" w:rsidRPr="00B030AE" w:rsidRDefault="0024722A" w:rsidP="00B030AE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8A1DA8">
        <w:rPr>
          <w:rFonts w:ascii="Arial" w:hAnsi="Arial" w:cs="Arial"/>
          <w:sz w:val="22"/>
          <w:szCs w:val="22"/>
        </w:rPr>
        <w:t>se rozumí</w:t>
      </w:r>
      <w:r w:rsidRPr="008A1D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8A1D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8A1DA8">
        <w:rPr>
          <w:rFonts w:ascii="Arial" w:hAnsi="Arial" w:cs="Arial"/>
          <w:sz w:val="22"/>
          <w:szCs w:val="22"/>
        </w:rPr>
        <w:t>po</w:t>
      </w:r>
      <w:r w:rsidR="00FB6AE5" w:rsidRPr="008A1DA8">
        <w:rPr>
          <w:rFonts w:ascii="Arial" w:hAnsi="Arial" w:cs="Arial"/>
          <w:sz w:val="22"/>
          <w:szCs w:val="22"/>
        </w:rPr>
        <w:t xml:space="preserve">dle </w:t>
      </w:r>
      <w:r w:rsidRPr="008A1DA8">
        <w:rPr>
          <w:rFonts w:ascii="Arial" w:hAnsi="Arial" w:cs="Arial"/>
          <w:sz w:val="22"/>
          <w:szCs w:val="22"/>
        </w:rPr>
        <w:t>odst</w:t>
      </w:r>
      <w:r w:rsidR="00FB36A3" w:rsidRPr="008A1DA8">
        <w:rPr>
          <w:rFonts w:ascii="Arial" w:hAnsi="Arial" w:cs="Arial"/>
          <w:sz w:val="22"/>
          <w:szCs w:val="22"/>
        </w:rPr>
        <w:t>avce</w:t>
      </w:r>
      <w:r w:rsidRPr="008A1D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8A1DA8">
        <w:rPr>
          <w:rFonts w:ascii="Arial" w:hAnsi="Arial" w:cs="Arial"/>
          <w:sz w:val="22"/>
          <w:szCs w:val="22"/>
        </w:rPr>
        <w:t>, d), e)</w:t>
      </w:r>
      <w:r w:rsidR="002C442F" w:rsidRPr="008A1DA8">
        <w:rPr>
          <w:rFonts w:ascii="Arial" w:hAnsi="Arial" w:cs="Arial"/>
          <w:sz w:val="22"/>
          <w:szCs w:val="22"/>
        </w:rPr>
        <w:t>,</w:t>
      </w:r>
      <w:r w:rsidR="00745703" w:rsidRPr="008A1DA8">
        <w:rPr>
          <w:rFonts w:ascii="Arial" w:hAnsi="Arial" w:cs="Arial"/>
          <w:sz w:val="22"/>
          <w:szCs w:val="22"/>
        </w:rPr>
        <w:t xml:space="preserve"> f)</w:t>
      </w:r>
      <w:r w:rsidR="00D226C7" w:rsidRPr="008A1DA8">
        <w:rPr>
          <w:rFonts w:ascii="Arial" w:hAnsi="Arial" w:cs="Arial"/>
          <w:sz w:val="22"/>
          <w:szCs w:val="22"/>
        </w:rPr>
        <w:t>,</w:t>
      </w:r>
      <w:r w:rsidR="00AC2295" w:rsidRPr="008A1DA8">
        <w:rPr>
          <w:rFonts w:ascii="Arial" w:hAnsi="Arial" w:cs="Arial"/>
          <w:sz w:val="22"/>
          <w:szCs w:val="22"/>
        </w:rPr>
        <w:t xml:space="preserve"> </w:t>
      </w:r>
      <w:r w:rsidR="002C442F" w:rsidRPr="008A1DA8">
        <w:rPr>
          <w:rFonts w:ascii="Arial" w:hAnsi="Arial" w:cs="Arial"/>
          <w:sz w:val="22"/>
          <w:szCs w:val="22"/>
        </w:rPr>
        <w:t>g</w:t>
      </w:r>
      <w:r w:rsidR="00547890" w:rsidRPr="008A1DA8">
        <w:rPr>
          <w:rFonts w:ascii="Arial" w:hAnsi="Arial" w:cs="Arial"/>
          <w:sz w:val="22"/>
          <w:szCs w:val="22"/>
        </w:rPr>
        <w:t>)</w:t>
      </w:r>
      <w:r w:rsidR="00A342C0" w:rsidRPr="008A1DA8">
        <w:rPr>
          <w:rFonts w:ascii="Arial" w:hAnsi="Arial" w:cs="Arial"/>
          <w:sz w:val="22"/>
          <w:szCs w:val="22"/>
        </w:rPr>
        <w:t>,</w:t>
      </w:r>
      <w:r w:rsidR="006F432E" w:rsidRPr="008A1DA8">
        <w:rPr>
          <w:rFonts w:ascii="Arial" w:hAnsi="Arial" w:cs="Arial"/>
          <w:sz w:val="22"/>
          <w:szCs w:val="22"/>
        </w:rPr>
        <w:t xml:space="preserve"> </w:t>
      </w:r>
      <w:r w:rsidR="007D78A5" w:rsidRPr="008A1DA8">
        <w:rPr>
          <w:rFonts w:ascii="Arial" w:hAnsi="Arial" w:cs="Arial"/>
          <w:sz w:val="22"/>
          <w:szCs w:val="22"/>
        </w:rPr>
        <w:t>h) i</w:t>
      </w:r>
      <w:r w:rsidR="00A342C0" w:rsidRPr="008A1DA8">
        <w:rPr>
          <w:rFonts w:ascii="Arial" w:hAnsi="Arial" w:cs="Arial"/>
          <w:sz w:val="22"/>
          <w:szCs w:val="22"/>
        </w:rPr>
        <w:t>)</w:t>
      </w:r>
      <w:r w:rsidR="00E41E7A">
        <w:rPr>
          <w:rFonts w:ascii="Arial" w:hAnsi="Arial" w:cs="Arial"/>
          <w:sz w:val="22"/>
          <w:szCs w:val="22"/>
        </w:rPr>
        <w:t>, j)</w:t>
      </w:r>
    </w:p>
    <w:p w14:paraId="7B99C247" w14:textId="008573D7" w:rsidR="00290956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</w:t>
      </w:r>
    </w:p>
    <w:p w14:paraId="54BF159A" w14:textId="24662814" w:rsidR="00262D62" w:rsidRPr="00A30E78" w:rsidRDefault="00290956" w:rsidP="00290956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</w:t>
      </w:r>
      <w:r w:rsidR="00262D62" w:rsidRPr="00122EA8">
        <w:rPr>
          <w:rFonts w:ascii="Arial" w:hAnsi="Arial" w:cs="Arial"/>
          <w:sz w:val="22"/>
          <w:szCs w:val="22"/>
        </w:rPr>
        <w:t xml:space="preserve">umístěn do sběrných nádob </w:t>
      </w:r>
      <w:r w:rsidR="00262D62" w:rsidRPr="00A30E78">
        <w:rPr>
          <w:rFonts w:ascii="Arial" w:hAnsi="Arial" w:cs="Arial"/>
          <w:sz w:val="22"/>
          <w:szCs w:val="22"/>
        </w:rPr>
        <w:t>(</w:t>
      </w:r>
      <w:r w:rsidR="00262D62" w:rsidRPr="00A30E78">
        <w:rPr>
          <w:rFonts w:ascii="Arial" w:hAnsi="Arial" w:cs="Arial"/>
          <w:iCs/>
          <w:sz w:val="22"/>
          <w:szCs w:val="22"/>
        </w:rPr>
        <w:t xml:space="preserve">např. koberce, matrace, </w:t>
      </w:r>
      <w:r w:rsidR="007D78A5" w:rsidRPr="00A30E78">
        <w:rPr>
          <w:rFonts w:ascii="Arial" w:hAnsi="Arial" w:cs="Arial"/>
          <w:iCs/>
          <w:sz w:val="22"/>
          <w:szCs w:val="22"/>
        </w:rPr>
        <w:t>nábytek,</w:t>
      </w:r>
      <w:r w:rsidR="007D78A5" w:rsidRPr="00A30E78">
        <w:rPr>
          <w:rFonts w:ascii="Arial" w:hAnsi="Arial" w:cs="Arial"/>
          <w:sz w:val="22"/>
          <w:szCs w:val="22"/>
        </w:rPr>
        <w:t>)</w:t>
      </w:r>
      <w:r w:rsidR="00262D62" w:rsidRPr="00A30E78">
        <w:rPr>
          <w:rFonts w:ascii="Arial" w:hAnsi="Arial" w:cs="Arial"/>
          <w:sz w:val="22"/>
          <w:szCs w:val="22"/>
        </w:rPr>
        <w:t>.</w:t>
      </w:r>
    </w:p>
    <w:p w14:paraId="41AC9FDE" w14:textId="0AC55F3F" w:rsidR="00553B78" w:rsidRPr="00146BE6" w:rsidRDefault="00B030AE" w:rsidP="00146BE6">
      <w:pPr>
        <w:pStyle w:val="Zkladntextodsazen"/>
        <w:ind w:left="0" w:firstLine="0"/>
        <w:rPr>
          <w:rFonts w:ascii="Arial" w:hAnsi="Arial" w:cs="Arial"/>
          <w:sz w:val="16"/>
          <w:szCs w:val="16"/>
        </w:rPr>
      </w:pPr>
      <w:r>
        <w:rPr>
          <w:rFonts w:eastAsia="Lucida Sans Unicode"/>
          <w:b/>
          <w:bCs/>
          <w:noProof/>
          <w:kern w:val="1"/>
          <w:sz w:val="28"/>
          <w:szCs w:val="28"/>
        </w:rPr>
        <w:lastRenderedPageBreak/>
        <w:drawing>
          <wp:anchor distT="0" distB="0" distL="114300" distR="114300" simplePos="0" relativeHeight="251655168" behindDoc="0" locked="0" layoutInCell="1" allowOverlap="1" wp14:anchorId="42B28EAE" wp14:editId="208036FB">
            <wp:simplePos x="0" y="0"/>
            <wp:positionH relativeFrom="column">
              <wp:posOffset>5702935</wp:posOffset>
            </wp:positionH>
            <wp:positionV relativeFrom="paragraph">
              <wp:posOffset>-241300</wp:posOffset>
            </wp:positionV>
            <wp:extent cx="675640" cy="683895"/>
            <wp:effectExtent l="0" t="0" r="0" b="1905"/>
            <wp:wrapNone/>
            <wp:docPr id="2" name="Obrázek 2" descr="Znak H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HR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7DE935" w14:textId="5771720D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7685CC2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9BB7BC1" w14:textId="77777777" w:rsidR="00223F72" w:rsidRPr="00146BE6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28878FEE" w14:textId="241C2C15" w:rsidR="002A3581" w:rsidRPr="00146BE6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46BE6">
        <w:rPr>
          <w:rFonts w:ascii="Arial" w:hAnsi="Arial" w:cs="Arial"/>
          <w:sz w:val="22"/>
          <w:szCs w:val="22"/>
        </w:rPr>
        <w:t>Papír, plasty, sklo, kovy</w:t>
      </w:r>
      <w:r w:rsidR="00E5725E" w:rsidRPr="00146BE6">
        <w:rPr>
          <w:rFonts w:ascii="Arial" w:hAnsi="Arial" w:cs="Arial"/>
          <w:sz w:val="22"/>
          <w:szCs w:val="22"/>
        </w:rPr>
        <w:t xml:space="preserve">, </w:t>
      </w:r>
      <w:r w:rsidR="00146BE6">
        <w:rPr>
          <w:rFonts w:ascii="Arial" w:hAnsi="Arial" w:cs="Arial"/>
          <w:sz w:val="22"/>
          <w:szCs w:val="22"/>
        </w:rPr>
        <w:t>nápojové kartony</w:t>
      </w:r>
      <w:r w:rsidR="00146BE6" w:rsidRPr="000E45DA">
        <w:rPr>
          <w:rFonts w:ascii="Arial" w:hAnsi="Arial" w:cs="Arial"/>
          <w:sz w:val="22"/>
          <w:szCs w:val="22"/>
        </w:rPr>
        <w:t xml:space="preserve">, </w:t>
      </w:r>
      <w:r w:rsidR="00E5725E" w:rsidRPr="000E45DA">
        <w:rPr>
          <w:rFonts w:ascii="Arial" w:hAnsi="Arial" w:cs="Arial"/>
          <w:sz w:val="22"/>
          <w:szCs w:val="22"/>
        </w:rPr>
        <w:t>biologické odpady</w:t>
      </w:r>
      <w:r w:rsidR="00146BE6" w:rsidRPr="000E45DA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0E45DA">
        <w:rPr>
          <w:rFonts w:ascii="Arial" w:hAnsi="Arial" w:cs="Arial"/>
          <w:sz w:val="22"/>
          <w:szCs w:val="22"/>
        </w:rPr>
        <w:t>, jedlé oleje a tuky</w:t>
      </w:r>
      <w:r w:rsidR="009D5C19" w:rsidRPr="000E45DA">
        <w:rPr>
          <w:rFonts w:ascii="Arial" w:hAnsi="Arial" w:cs="Arial"/>
          <w:sz w:val="22"/>
          <w:szCs w:val="22"/>
        </w:rPr>
        <w:t>, textil</w:t>
      </w:r>
      <w:r w:rsidR="00181515" w:rsidRPr="000E45DA">
        <w:rPr>
          <w:rFonts w:ascii="Arial" w:hAnsi="Arial" w:cs="Arial"/>
          <w:sz w:val="22"/>
          <w:szCs w:val="22"/>
        </w:rPr>
        <w:t xml:space="preserve"> </w:t>
      </w:r>
      <w:r w:rsidRPr="000E45DA">
        <w:rPr>
          <w:rFonts w:ascii="Arial" w:hAnsi="Arial" w:cs="Arial"/>
          <w:sz w:val="22"/>
          <w:szCs w:val="22"/>
        </w:rPr>
        <w:t>se soustřeďují</w:t>
      </w:r>
      <w:r w:rsidR="0024722A" w:rsidRPr="000E45DA">
        <w:rPr>
          <w:rFonts w:ascii="Arial" w:hAnsi="Arial" w:cs="Arial"/>
          <w:sz w:val="22"/>
          <w:szCs w:val="22"/>
        </w:rPr>
        <w:t xml:space="preserve"> do </w:t>
      </w:r>
      <w:r w:rsidR="005F0210" w:rsidRPr="000E45DA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0E45DA">
        <w:rPr>
          <w:rFonts w:ascii="Arial" w:hAnsi="Arial" w:cs="Arial"/>
          <w:sz w:val="22"/>
          <w:szCs w:val="22"/>
        </w:rPr>
        <w:t xml:space="preserve">, kterými jsou </w:t>
      </w:r>
      <w:r w:rsidR="00146BE6" w:rsidRPr="000E45DA">
        <w:rPr>
          <w:rFonts w:ascii="Arial" w:hAnsi="Arial" w:cs="Arial"/>
          <w:sz w:val="22"/>
          <w:szCs w:val="22"/>
        </w:rPr>
        <w:t>zvláštní</w:t>
      </w:r>
      <w:r w:rsidR="00146BE6">
        <w:rPr>
          <w:rFonts w:ascii="Arial" w:hAnsi="Arial" w:cs="Arial"/>
          <w:sz w:val="22"/>
          <w:szCs w:val="22"/>
        </w:rPr>
        <w:t xml:space="preserve"> sběrné nádoby, </w:t>
      </w:r>
      <w:r w:rsidR="005F0210" w:rsidRPr="00146BE6">
        <w:rPr>
          <w:rFonts w:ascii="Arial" w:hAnsi="Arial" w:cs="Arial"/>
          <w:sz w:val="22"/>
          <w:szCs w:val="22"/>
        </w:rPr>
        <w:t xml:space="preserve">pytle, </w:t>
      </w:r>
      <w:r w:rsidR="00F87C7D" w:rsidRPr="00146BE6">
        <w:rPr>
          <w:rFonts w:ascii="Arial" w:hAnsi="Arial" w:cs="Arial"/>
          <w:sz w:val="22"/>
          <w:szCs w:val="22"/>
        </w:rPr>
        <w:t>(</w:t>
      </w:r>
      <w:r w:rsidR="005F0210" w:rsidRPr="00146BE6">
        <w:rPr>
          <w:rFonts w:ascii="Arial" w:hAnsi="Arial" w:cs="Arial"/>
          <w:sz w:val="22"/>
          <w:szCs w:val="22"/>
        </w:rPr>
        <w:t>velkoobjemové</w:t>
      </w:r>
      <w:r w:rsidR="00F87C7D" w:rsidRPr="00146BE6">
        <w:rPr>
          <w:rFonts w:ascii="Arial" w:hAnsi="Arial" w:cs="Arial"/>
          <w:sz w:val="22"/>
          <w:szCs w:val="22"/>
        </w:rPr>
        <w:t>)</w:t>
      </w:r>
      <w:r w:rsidR="005F0210" w:rsidRPr="00146BE6">
        <w:rPr>
          <w:rFonts w:ascii="Arial" w:hAnsi="Arial" w:cs="Arial"/>
          <w:sz w:val="22"/>
          <w:szCs w:val="22"/>
        </w:rPr>
        <w:t xml:space="preserve"> kontejnery</w:t>
      </w:r>
      <w:r w:rsidR="00BC75F4">
        <w:rPr>
          <w:rFonts w:ascii="Arial" w:hAnsi="Arial" w:cs="Arial"/>
          <w:sz w:val="22"/>
          <w:szCs w:val="22"/>
        </w:rPr>
        <w:t>.</w:t>
      </w:r>
    </w:p>
    <w:p w14:paraId="73A957D4" w14:textId="77777777" w:rsidR="00B52AFE" w:rsidRPr="007E1FC5" w:rsidRDefault="00B52AFE" w:rsidP="00B52AF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16"/>
          <w:szCs w:val="16"/>
        </w:rPr>
      </w:pPr>
    </w:p>
    <w:p w14:paraId="60486DCB" w14:textId="77777777" w:rsidR="007D78A5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7D78A5">
        <w:rPr>
          <w:rFonts w:ascii="Arial" w:hAnsi="Arial" w:cs="Arial"/>
          <w:sz w:val="22"/>
          <w:szCs w:val="22"/>
        </w:rPr>
        <w:t>, která jsou zveřejněna na webových</w:t>
      </w:r>
    </w:p>
    <w:p w14:paraId="429B4CF6" w14:textId="0AD3E7A8" w:rsidR="002A3581" w:rsidRDefault="007D78A5" w:rsidP="007D78A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stránkách obce</w:t>
      </w:r>
      <w:r w:rsidR="002A3581" w:rsidRPr="00857DA0">
        <w:rPr>
          <w:rFonts w:ascii="Arial" w:hAnsi="Arial" w:cs="Arial"/>
          <w:sz w:val="22"/>
          <w:szCs w:val="22"/>
        </w:rPr>
        <w:t xml:space="preserve"> </w:t>
      </w:r>
    </w:p>
    <w:p w14:paraId="63330488" w14:textId="77777777" w:rsidR="00B52AFE" w:rsidRPr="007E1FC5" w:rsidRDefault="00B52AFE" w:rsidP="00B52AF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16"/>
          <w:szCs w:val="16"/>
        </w:rPr>
      </w:pPr>
    </w:p>
    <w:p w14:paraId="3741BF81" w14:textId="77777777" w:rsidR="0024722A" w:rsidRPr="00FB6AE5" w:rsidRDefault="0024722A" w:rsidP="00B52AF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05C997E" w14:textId="54242C53" w:rsidR="00223F72" w:rsidRPr="007E1FC5" w:rsidRDefault="00223F72" w:rsidP="00223F72">
      <w:pPr>
        <w:jc w:val="both"/>
        <w:rPr>
          <w:rFonts w:ascii="Arial" w:hAnsi="Arial" w:cs="Arial"/>
          <w:sz w:val="16"/>
          <w:szCs w:val="16"/>
        </w:rPr>
      </w:pPr>
    </w:p>
    <w:p w14:paraId="2B796A9D" w14:textId="5A198AD7" w:rsidR="00745703" w:rsidRPr="00A012DC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012DC">
        <w:rPr>
          <w:rFonts w:ascii="Arial" w:hAnsi="Arial" w:cs="Arial"/>
          <w:bCs/>
          <w:color w:val="000000"/>
        </w:rPr>
        <w:t>Biologick</w:t>
      </w:r>
      <w:r w:rsidR="001476FD" w:rsidRPr="00A012DC">
        <w:rPr>
          <w:rFonts w:ascii="Arial" w:hAnsi="Arial" w:cs="Arial"/>
          <w:bCs/>
          <w:color w:val="000000"/>
        </w:rPr>
        <w:t>é</w:t>
      </w:r>
      <w:r w:rsidR="00DB2051" w:rsidRPr="00A012DC">
        <w:rPr>
          <w:rFonts w:ascii="Arial" w:hAnsi="Arial" w:cs="Arial"/>
          <w:bCs/>
          <w:color w:val="000000"/>
        </w:rPr>
        <w:t xml:space="preserve"> </w:t>
      </w:r>
      <w:r w:rsidRPr="00A012DC">
        <w:rPr>
          <w:rFonts w:ascii="Arial" w:hAnsi="Arial" w:cs="Arial"/>
          <w:bCs/>
          <w:color w:val="000000"/>
        </w:rPr>
        <w:t>odpady</w:t>
      </w:r>
      <w:r w:rsidR="00B52AFE" w:rsidRPr="00A012DC">
        <w:rPr>
          <w:rFonts w:ascii="Arial" w:hAnsi="Arial" w:cs="Arial"/>
          <w:bCs/>
          <w:color w:val="000000"/>
        </w:rPr>
        <w:t xml:space="preserve"> rostlinného původu – b</w:t>
      </w:r>
      <w:r w:rsidR="00A012DC" w:rsidRPr="00A012DC">
        <w:rPr>
          <w:rFonts w:ascii="Arial" w:hAnsi="Arial" w:cs="Arial"/>
          <w:bCs/>
          <w:color w:val="000000"/>
        </w:rPr>
        <w:t>ílá</w:t>
      </w:r>
      <w:r w:rsidR="00B52AFE" w:rsidRPr="00A012DC">
        <w:rPr>
          <w:rFonts w:ascii="Arial" w:hAnsi="Arial" w:cs="Arial"/>
          <w:bCs/>
          <w:color w:val="000000"/>
        </w:rPr>
        <w:t xml:space="preserve"> </w:t>
      </w:r>
      <w:r w:rsidR="00A012DC">
        <w:rPr>
          <w:rFonts w:ascii="Arial" w:hAnsi="Arial" w:cs="Arial"/>
          <w:bCs/>
          <w:color w:val="000000"/>
        </w:rPr>
        <w:t>s</w:t>
      </w:r>
      <w:r w:rsidR="00B52AFE" w:rsidRPr="00A012DC">
        <w:rPr>
          <w:rFonts w:ascii="Arial" w:hAnsi="Arial" w:cs="Arial"/>
          <w:bCs/>
          <w:color w:val="000000"/>
        </w:rPr>
        <w:t xml:space="preserve"> nápisem BIO odpad</w:t>
      </w:r>
      <w:r w:rsidR="00A012DC" w:rsidRPr="00A012DC">
        <w:rPr>
          <w:rFonts w:ascii="Arial" w:hAnsi="Arial" w:cs="Arial"/>
          <w:bCs/>
          <w:color w:val="000000"/>
        </w:rPr>
        <w:t xml:space="preserve">, objem </w:t>
      </w:r>
      <w:r w:rsidR="00D70939">
        <w:rPr>
          <w:rFonts w:ascii="Arial" w:hAnsi="Arial" w:cs="Arial"/>
        </w:rPr>
        <w:t>9</w:t>
      </w:r>
      <w:r w:rsidR="00A012DC" w:rsidRPr="00A012DC">
        <w:rPr>
          <w:rFonts w:ascii="Arial" w:hAnsi="Arial" w:cs="Arial"/>
        </w:rPr>
        <w:t xml:space="preserve"> m³.</w:t>
      </w:r>
    </w:p>
    <w:p w14:paraId="6BFBDBFA" w14:textId="7A509D1B" w:rsidR="0024722A" w:rsidRPr="00B52AFE" w:rsidRDefault="00B030AE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52AFE">
        <w:rPr>
          <w:rFonts w:ascii="Arial" w:hAnsi="Arial" w:cs="Arial"/>
          <w:bCs/>
          <w:color w:val="000000"/>
        </w:rPr>
        <w:t>P</w:t>
      </w:r>
      <w:r>
        <w:rPr>
          <w:rFonts w:ascii="Arial" w:hAnsi="Arial" w:cs="Arial"/>
          <w:bCs/>
          <w:color w:val="000000"/>
        </w:rPr>
        <w:t>apír – barva</w:t>
      </w:r>
      <w:r w:rsidR="00B52AFE">
        <w:rPr>
          <w:rFonts w:ascii="Arial" w:hAnsi="Arial" w:cs="Arial"/>
          <w:bCs/>
          <w:color w:val="000000"/>
        </w:rPr>
        <w:t xml:space="preserve"> modrá</w:t>
      </w:r>
    </w:p>
    <w:p w14:paraId="383308F2" w14:textId="0884651E" w:rsidR="00A94551" w:rsidRPr="00B52AFE" w:rsidRDefault="00B52AFE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000000"/>
        </w:rPr>
        <w:t xml:space="preserve">Plasty, PET lahve – </w:t>
      </w:r>
      <w:r w:rsidR="00A94551" w:rsidRPr="00B52AFE">
        <w:rPr>
          <w:rFonts w:ascii="Arial" w:hAnsi="Arial" w:cs="Arial"/>
          <w:bCs/>
          <w:color w:val="000000"/>
        </w:rPr>
        <w:t>barva</w:t>
      </w:r>
      <w:r>
        <w:rPr>
          <w:rFonts w:ascii="Arial" w:hAnsi="Arial" w:cs="Arial"/>
          <w:bCs/>
          <w:color w:val="000000"/>
        </w:rPr>
        <w:t xml:space="preserve"> žlutá</w:t>
      </w:r>
    </w:p>
    <w:p w14:paraId="18EB00F6" w14:textId="10CF23EF" w:rsidR="0024722A" w:rsidRPr="00B52AFE" w:rsidRDefault="00E41E7A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52AFE">
        <w:rPr>
          <w:rFonts w:ascii="Arial" w:hAnsi="Arial" w:cs="Arial"/>
          <w:bCs/>
          <w:color w:val="000000"/>
        </w:rPr>
        <w:t>S</w:t>
      </w:r>
      <w:r>
        <w:rPr>
          <w:rFonts w:ascii="Arial" w:hAnsi="Arial" w:cs="Arial"/>
          <w:bCs/>
          <w:color w:val="000000"/>
        </w:rPr>
        <w:t>klo – barva</w:t>
      </w:r>
      <w:r w:rsidR="00B52AFE">
        <w:rPr>
          <w:rFonts w:ascii="Arial" w:hAnsi="Arial" w:cs="Arial"/>
          <w:bCs/>
          <w:color w:val="000000"/>
        </w:rPr>
        <w:t xml:space="preserve"> zelená</w:t>
      </w:r>
    </w:p>
    <w:p w14:paraId="0A909711" w14:textId="28BFDD92" w:rsidR="00745703" w:rsidRPr="00B030AE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52AFE">
        <w:rPr>
          <w:rFonts w:ascii="Arial" w:hAnsi="Arial" w:cs="Arial"/>
          <w:bCs/>
          <w:color w:val="000000"/>
        </w:rPr>
        <w:t>K</w:t>
      </w:r>
      <w:r w:rsidR="00B52AFE">
        <w:rPr>
          <w:rFonts w:ascii="Arial" w:hAnsi="Arial" w:cs="Arial"/>
          <w:bCs/>
          <w:color w:val="000000"/>
        </w:rPr>
        <w:t xml:space="preserve">ovy </w:t>
      </w:r>
      <w:r w:rsidR="00B030AE">
        <w:rPr>
          <w:rFonts w:ascii="Arial" w:hAnsi="Arial" w:cs="Arial"/>
          <w:bCs/>
          <w:color w:val="000000"/>
        </w:rPr>
        <w:t>drobné – barva</w:t>
      </w:r>
      <w:r w:rsidR="00745703" w:rsidRPr="00B52AFE">
        <w:rPr>
          <w:rFonts w:ascii="Arial" w:hAnsi="Arial" w:cs="Arial"/>
          <w:bCs/>
          <w:color w:val="000000"/>
        </w:rPr>
        <w:t xml:space="preserve"> </w:t>
      </w:r>
      <w:r w:rsidR="00B52AFE">
        <w:rPr>
          <w:rFonts w:ascii="Arial" w:hAnsi="Arial" w:cs="Arial"/>
          <w:bCs/>
          <w:color w:val="000000"/>
        </w:rPr>
        <w:t>černá s nápisem KOVY</w:t>
      </w:r>
    </w:p>
    <w:p w14:paraId="28ADCBC0" w14:textId="6F09F1F1" w:rsidR="00B030AE" w:rsidRPr="00B52AFE" w:rsidRDefault="00B030AE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color w:val="000000"/>
        </w:rPr>
        <w:t>Nápojové kartony tetrapak – barva černá a oranžová s nápisem</w:t>
      </w:r>
    </w:p>
    <w:p w14:paraId="68001568" w14:textId="115DEE55" w:rsidR="00547890" w:rsidRPr="00B52AFE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B52AFE">
        <w:rPr>
          <w:rFonts w:ascii="Arial" w:hAnsi="Arial" w:cs="Arial"/>
          <w:iCs/>
          <w:sz w:val="22"/>
          <w:szCs w:val="22"/>
        </w:rPr>
        <w:t>Jedlé oleje a tuky</w:t>
      </w:r>
      <w:r w:rsidR="0062516A">
        <w:rPr>
          <w:rFonts w:ascii="Arial" w:hAnsi="Arial" w:cs="Arial"/>
          <w:iCs/>
          <w:sz w:val="22"/>
          <w:szCs w:val="22"/>
        </w:rPr>
        <w:t xml:space="preserve"> – barva růžová</w:t>
      </w:r>
    </w:p>
    <w:p w14:paraId="66421364" w14:textId="77777777" w:rsidR="00A342C0" w:rsidRPr="00F534BD" w:rsidRDefault="0062516A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Textil – </w:t>
      </w:r>
      <w:r w:rsidR="00A342C0" w:rsidRPr="00B52AFE">
        <w:rPr>
          <w:rFonts w:ascii="Arial" w:hAnsi="Arial" w:cs="Arial"/>
          <w:iCs/>
          <w:sz w:val="22"/>
          <w:szCs w:val="22"/>
        </w:rPr>
        <w:t>barva</w:t>
      </w:r>
      <w:r>
        <w:rPr>
          <w:rFonts w:ascii="Arial" w:hAnsi="Arial" w:cs="Arial"/>
          <w:iCs/>
          <w:sz w:val="22"/>
          <w:szCs w:val="22"/>
        </w:rPr>
        <w:t xml:space="preserve"> bílá</w:t>
      </w:r>
    </w:p>
    <w:p w14:paraId="0FEED0A7" w14:textId="77777777" w:rsidR="0024722A" w:rsidRPr="007E1FC5" w:rsidRDefault="0024722A">
      <w:pPr>
        <w:ind w:left="360"/>
        <w:rPr>
          <w:rFonts w:ascii="Arial" w:hAnsi="Arial" w:cs="Arial"/>
          <w:i/>
          <w:iCs/>
          <w:sz w:val="16"/>
          <w:szCs w:val="16"/>
        </w:rPr>
      </w:pPr>
    </w:p>
    <w:p w14:paraId="57C74AAB" w14:textId="2C8B099C" w:rsidR="009007DD" w:rsidRDefault="00F77173" w:rsidP="00B52AF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3885E36" w14:textId="2A602F6F" w:rsidR="009007DD" w:rsidRPr="007E1FC5" w:rsidRDefault="009007DD" w:rsidP="009007DD">
      <w:pPr>
        <w:jc w:val="both"/>
        <w:rPr>
          <w:rFonts w:ascii="Arial" w:hAnsi="Arial" w:cs="Arial"/>
          <w:sz w:val="16"/>
          <w:szCs w:val="16"/>
        </w:rPr>
      </w:pPr>
    </w:p>
    <w:p w14:paraId="7192FA28" w14:textId="30DFC8C0" w:rsidR="009007DD" w:rsidRPr="009007DD" w:rsidRDefault="009007DD" w:rsidP="00B52AF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E93C7BE" w14:textId="049DCF9B" w:rsidR="003A0DB1" w:rsidRPr="007E1FC5" w:rsidRDefault="003A0DB1" w:rsidP="003A0DB1">
      <w:pPr>
        <w:pStyle w:val="Default"/>
        <w:ind w:left="360"/>
        <w:rPr>
          <w:sz w:val="16"/>
          <w:szCs w:val="16"/>
        </w:rPr>
      </w:pPr>
    </w:p>
    <w:p w14:paraId="76629D8F" w14:textId="390E5F98" w:rsidR="00FB298C" w:rsidRPr="00E41E7A" w:rsidRDefault="0062516A" w:rsidP="00B52AF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41E7A">
        <w:rPr>
          <w:rFonts w:ascii="Arial" w:hAnsi="Arial" w:cs="Arial"/>
          <w:iCs/>
          <w:sz w:val="22"/>
          <w:szCs w:val="22"/>
        </w:rPr>
        <w:t xml:space="preserve">Jedlé oleje a tuky, </w:t>
      </w:r>
      <w:r w:rsidR="006101FB" w:rsidRPr="00E41E7A">
        <w:rPr>
          <w:rFonts w:ascii="Arial" w:hAnsi="Arial" w:cs="Arial"/>
          <w:sz w:val="22"/>
          <w:szCs w:val="22"/>
        </w:rPr>
        <w:t>kovy</w:t>
      </w:r>
      <w:r w:rsidRPr="00E41E7A">
        <w:rPr>
          <w:rFonts w:ascii="Arial" w:hAnsi="Arial" w:cs="Arial"/>
          <w:sz w:val="22"/>
          <w:szCs w:val="22"/>
        </w:rPr>
        <w:t xml:space="preserve"> drobné</w:t>
      </w:r>
      <w:r w:rsidR="00FC20B9">
        <w:rPr>
          <w:rFonts w:ascii="Arial" w:hAnsi="Arial" w:cs="Arial"/>
          <w:sz w:val="22"/>
          <w:szCs w:val="22"/>
        </w:rPr>
        <w:t>,</w:t>
      </w:r>
      <w:r w:rsidR="00FB298C" w:rsidRPr="00E41E7A">
        <w:rPr>
          <w:rFonts w:ascii="Arial" w:hAnsi="Arial" w:cs="Arial"/>
          <w:sz w:val="22"/>
          <w:szCs w:val="22"/>
        </w:rPr>
        <w:t xml:space="preserve"> lze také odevzdávat ve sbě</w:t>
      </w:r>
      <w:r w:rsidR="00A720C5" w:rsidRPr="00E41E7A">
        <w:rPr>
          <w:rFonts w:ascii="Arial" w:hAnsi="Arial" w:cs="Arial"/>
          <w:sz w:val="22"/>
          <w:szCs w:val="22"/>
        </w:rPr>
        <w:t>rném dvoře, který je umístěn na středním dole obce.</w:t>
      </w:r>
    </w:p>
    <w:p w14:paraId="4043797A" w14:textId="690EA924" w:rsidR="003A0DB1" w:rsidRPr="007E1FC5" w:rsidRDefault="003A0DB1" w:rsidP="003A0DB1">
      <w:pPr>
        <w:pStyle w:val="Default"/>
        <w:ind w:left="360"/>
        <w:rPr>
          <w:sz w:val="16"/>
          <w:szCs w:val="16"/>
        </w:rPr>
      </w:pPr>
    </w:p>
    <w:p w14:paraId="779800FA" w14:textId="0AA70EE2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D6A77D9" w14:textId="17A4C265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8849195" w14:textId="6CA097F9" w:rsidR="0024722A" w:rsidRPr="007E1FC5" w:rsidRDefault="0024722A">
      <w:pPr>
        <w:ind w:left="360"/>
        <w:jc w:val="center"/>
        <w:rPr>
          <w:rFonts w:ascii="Arial" w:hAnsi="Arial" w:cs="Arial"/>
          <w:b/>
          <w:sz w:val="16"/>
          <w:szCs w:val="16"/>
        </w:rPr>
      </w:pPr>
    </w:p>
    <w:p w14:paraId="30D1BB20" w14:textId="77777777" w:rsidR="0024722A" w:rsidRPr="007E1FC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D206C3">
        <w:rPr>
          <w:rFonts w:ascii="Arial" w:hAnsi="Arial" w:cs="Arial"/>
          <w:sz w:val="22"/>
          <w:szCs w:val="22"/>
        </w:rPr>
        <w:t xml:space="preserve"> na úřední desce obce, informačních tabulích, v místním rozhlase a komunikačních zařízení obce.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</w:p>
    <w:p w14:paraId="790484BA" w14:textId="77777777" w:rsidR="007E1FC5" w:rsidRPr="007E1FC5" w:rsidRDefault="007E1FC5" w:rsidP="007E1FC5">
      <w:pPr>
        <w:ind w:left="360"/>
        <w:jc w:val="both"/>
        <w:rPr>
          <w:rFonts w:ascii="Arial" w:hAnsi="Arial" w:cs="Arial"/>
          <w:i/>
          <w:iCs/>
          <w:sz w:val="16"/>
          <w:szCs w:val="16"/>
        </w:rPr>
      </w:pPr>
    </w:p>
    <w:p w14:paraId="3D64C610" w14:textId="10E912DE" w:rsidR="00D206C3" w:rsidRPr="00D206C3" w:rsidRDefault="00C94283" w:rsidP="00D206C3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</w:t>
      </w:r>
      <w:r w:rsidR="00D206C3">
        <w:rPr>
          <w:rFonts w:ascii="Arial" w:hAnsi="Arial" w:cs="Arial"/>
          <w:sz w:val="22"/>
          <w:szCs w:val="22"/>
        </w:rPr>
        <w:t>ém dvoře, který je umístěn</w:t>
      </w:r>
      <w:r w:rsidR="008626AE">
        <w:rPr>
          <w:rFonts w:ascii="Arial" w:hAnsi="Arial" w:cs="Arial"/>
          <w:sz w:val="22"/>
          <w:szCs w:val="22"/>
        </w:rPr>
        <w:t xml:space="preserve"> na adrese: Hrdlořezy střední důl – před domem č.p.52</w:t>
      </w:r>
    </w:p>
    <w:p w14:paraId="5E0F1C44" w14:textId="77777777" w:rsidR="00C94283" w:rsidRPr="007E1FC5" w:rsidRDefault="00C94283" w:rsidP="00C94283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7F9FE8D1" w14:textId="6BF2F73A" w:rsidR="00F25A5A" w:rsidRPr="00FC20B9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4B3976F" w14:textId="1611DEA2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8C53A6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15DE997" w14:textId="0FFBE6F8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B4671A1" w14:textId="71FBBFB2" w:rsidR="00560DED" w:rsidRPr="00A83205" w:rsidRDefault="006101FB" w:rsidP="00560DE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iCs/>
        </w:rPr>
      </w:pPr>
      <w:r w:rsidRPr="00290956">
        <w:rPr>
          <w:rFonts w:ascii="Arial" w:hAnsi="Arial" w:cs="Arial"/>
        </w:rPr>
        <w:t>S</w:t>
      </w:r>
      <w:r w:rsidR="000F645D" w:rsidRPr="00290956">
        <w:rPr>
          <w:rFonts w:ascii="Arial" w:hAnsi="Arial" w:cs="Arial"/>
        </w:rPr>
        <w:t>voz objemného odpadu je zajišťován</w:t>
      </w:r>
      <w:r w:rsidR="006169F9" w:rsidRPr="00290956">
        <w:rPr>
          <w:rFonts w:ascii="Arial" w:hAnsi="Arial" w:cs="Arial"/>
        </w:rPr>
        <w:t xml:space="preserve"> dvakrát ročně </w:t>
      </w:r>
      <w:r w:rsidR="000F645D" w:rsidRPr="00290956">
        <w:rPr>
          <w:rFonts w:ascii="Arial" w:hAnsi="Arial" w:cs="Arial"/>
        </w:rPr>
        <w:t xml:space="preserve">jeho odebíráním na předem vyhlášených přechodných stanovištích přímo do zvláštních sběrných nádob k tomuto účelu určených. Informace o </w:t>
      </w:r>
      <w:r w:rsidR="00BF3879" w:rsidRPr="00290956">
        <w:rPr>
          <w:rFonts w:ascii="Arial" w:hAnsi="Arial" w:cs="Arial"/>
        </w:rPr>
        <w:t>svozu</w:t>
      </w:r>
      <w:r w:rsidR="000F645D" w:rsidRPr="00290956">
        <w:rPr>
          <w:rFonts w:ascii="Arial" w:hAnsi="Arial" w:cs="Arial"/>
        </w:rPr>
        <w:t xml:space="preserve"> jsou zveřejňovány </w:t>
      </w:r>
      <w:r w:rsidR="006169F9" w:rsidRPr="00290956">
        <w:rPr>
          <w:rFonts w:ascii="Arial" w:hAnsi="Arial" w:cs="Arial"/>
        </w:rPr>
        <w:t xml:space="preserve">na úřední desce obce, informačních tabulích, v místním rozhlase a komunikačních zařízení obce. </w:t>
      </w:r>
    </w:p>
    <w:p w14:paraId="0882302B" w14:textId="71A0748E" w:rsidR="006169F9" w:rsidRPr="00290956" w:rsidRDefault="000F645D" w:rsidP="006169F9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290956">
        <w:rPr>
          <w:rFonts w:ascii="Arial" w:hAnsi="Arial" w:cs="Arial"/>
          <w:sz w:val="22"/>
          <w:szCs w:val="22"/>
        </w:rPr>
        <w:t>Objemný odpad lze také odevzdávat ve sběrném dvoře</w:t>
      </w:r>
      <w:r w:rsidR="006169F9" w:rsidRPr="00290956">
        <w:rPr>
          <w:rFonts w:ascii="Arial" w:hAnsi="Arial" w:cs="Arial"/>
          <w:sz w:val="22"/>
          <w:szCs w:val="22"/>
        </w:rPr>
        <w:t>, mimo oznamované termíny po dohodě na obecním úřadě, sběrný dvůr</w:t>
      </w:r>
      <w:r w:rsidRPr="00290956">
        <w:rPr>
          <w:rFonts w:ascii="Arial" w:hAnsi="Arial" w:cs="Arial"/>
          <w:sz w:val="22"/>
          <w:szCs w:val="22"/>
        </w:rPr>
        <w:t xml:space="preserve"> je umístěn</w:t>
      </w:r>
      <w:r w:rsidR="006169F9" w:rsidRPr="00290956">
        <w:rPr>
          <w:rFonts w:ascii="Arial" w:hAnsi="Arial" w:cs="Arial"/>
          <w:sz w:val="22"/>
          <w:szCs w:val="22"/>
        </w:rPr>
        <w:t xml:space="preserve"> na adrese: Hrdlořezy střední důl – před domem č.p.52</w:t>
      </w:r>
    </w:p>
    <w:p w14:paraId="057E8CB5" w14:textId="27D28673" w:rsidR="00D25BA7" w:rsidRPr="00290956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2E8C03D" w14:textId="6DE91647" w:rsidR="00D25BA7" w:rsidRPr="00290956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90956">
        <w:rPr>
          <w:rFonts w:ascii="Arial" w:hAnsi="Arial" w:cs="Arial"/>
          <w:sz w:val="22"/>
          <w:szCs w:val="22"/>
        </w:rPr>
        <w:t>S</w:t>
      </w:r>
      <w:r w:rsidR="00912D28" w:rsidRPr="00290956">
        <w:rPr>
          <w:rFonts w:ascii="Arial" w:hAnsi="Arial" w:cs="Arial"/>
          <w:sz w:val="22"/>
          <w:szCs w:val="22"/>
        </w:rPr>
        <w:t>oustřeďování</w:t>
      </w:r>
      <w:r w:rsidRPr="00290956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290956">
        <w:rPr>
          <w:rFonts w:ascii="Arial" w:hAnsi="Arial" w:cs="Arial"/>
          <w:sz w:val="22"/>
          <w:szCs w:val="22"/>
        </w:rPr>
        <w:t>m</w:t>
      </w:r>
      <w:r w:rsidRPr="00290956">
        <w:rPr>
          <w:rFonts w:ascii="Arial" w:hAnsi="Arial" w:cs="Arial"/>
          <w:sz w:val="22"/>
          <w:szCs w:val="22"/>
        </w:rPr>
        <w:t xml:space="preserve"> v čl. 3 odst. 4</w:t>
      </w:r>
      <w:r w:rsidR="00E8031C" w:rsidRPr="00290956">
        <w:rPr>
          <w:rFonts w:ascii="Arial" w:hAnsi="Arial" w:cs="Arial"/>
          <w:sz w:val="22"/>
          <w:szCs w:val="22"/>
        </w:rPr>
        <w:t xml:space="preserve"> a</w:t>
      </w:r>
      <w:r w:rsidR="003A0DB1" w:rsidRPr="00290956">
        <w:rPr>
          <w:rFonts w:ascii="Arial" w:hAnsi="Arial" w:cs="Arial"/>
          <w:sz w:val="22"/>
          <w:szCs w:val="22"/>
        </w:rPr>
        <w:t xml:space="preserve"> 5</w:t>
      </w:r>
      <w:r w:rsidRPr="00290956">
        <w:rPr>
          <w:rFonts w:ascii="Arial" w:hAnsi="Arial" w:cs="Arial"/>
          <w:sz w:val="22"/>
          <w:szCs w:val="22"/>
        </w:rPr>
        <w:t xml:space="preserve">. </w:t>
      </w:r>
    </w:p>
    <w:p w14:paraId="74599660" w14:textId="604ACA8E" w:rsidR="007C2006" w:rsidRDefault="007C2006" w:rsidP="00A773EE">
      <w:pPr>
        <w:rPr>
          <w:rFonts w:ascii="Arial" w:hAnsi="Arial" w:cs="Arial"/>
          <w:b/>
          <w:sz w:val="22"/>
          <w:szCs w:val="22"/>
        </w:rPr>
      </w:pPr>
    </w:p>
    <w:p w14:paraId="5FC96605" w14:textId="77777777" w:rsidR="007D78A5" w:rsidRDefault="007D78A5" w:rsidP="00A773EE">
      <w:pPr>
        <w:rPr>
          <w:rFonts w:ascii="Arial" w:hAnsi="Arial" w:cs="Arial"/>
          <w:b/>
          <w:sz w:val="22"/>
          <w:szCs w:val="22"/>
        </w:rPr>
      </w:pPr>
    </w:p>
    <w:p w14:paraId="17511029" w14:textId="77777777" w:rsidR="007459B9" w:rsidRDefault="007459B9" w:rsidP="00A773EE">
      <w:pPr>
        <w:rPr>
          <w:rFonts w:ascii="Arial" w:hAnsi="Arial" w:cs="Arial"/>
          <w:b/>
          <w:sz w:val="22"/>
          <w:szCs w:val="22"/>
        </w:rPr>
      </w:pPr>
    </w:p>
    <w:p w14:paraId="772F7C2D" w14:textId="60A1094A" w:rsidR="007D78A5" w:rsidRDefault="007459B9" w:rsidP="00A773EE">
      <w:pPr>
        <w:rPr>
          <w:rFonts w:ascii="Arial" w:hAnsi="Arial" w:cs="Arial"/>
          <w:b/>
          <w:sz w:val="22"/>
          <w:szCs w:val="22"/>
        </w:rPr>
      </w:pPr>
      <w:r>
        <w:rPr>
          <w:rFonts w:eastAsia="Lucida Sans Unicode"/>
          <w:b/>
          <w:bCs/>
          <w:noProof/>
          <w:kern w:val="1"/>
          <w:sz w:val="28"/>
          <w:szCs w:val="28"/>
        </w:rPr>
        <w:lastRenderedPageBreak/>
        <w:drawing>
          <wp:anchor distT="0" distB="0" distL="114300" distR="114300" simplePos="0" relativeHeight="251662848" behindDoc="0" locked="0" layoutInCell="1" allowOverlap="1" wp14:anchorId="629C1911" wp14:editId="74F79282">
            <wp:simplePos x="0" y="0"/>
            <wp:positionH relativeFrom="column">
              <wp:posOffset>5760085</wp:posOffset>
            </wp:positionH>
            <wp:positionV relativeFrom="paragraph">
              <wp:posOffset>-221615</wp:posOffset>
            </wp:positionV>
            <wp:extent cx="675640" cy="683895"/>
            <wp:effectExtent l="0" t="0" r="0" b="1905"/>
            <wp:wrapNone/>
            <wp:docPr id="3" name="Obrázek 3" descr="Znak H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HR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EADDC8" w14:textId="49CD3618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C4B13B3" w14:textId="766DCB2D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73FB643" w14:textId="77777777" w:rsidR="0024722A" w:rsidRPr="00A83205" w:rsidRDefault="0024722A">
      <w:pPr>
        <w:jc w:val="center"/>
        <w:rPr>
          <w:rFonts w:ascii="Arial" w:hAnsi="Arial" w:cs="Arial"/>
          <w:b/>
          <w:sz w:val="16"/>
          <w:szCs w:val="16"/>
        </w:rPr>
      </w:pPr>
    </w:p>
    <w:p w14:paraId="023FE21D" w14:textId="3F1B9823" w:rsidR="00CF5BE8" w:rsidRDefault="0025354B" w:rsidP="00F75D65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7D227BB" w14:textId="7678675F" w:rsidR="00F75D65" w:rsidRPr="007C2006" w:rsidRDefault="00F775B9" w:rsidP="007C2006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bCs/>
          <w:iCs/>
        </w:rPr>
        <w:t>t</w:t>
      </w:r>
      <w:r w:rsidR="00DD4D0F">
        <w:rPr>
          <w:rFonts w:ascii="Arial" w:hAnsi="Arial" w:cs="Arial"/>
          <w:bCs/>
          <w:iCs/>
        </w:rPr>
        <w:t xml:space="preserve">ypizované nádoby </w:t>
      </w:r>
      <w:r>
        <w:rPr>
          <w:rFonts w:ascii="Arial" w:hAnsi="Arial" w:cs="Arial"/>
          <w:bCs/>
          <w:iCs/>
        </w:rPr>
        <w:t>o objemu 110 a 120 l pro potřeby evidence a stanovení výše místního poplatku označené RFID</w:t>
      </w:r>
      <w:r w:rsidR="009150D3">
        <w:rPr>
          <w:rFonts w:ascii="Arial" w:hAnsi="Arial" w:cs="Arial"/>
          <w:bCs/>
          <w:iCs/>
        </w:rPr>
        <w:t xml:space="preserve"> čipem (o vlastníkovi) </w:t>
      </w:r>
    </w:p>
    <w:p w14:paraId="044B2FCB" w14:textId="167F2FC6" w:rsidR="00F75D65" w:rsidRPr="007C2006" w:rsidRDefault="00F75D65" w:rsidP="007C2006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iCs/>
        </w:rPr>
      </w:pPr>
      <w:r w:rsidRPr="007C2006">
        <w:rPr>
          <w:rFonts w:ascii="Arial" w:hAnsi="Arial" w:cs="Arial"/>
          <w:bCs/>
          <w:iCs/>
        </w:rPr>
        <w:t>igelitové pytle</w:t>
      </w:r>
      <w:r w:rsidR="00F775B9">
        <w:rPr>
          <w:rFonts w:ascii="Arial" w:hAnsi="Arial" w:cs="Arial"/>
          <w:bCs/>
          <w:iCs/>
        </w:rPr>
        <w:t xml:space="preserve"> s logem svozové společnosti</w:t>
      </w:r>
    </w:p>
    <w:p w14:paraId="537536B7" w14:textId="054E7D8D" w:rsidR="00F75D65" w:rsidRPr="007C2006" w:rsidRDefault="00F75D65" w:rsidP="007C2006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iCs/>
        </w:rPr>
      </w:pPr>
      <w:r w:rsidRPr="007C2006">
        <w:rPr>
          <w:rFonts w:ascii="Arial" w:hAnsi="Arial" w:cs="Arial"/>
          <w:iCs/>
        </w:rPr>
        <w:t>velkoobjemové kontejnery (</w:t>
      </w:r>
      <w:r w:rsidRPr="007C2006">
        <w:rPr>
          <w:rFonts w:ascii="Arial" w:hAnsi="Arial" w:cs="Arial"/>
        </w:rPr>
        <w:t xml:space="preserve">ve sběrném dvoře obce, který je umístěn na adrese: Hrdlořezy střední důl – před domem č.p. 52 </w:t>
      </w:r>
    </w:p>
    <w:p w14:paraId="52C0FE9E" w14:textId="77777777" w:rsidR="00F75D65" w:rsidRDefault="00F75D65" w:rsidP="007C2006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iCs/>
        </w:rPr>
      </w:pPr>
      <w:r w:rsidRPr="007C2006">
        <w:rPr>
          <w:rFonts w:ascii="Arial" w:hAnsi="Arial" w:cs="Arial"/>
          <w:iCs/>
        </w:rPr>
        <w:t>odpadkové koše, které jsou umístěny na veřejných prostranstvích v obci, sloužící pro odkládání drobného směsného komunálního odpadu.</w:t>
      </w:r>
    </w:p>
    <w:p w14:paraId="50F4E211" w14:textId="51918FF5" w:rsidR="007C2006" w:rsidRPr="00A83205" w:rsidRDefault="007C2006" w:rsidP="007C2006">
      <w:pPr>
        <w:pStyle w:val="Odstavecseseznamem"/>
        <w:jc w:val="both"/>
        <w:rPr>
          <w:rFonts w:ascii="Arial" w:hAnsi="Arial" w:cs="Arial"/>
          <w:iCs/>
          <w:sz w:val="16"/>
          <w:szCs w:val="16"/>
        </w:rPr>
      </w:pPr>
    </w:p>
    <w:p w14:paraId="5D918AE1" w14:textId="77777777" w:rsidR="000F4568" w:rsidRPr="00E45D37" w:rsidRDefault="00CF5BE8" w:rsidP="00021955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color w:val="00B0F0"/>
        </w:rPr>
      </w:pPr>
      <w:r w:rsidRPr="007C2006">
        <w:rPr>
          <w:rFonts w:ascii="Arial" w:hAnsi="Arial" w:cs="Arial"/>
        </w:rPr>
        <w:t>S</w:t>
      </w:r>
      <w:r w:rsidR="00247C11" w:rsidRPr="007C2006">
        <w:rPr>
          <w:rFonts w:ascii="Arial" w:hAnsi="Arial" w:cs="Arial"/>
        </w:rPr>
        <w:t>oustřeďování</w:t>
      </w:r>
      <w:r w:rsidRPr="007C2006">
        <w:rPr>
          <w:rFonts w:ascii="Arial" w:hAnsi="Arial" w:cs="Arial"/>
        </w:rPr>
        <w:t xml:space="preserve"> směsného komunálního odpadu podléhá požadavkům stanoveným </w:t>
      </w:r>
      <w:r w:rsidRPr="007C2006">
        <w:rPr>
          <w:rFonts w:ascii="Arial" w:hAnsi="Arial" w:cs="Arial"/>
        </w:rPr>
        <w:br/>
        <w:t>v čl. 3 odst. 4</w:t>
      </w:r>
      <w:r w:rsidR="00E8031C" w:rsidRPr="007C2006">
        <w:rPr>
          <w:rFonts w:ascii="Arial" w:hAnsi="Arial" w:cs="Arial"/>
        </w:rPr>
        <w:t xml:space="preserve"> a</w:t>
      </w:r>
      <w:r w:rsidRPr="007C2006">
        <w:rPr>
          <w:rFonts w:ascii="Arial" w:hAnsi="Arial" w:cs="Arial"/>
        </w:rPr>
        <w:t xml:space="preserve"> 5. </w:t>
      </w:r>
    </w:p>
    <w:p w14:paraId="122622E0" w14:textId="77777777" w:rsidR="00E45D37" w:rsidRPr="00A83205" w:rsidRDefault="00E45D37" w:rsidP="00E45D37">
      <w:pPr>
        <w:pStyle w:val="Odstavecseseznamem"/>
        <w:jc w:val="both"/>
        <w:rPr>
          <w:rFonts w:ascii="Arial" w:hAnsi="Arial" w:cs="Arial"/>
          <w:color w:val="00B0F0"/>
          <w:sz w:val="16"/>
          <w:szCs w:val="16"/>
        </w:rPr>
      </w:pPr>
    </w:p>
    <w:p w14:paraId="08293A01" w14:textId="6CBDE82F" w:rsidR="00E45D37" w:rsidRPr="00F3368C" w:rsidRDefault="00E45D37" w:rsidP="00021955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color w:val="00B0F0"/>
        </w:rPr>
      </w:pPr>
      <w:r w:rsidRPr="00F3368C">
        <w:rPr>
          <w:rFonts w:ascii="Arial" w:hAnsi="Arial" w:cs="Arial"/>
        </w:rPr>
        <w:t xml:space="preserve">Výsyp a odvoz typizovaných nádob je prováděn s frekvencí </w:t>
      </w:r>
      <w:r w:rsidR="00A83205" w:rsidRPr="00F3368C">
        <w:rPr>
          <w:rFonts w:ascii="Arial" w:hAnsi="Arial" w:cs="Arial"/>
        </w:rPr>
        <w:t xml:space="preserve">Kombi přes zimní období </w:t>
      </w:r>
      <w:r w:rsidRPr="00F3368C">
        <w:rPr>
          <w:rFonts w:ascii="Arial" w:hAnsi="Arial" w:cs="Arial"/>
        </w:rPr>
        <w:t>1x týdně</w:t>
      </w:r>
      <w:r w:rsidR="00A83205" w:rsidRPr="00F3368C">
        <w:rPr>
          <w:rFonts w:ascii="Arial" w:hAnsi="Arial" w:cs="Arial"/>
        </w:rPr>
        <w:t xml:space="preserve"> od </w:t>
      </w:r>
      <w:r w:rsidR="00F3368C" w:rsidRPr="00F3368C">
        <w:rPr>
          <w:rFonts w:ascii="Arial" w:hAnsi="Arial" w:cs="Arial"/>
        </w:rPr>
        <w:t>01</w:t>
      </w:r>
      <w:r w:rsidR="00A83205" w:rsidRPr="00F3368C">
        <w:rPr>
          <w:rFonts w:ascii="Arial" w:hAnsi="Arial" w:cs="Arial"/>
        </w:rPr>
        <w:t>.</w:t>
      </w:r>
      <w:r w:rsidR="00F3368C" w:rsidRPr="00F3368C">
        <w:rPr>
          <w:rFonts w:ascii="Arial" w:hAnsi="Arial" w:cs="Arial"/>
        </w:rPr>
        <w:t>10</w:t>
      </w:r>
      <w:r w:rsidR="00A83205" w:rsidRPr="00F3368C">
        <w:rPr>
          <w:rFonts w:ascii="Arial" w:hAnsi="Arial" w:cs="Arial"/>
        </w:rPr>
        <w:t xml:space="preserve">. do </w:t>
      </w:r>
      <w:r w:rsidR="00F3368C" w:rsidRPr="00F3368C">
        <w:rPr>
          <w:rFonts w:ascii="Arial" w:hAnsi="Arial" w:cs="Arial"/>
        </w:rPr>
        <w:t>30</w:t>
      </w:r>
      <w:r w:rsidR="00A83205" w:rsidRPr="00F3368C">
        <w:rPr>
          <w:rFonts w:ascii="Arial" w:hAnsi="Arial" w:cs="Arial"/>
        </w:rPr>
        <w:t>.0</w:t>
      </w:r>
      <w:r w:rsidR="00F3368C" w:rsidRPr="00F3368C">
        <w:rPr>
          <w:rFonts w:ascii="Arial" w:hAnsi="Arial" w:cs="Arial"/>
        </w:rPr>
        <w:t>4</w:t>
      </w:r>
      <w:r w:rsidR="00A83205" w:rsidRPr="00F3368C">
        <w:rPr>
          <w:rFonts w:ascii="Arial" w:hAnsi="Arial" w:cs="Arial"/>
        </w:rPr>
        <w:t>.a letních měsících od 0</w:t>
      </w:r>
      <w:r w:rsidR="00F3368C" w:rsidRPr="00F3368C">
        <w:rPr>
          <w:rFonts w:ascii="Arial" w:hAnsi="Arial" w:cs="Arial"/>
        </w:rPr>
        <w:t>1</w:t>
      </w:r>
      <w:r w:rsidR="00A83205" w:rsidRPr="00F3368C">
        <w:rPr>
          <w:rFonts w:ascii="Arial" w:hAnsi="Arial" w:cs="Arial"/>
        </w:rPr>
        <w:t>.0</w:t>
      </w:r>
      <w:r w:rsidR="00F3368C" w:rsidRPr="00F3368C">
        <w:rPr>
          <w:rFonts w:ascii="Arial" w:hAnsi="Arial" w:cs="Arial"/>
        </w:rPr>
        <w:t>5</w:t>
      </w:r>
      <w:r w:rsidR="00A83205" w:rsidRPr="00F3368C">
        <w:rPr>
          <w:rFonts w:ascii="Arial" w:hAnsi="Arial" w:cs="Arial"/>
        </w:rPr>
        <w:t xml:space="preserve">. do </w:t>
      </w:r>
      <w:r w:rsidR="00F3368C" w:rsidRPr="00F3368C">
        <w:rPr>
          <w:rFonts w:ascii="Arial" w:hAnsi="Arial" w:cs="Arial"/>
        </w:rPr>
        <w:t>30</w:t>
      </w:r>
      <w:r w:rsidR="00A83205" w:rsidRPr="00F3368C">
        <w:rPr>
          <w:rFonts w:ascii="Arial" w:hAnsi="Arial" w:cs="Arial"/>
        </w:rPr>
        <w:t>.0</w:t>
      </w:r>
      <w:r w:rsidR="00F3368C" w:rsidRPr="00F3368C">
        <w:rPr>
          <w:rFonts w:ascii="Arial" w:hAnsi="Arial" w:cs="Arial"/>
        </w:rPr>
        <w:t>9</w:t>
      </w:r>
      <w:r w:rsidR="00A83205" w:rsidRPr="00F3368C">
        <w:rPr>
          <w:rFonts w:ascii="Arial" w:hAnsi="Arial" w:cs="Arial"/>
        </w:rPr>
        <w:t>. kalendářního roku, vždy v sudých týdnech.</w:t>
      </w:r>
      <w:r w:rsidR="004E7AF2" w:rsidRPr="00F3368C">
        <w:rPr>
          <w:rFonts w:ascii="Arial" w:hAnsi="Arial" w:cs="Arial"/>
        </w:rPr>
        <w:t xml:space="preserve"> </w:t>
      </w:r>
    </w:p>
    <w:p w14:paraId="3389B860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4572FE29" w14:textId="471CC6C1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78D4914" w14:textId="36463CDB" w:rsidR="007C2006" w:rsidRPr="00A83205" w:rsidRDefault="007C2006" w:rsidP="007C2006">
      <w:pPr>
        <w:ind w:left="284"/>
        <w:jc w:val="both"/>
        <w:rPr>
          <w:rFonts w:ascii="Arial" w:hAnsi="Arial" w:cs="Arial"/>
          <w:sz w:val="16"/>
          <w:szCs w:val="16"/>
        </w:rPr>
      </w:pPr>
    </w:p>
    <w:p w14:paraId="32396A78" w14:textId="77777777" w:rsidR="007C2006" w:rsidRPr="006734B6" w:rsidRDefault="007C2006" w:rsidP="007C2006">
      <w:pPr>
        <w:numPr>
          <w:ilvl w:val="0"/>
          <w:numId w:val="37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6734B6">
        <w:rPr>
          <w:rFonts w:ascii="Arial" w:hAnsi="Arial" w:cs="Arial"/>
          <w:sz w:val="22"/>
          <w:szCs w:val="22"/>
        </w:rPr>
        <w:t>Právnické a podnikající fyzické osoby zapojené do obecního systému na základě smlouvy s </w:t>
      </w:r>
      <w:r>
        <w:rPr>
          <w:rFonts w:ascii="Arial" w:hAnsi="Arial" w:cs="Arial"/>
          <w:sz w:val="22"/>
          <w:szCs w:val="22"/>
        </w:rPr>
        <w:t>obcí</w:t>
      </w:r>
      <w:r w:rsidRPr="006734B6">
        <w:rPr>
          <w:rFonts w:ascii="Arial" w:hAnsi="Arial" w:cs="Arial"/>
          <w:sz w:val="22"/>
          <w:szCs w:val="22"/>
        </w:rPr>
        <w:t xml:space="preserve"> komunální odpad dle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6734B6">
        <w:rPr>
          <w:rFonts w:ascii="Arial" w:hAnsi="Arial" w:cs="Arial"/>
          <w:sz w:val="22"/>
          <w:szCs w:val="22"/>
        </w:rPr>
        <w:t xml:space="preserve">čl. 2 odst. 1 písm. </w:t>
      </w:r>
      <w:r>
        <w:rPr>
          <w:rFonts w:ascii="Arial" w:hAnsi="Arial" w:cs="Arial"/>
          <w:sz w:val="22"/>
          <w:szCs w:val="22"/>
        </w:rPr>
        <w:t xml:space="preserve">b), c), d) a e) této vyhlášky </w:t>
      </w:r>
      <w:r>
        <w:rPr>
          <w:rFonts w:ascii="Arial" w:hAnsi="Arial" w:cs="Arial"/>
          <w:color w:val="000000"/>
          <w:sz w:val="22"/>
          <w:szCs w:val="22"/>
        </w:rPr>
        <w:t>předávají do nádob určených k odkládání těchto složek (viz příslušná ustanovení čl. 3 této vyhlášky).</w:t>
      </w:r>
    </w:p>
    <w:p w14:paraId="5FB64E24" w14:textId="40D36A9D" w:rsidR="007C2006" w:rsidRDefault="007C2006" w:rsidP="007C2006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6FE09F08" w14:textId="77777777" w:rsidR="007C2006" w:rsidRPr="006734B6" w:rsidRDefault="007C2006" w:rsidP="007C2006">
      <w:pPr>
        <w:numPr>
          <w:ilvl w:val="0"/>
          <w:numId w:val="37"/>
        </w:num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úhrady za zapojení do obecního systému je uvedena na webových stránkách obce www.obechrdlorezy.cz.</w:t>
      </w:r>
    </w:p>
    <w:p w14:paraId="1741DB96" w14:textId="0CF72179" w:rsidR="007C2006" w:rsidRPr="006734B6" w:rsidRDefault="007C2006" w:rsidP="007C200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D9E76E" w14:textId="77739B56" w:rsidR="00D27F18" w:rsidRPr="007459B9" w:rsidRDefault="007C2006" w:rsidP="00021955">
      <w:pPr>
        <w:numPr>
          <w:ilvl w:val="0"/>
          <w:numId w:val="37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6734B6">
        <w:rPr>
          <w:rFonts w:ascii="Arial" w:hAnsi="Arial" w:cs="Arial"/>
          <w:sz w:val="22"/>
          <w:szCs w:val="22"/>
        </w:rPr>
        <w:t xml:space="preserve">Úhrada se vybírá 1x </w:t>
      </w:r>
      <w:r w:rsidR="00E41E7A" w:rsidRPr="006734B6">
        <w:rPr>
          <w:rFonts w:ascii="Arial" w:hAnsi="Arial" w:cs="Arial"/>
          <w:sz w:val="22"/>
          <w:szCs w:val="22"/>
        </w:rPr>
        <w:t>ročně,</w:t>
      </w:r>
      <w:r w:rsidRPr="006734B6">
        <w:rPr>
          <w:rFonts w:ascii="Arial" w:hAnsi="Arial" w:cs="Arial"/>
          <w:color w:val="00B0F0"/>
          <w:sz w:val="22"/>
          <w:szCs w:val="22"/>
        </w:rPr>
        <w:t xml:space="preserve"> </w:t>
      </w:r>
      <w:r w:rsidRPr="006734B6">
        <w:rPr>
          <w:rFonts w:ascii="Arial" w:hAnsi="Arial" w:cs="Arial"/>
          <w:sz w:val="22"/>
          <w:szCs w:val="22"/>
        </w:rPr>
        <w:t xml:space="preserve">a to převodem na účet </w:t>
      </w:r>
      <w:r>
        <w:rPr>
          <w:rFonts w:ascii="Arial" w:hAnsi="Arial" w:cs="Arial"/>
          <w:sz w:val="22"/>
          <w:szCs w:val="22"/>
        </w:rPr>
        <w:t>obce (</w:t>
      </w:r>
      <w:r w:rsidRPr="00D75A8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ú.</w:t>
      </w:r>
      <w:r w:rsidRPr="00D75A85">
        <w:rPr>
          <w:rFonts w:ascii="Arial" w:hAnsi="Arial" w:cs="Arial"/>
          <w:sz w:val="22"/>
          <w:szCs w:val="22"/>
        </w:rPr>
        <w:t xml:space="preserve"> 9829 181/100</w:t>
      </w:r>
      <w:r>
        <w:rPr>
          <w:rFonts w:ascii="Arial" w:hAnsi="Arial" w:cs="Arial"/>
          <w:sz w:val="22"/>
          <w:szCs w:val="22"/>
        </w:rPr>
        <w:t>)</w:t>
      </w:r>
      <w:r w:rsidRPr="006734B6">
        <w:rPr>
          <w:rFonts w:ascii="Arial" w:hAnsi="Arial" w:cs="Arial"/>
          <w:sz w:val="22"/>
          <w:szCs w:val="22"/>
        </w:rPr>
        <w:t>.</w:t>
      </w:r>
    </w:p>
    <w:p w14:paraId="03229026" w14:textId="77777777" w:rsidR="007459B9" w:rsidRPr="00A83205" w:rsidRDefault="007459B9" w:rsidP="00021955">
      <w:pPr>
        <w:jc w:val="both"/>
        <w:rPr>
          <w:rFonts w:ascii="Arial" w:hAnsi="Arial" w:cs="Arial"/>
          <w:sz w:val="16"/>
          <w:szCs w:val="16"/>
        </w:rPr>
      </w:pPr>
    </w:p>
    <w:p w14:paraId="5A906C42" w14:textId="77777777" w:rsidR="007E1FC5" w:rsidRPr="00FB6AE5" w:rsidRDefault="007E1FC5" w:rsidP="007E1FC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21955">
        <w:rPr>
          <w:rFonts w:ascii="Arial" w:hAnsi="Arial" w:cs="Arial"/>
          <w:b/>
          <w:sz w:val="22"/>
          <w:szCs w:val="22"/>
        </w:rPr>
        <w:t>8</w:t>
      </w:r>
    </w:p>
    <w:p w14:paraId="7195FF35" w14:textId="77777777" w:rsidR="007E1FC5" w:rsidRPr="00FD3893" w:rsidRDefault="007E1FC5" w:rsidP="007E1FC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Soustřeďování kovů</w:t>
      </w:r>
    </w:p>
    <w:p w14:paraId="226C8F4A" w14:textId="4FECF8D2" w:rsidR="007E1FC5" w:rsidRPr="00A83205" w:rsidRDefault="007E1FC5" w:rsidP="007E1FC5">
      <w:pPr>
        <w:pStyle w:val="Nadpis2"/>
        <w:jc w:val="center"/>
        <w:rPr>
          <w:rFonts w:ascii="Arial" w:hAnsi="Arial" w:cs="Arial"/>
          <w:b/>
          <w:bCs/>
          <w:sz w:val="16"/>
          <w:szCs w:val="16"/>
          <w:u w:val="none"/>
        </w:rPr>
      </w:pPr>
    </w:p>
    <w:p w14:paraId="39C1C740" w14:textId="77777777" w:rsidR="007E1FC5" w:rsidRDefault="007E1FC5" w:rsidP="007E1FC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 (kromě způsobu soustřeďování dle ustanovení čl. 3 této vyhlášky)</w:t>
      </w:r>
      <w:r w:rsidRPr="006411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lze rovněž </w:t>
      </w:r>
      <w:r w:rsidRPr="00641107">
        <w:rPr>
          <w:rFonts w:ascii="Arial" w:hAnsi="Arial" w:cs="Arial"/>
          <w:sz w:val="22"/>
          <w:szCs w:val="22"/>
        </w:rPr>
        <w:t xml:space="preserve">odevzdávat </w:t>
      </w:r>
      <w:r>
        <w:rPr>
          <w:rFonts w:ascii="Arial" w:hAnsi="Arial" w:cs="Arial"/>
          <w:sz w:val="22"/>
          <w:szCs w:val="22"/>
        </w:rPr>
        <w:t xml:space="preserve">do zvláštní sběrné nádoby </w:t>
      </w:r>
      <w:r w:rsidRPr="00641107">
        <w:rPr>
          <w:rFonts w:ascii="Arial" w:hAnsi="Arial" w:cs="Arial"/>
          <w:sz w:val="22"/>
          <w:szCs w:val="22"/>
        </w:rPr>
        <w:t>ve sběrném dvoře</w:t>
      </w:r>
      <w:r>
        <w:rPr>
          <w:rFonts w:ascii="Arial" w:hAnsi="Arial" w:cs="Arial"/>
          <w:sz w:val="22"/>
          <w:szCs w:val="22"/>
        </w:rPr>
        <w:t xml:space="preserve"> obce</w:t>
      </w:r>
      <w:r w:rsidRPr="00641107">
        <w:rPr>
          <w:rFonts w:ascii="Arial" w:hAnsi="Arial" w:cs="Arial"/>
          <w:sz w:val="22"/>
          <w:szCs w:val="22"/>
        </w:rPr>
        <w:t xml:space="preserve">, který je umístěn </w:t>
      </w:r>
      <w:r>
        <w:rPr>
          <w:rFonts w:ascii="Arial" w:hAnsi="Arial" w:cs="Arial"/>
          <w:sz w:val="22"/>
          <w:szCs w:val="22"/>
        </w:rPr>
        <w:t>na adrese: Hrdlořezy střední důl</w:t>
      </w:r>
      <w:r w:rsidRPr="001476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 před domem č.p. 52</w:t>
      </w:r>
    </w:p>
    <w:p w14:paraId="5A05B305" w14:textId="098DBA47" w:rsidR="007E1FC5" w:rsidRDefault="007E1FC5" w:rsidP="007E1FC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F1EF784" w14:textId="2B09C364" w:rsidR="00F8319C" w:rsidRPr="00CF1AAC" w:rsidRDefault="007E1FC5" w:rsidP="00D226C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ostatních kovů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6747F576" w14:textId="77777777" w:rsidR="007459B9" w:rsidRDefault="007459B9" w:rsidP="00D226C7">
      <w:pPr>
        <w:rPr>
          <w:rFonts w:ascii="Arial" w:hAnsi="Arial" w:cs="Arial"/>
          <w:b/>
          <w:sz w:val="22"/>
          <w:szCs w:val="22"/>
        </w:rPr>
      </w:pPr>
    </w:p>
    <w:p w14:paraId="020A52D5" w14:textId="3930AA72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21955">
        <w:rPr>
          <w:rFonts w:ascii="Arial" w:hAnsi="Arial" w:cs="Arial"/>
          <w:b/>
          <w:sz w:val="22"/>
          <w:szCs w:val="22"/>
        </w:rPr>
        <w:t>9</w:t>
      </w:r>
    </w:p>
    <w:p w14:paraId="61185A9E" w14:textId="0D297272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E5943CD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18B0F9A" w14:textId="77777777" w:rsidR="007E1FC5" w:rsidRPr="00A44B16" w:rsidRDefault="007E1FC5" w:rsidP="007E1FC5"/>
    <w:p w14:paraId="0EE251CD" w14:textId="77777777" w:rsidR="007E1FC5" w:rsidRPr="00A44B16" w:rsidRDefault="007E1FC5" w:rsidP="007E1FC5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44B16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B68EA8F" w14:textId="77777777" w:rsidR="007E1FC5" w:rsidRPr="00290956" w:rsidRDefault="007E1FC5" w:rsidP="007E1FC5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16"/>
          <w:szCs w:val="16"/>
        </w:rPr>
      </w:pPr>
    </w:p>
    <w:p w14:paraId="22FB358F" w14:textId="77777777" w:rsidR="007E1FC5" w:rsidRPr="00A44B16" w:rsidRDefault="00290956" w:rsidP="0029095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7E1FC5" w:rsidRPr="0031415A">
        <w:rPr>
          <w:rFonts w:ascii="Arial" w:hAnsi="Arial" w:cs="Arial"/>
          <w:sz w:val="22"/>
          <w:szCs w:val="22"/>
        </w:rPr>
        <w:t>a) elektrozařízení</w:t>
      </w:r>
      <w:r>
        <w:rPr>
          <w:rFonts w:ascii="Arial" w:hAnsi="Arial" w:cs="Arial"/>
          <w:sz w:val="22"/>
          <w:szCs w:val="22"/>
        </w:rPr>
        <w:t xml:space="preserve">, </w:t>
      </w:r>
      <w:r w:rsidR="007E1FC5" w:rsidRPr="0031415A">
        <w:rPr>
          <w:rFonts w:ascii="Arial" w:hAnsi="Arial" w:cs="Arial"/>
          <w:sz w:val="22"/>
          <w:szCs w:val="22"/>
        </w:rPr>
        <w:t xml:space="preserve">b) baterie </w:t>
      </w:r>
      <w:r w:rsidR="007E1FC5">
        <w:rPr>
          <w:rFonts w:ascii="Arial" w:hAnsi="Arial" w:cs="Arial"/>
          <w:sz w:val="22"/>
          <w:szCs w:val="22"/>
        </w:rPr>
        <w:t>a akumulátory</w:t>
      </w:r>
      <w:r>
        <w:rPr>
          <w:rFonts w:ascii="Arial" w:hAnsi="Arial" w:cs="Arial"/>
          <w:sz w:val="22"/>
          <w:szCs w:val="22"/>
        </w:rPr>
        <w:t xml:space="preserve">, </w:t>
      </w:r>
      <w:r w:rsidR="007E1FC5">
        <w:rPr>
          <w:rFonts w:ascii="Arial" w:hAnsi="Arial" w:cs="Arial"/>
          <w:sz w:val="22"/>
          <w:szCs w:val="22"/>
        </w:rPr>
        <w:t xml:space="preserve">c) pneumatiky </w:t>
      </w:r>
      <w:r w:rsidR="007E1FC5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A427EFA" w14:textId="77777777" w:rsidR="007E1FC5" w:rsidRPr="00290956" w:rsidRDefault="007E1FC5" w:rsidP="007E1FC5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16"/>
          <w:szCs w:val="16"/>
        </w:rPr>
      </w:pPr>
    </w:p>
    <w:p w14:paraId="040DF000" w14:textId="2C837917" w:rsidR="00012F79" w:rsidRPr="007E1FC5" w:rsidRDefault="007E1FC5" w:rsidP="007E1FC5">
      <w:pPr>
        <w:numPr>
          <w:ilvl w:val="0"/>
          <w:numId w:val="2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Výrobky s ukončenou životností uvedené v odst. 1 </w:t>
      </w:r>
      <w:r>
        <w:rPr>
          <w:rFonts w:ascii="Arial" w:hAnsi="Arial" w:cs="Arial"/>
          <w:sz w:val="22"/>
          <w:szCs w:val="22"/>
        </w:rPr>
        <w:t xml:space="preserve">písm. a), b a c) v celém rozsahu </w:t>
      </w:r>
      <w:r w:rsidRPr="0031415A">
        <w:rPr>
          <w:rFonts w:ascii="Arial" w:hAnsi="Arial" w:cs="Arial"/>
          <w:sz w:val="22"/>
          <w:szCs w:val="22"/>
        </w:rPr>
        <w:t>lze předávat</w:t>
      </w:r>
      <w:r>
        <w:rPr>
          <w:rFonts w:ascii="Arial" w:hAnsi="Arial" w:cs="Arial"/>
          <w:sz w:val="22"/>
          <w:szCs w:val="22"/>
        </w:rPr>
        <w:t xml:space="preserve"> do příslušné sběrné nádoby ve sběrném dvoře obce</w:t>
      </w:r>
      <w:r w:rsidRPr="009743BA">
        <w:rPr>
          <w:rFonts w:ascii="Arial" w:hAnsi="Arial" w:cs="Arial"/>
          <w:sz w:val="22"/>
          <w:szCs w:val="22"/>
        </w:rPr>
        <w:t xml:space="preserve">, </w:t>
      </w:r>
      <w:r w:rsidRPr="00641107">
        <w:rPr>
          <w:rFonts w:ascii="Arial" w:hAnsi="Arial" w:cs="Arial"/>
          <w:sz w:val="22"/>
          <w:szCs w:val="22"/>
        </w:rPr>
        <w:t xml:space="preserve">který je umístěn </w:t>
      </w:r>
      <w:r>
        <w:rPr>
          <w:rFonts w:ascii="Arial" w:hAnsi="Arial" w:cs="Arial"/>
          <w:sz w:val="22"/>
          <w:szCs w:val="22"/>
        </w:rPr>
        <w:t>na adrese:</w:t>
      </w:r>
      <w:r w:rsidRPr="00F069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Hrdlořezy střední důl – před domem č.p. 52. </w:t>
      </w:r>
      <w:r w:rsidRPr="00F06935">
        <w:rPr>
          <w:rFonts w:ascii="Arial" w:hAnsi="Arial" w:cs="Arial"/>
          <w:sz w:val="22"/>
          <w:szCs w:val="22"/>
        </w:rPr>
        <w:t xml:space="preserve">Výrobky s ukončenou životností uvedené v odst. 1 písm. </w:t>
      </w:r>
      <w:r w:rsidR="00E41E7A">
        <w:rPr>
          <w:rFonts w:ascii="Arial" w:hAnsi="Arial" w:cs="Arial"/>
          <w:sz w:val="22"/>
          <w:szCs w:val="22"/>
        </w:rPr>
        <w:t>a</w:t>
      </w:r>
      <w:r w:rsidRPr="00F06935">
        <w:rPr>
          <w:rFonts w:ascii="Arial" w:hAnsi="Arial" w:cs="Arial"/>
          <w:sz w:val="22"/>
          <w:szCs w:val="22"/>
        </w:rPr>
        <w:t xml:space="preserve">) v rozsahu drobné elektrospotřebiče a dle písm. </w:t>
      </w:r>
      <w:r w:rsidR="00E41E7A" w:rsidRPr="00F06935">
        <w:rPr>
          <w:rFonts w:ascii="Arial" w:hAnsi="Arial" w:cs="Arial"/>
          <w:sz w:val="22"/>
          <w:szCs w:val="22"/>
        </w:rPr>
        <w:t>b) baterie</w:t>
      </w:r>
      <w:r w:rsidRPr="00F06935">
        <w:rPr>
          <w:rFonts w:ascii="Arial" w:hAnsi="Arial" w:cs="Arial"/>
          <w:sz w:val="22"/>
          <w:szCs w:val="22"/>
        </w:rPr>
        <w:t xml:space="preserve"> lze předávat do příslušné sběrné nádoby, která je umístěna na obecním úřadě.</w:t>
      </w:r>
    </w:p>
    <w:p w14:paraId="25BCE5CD" w14:textId="77777777" w:rsidR="00012F79" w:rsidRDefault="00012F79" w:rsidP="00103649">
      <w:pPr>
        <w:jc w:val="center"/>
        <w:rPr>
          <w:rFonts w:ascii="Arial" w:hAnsi="Arial" w:cs="Arial"/>
          <w:b/>
          <w:sz w:val="16"/>
          <w:szCs w:val="16"/>
        </w:rPr>
      </w:pPr>
    </w:p>
    <w:p w14:paraId="4AD4888B" w14:textId="77777777" w:rsidR="007D78A5" w:rsidRDefault="007D78A5" w:rsidP="00103649">
      <w:pPr>
        <w:jc w:val="center"/>
        <w:rPr>
          <w:rFonts w:ascii="Arial" w:hAnsi="Arial" w:cs="Arial"/>
          <w:b/>
          <w:sz w:val="16"/>
          <w:szCs w:val="16"/>
        </w:rPr>
      </w:pPr>
    </w:p>
    <w:p w14:paraId="19DAB71D" w14:textId="69BBB161" w:rsidR="007D78A5" w:rsidRPr="00290956" w:rsidRDefault="007459B9" w:rsidP="00103649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eastAsia="Lucida Sans Unicode"/>
          <w:b/>
          <w:bCs/>
          <w:noProof/>
          <w:kern w:val="1"/>
          <w:sz w:val="28"/>
          <w:szCs w:val="28"/>
        </w:rPr>
        <w:lastRenderedPageBreak/>
        <w:drawing>
          <wp:anchor distT="0" distB="0" distL="114300" distR="114300" simplePos="0" relativeHeight="251656704" behindDoc="0" locked="0" layoutInCell="1" allowOverlap="1" wp14:anchorId="0B1E9682" wp14:editId="5E45A45A">
            <wp:simplePos x="0" y="0"/>
            <wp:positionH relativeFrom="column">
              <wp:posOffset>5702935</wp:posOffset>
            </wp:positionH>
            <wp:positionV relativeFrom="paragraph">
              <wp:posOffset>-221615</wp:posOffset>
            </wp:positionV>
            <wp:extent cx="675640" cy="683895"/>
            <wp:effectExtent l="0" t="0" r="0" b="1905"/>
            <wp:wrapNone/>
            <wp:docPr id="4" name="Obrázek 4" descr="Znak H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HR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C8ACFB" w14:textId="78121BA6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>Čl. 1</w:t>
      </w:r>
      <w:r w:rsidR="00BC75F4">
        <w:rPr>
          <w:rFonts w:ascii="Arial" w:hAnsi="Arial" w:cs="Arial"/>
          <w:b/>
          <w:sz w:val="22"/>
          <w:szCs w:val="22"/>
        </w:rPr>
        <w:t>0</w:t>
      </w:r>
    </w:p>
    <w:p w14:paraId="5FA10C46" w14:textId="5FE29BB0" w:rsidR="00103649" w:rsidRPr="0051226B" w:rsidRDefault="00B030AE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Biologický odpad</w:t>
      </w:r>
    </w:p>
    <w:p w14:paraId="4060B345" w14:textId="77777777" w:rsidR="00552FFF" w:rsidRPr="00290956" w:rsidRDefault="00552FFF" w:rsidP="00E5685C">
      <w:pPr>
        <w:jc w:val="both"/>
        <w:rPr>
          <w:rFonts w:ascii="Arial" w:hAnsi="Arial" w:cs="Arial"/>
          <w:color w:val="00B0F0"/>
          <w:sz w:val="16"/>
          <w:szCs w:val="16"/>
        </w:rPr>
      </w:pPr>
    </w:p>
    <w:p w14:paraId="5F963F0C" w14:textId="0549ABB0" w:rsidR="008E4005" w:rsidRPr="00BD2283" w:rsidRDefault="00B030AE" w:rsidP="00BD2283">
      <w:pPr>
        <w:ind w:left="360"/>
        <w:jc w:val="both"/>
        <w:rPr>
          <w:rFonts w:ascii="Arial" w:hAnsi="Arial" w:cs="Arial"/>
          <w:sz w:val="22"/>
          <w:szCs w:val="22"/>
        </w:rPr>
      </w:pPr>
      <w:r w:rsidRPr="003F1C85">
        <w:rPr>
          <w:rFonts w:ascii="Arial" w:hAnsi="Arial" w:cs="Arial"/>
          <w:sz w:val="22"/>
          <w:szCs w:val="22"/>
        </w:rPr>
        <w:t>Biologický odpad</w:t>
      </w:r>
      <w:r w:rsidR="007F3823" w:rsidRPr="003F1C85">
        <w:rPr>
          <w:rFonts w:ascii="Arial" w:hAnsi="Arial" w:cs="Arial"/>
          <w:sz w:val="22"/>
          <w:szCs w:val="22"/>
        </w:rPr>
        <w:t xml:space="preserve"> </w:t>
      </w:r>
      <w:r w:rsidR="00103649" w:rsidRPr="003F1C85">
        <w:rPr>
          <w:rFonts w:ascii="Arial" w:hAnsi="Arial" w:cs="Arial"/>
          <w:sz w:val="22"/>
          <w:szCs w:val="22"/>
        </w:rPr>
        <w:t>j</w:t>
      </w:r>
      <w:r w:rsidRPr="003F1C85">
        <w:rPr>
          <w:rFonts w:ascii="Arial" w:hAnsi="Arial" w:cs="Arial"/>
          <w:sz w:val="22"/>
          <w:szCs w:val="22"/>
        </w:rPr>
        <w:t>e</w:t>
      </w:r>
      <w:r w:rsidR="00103649" w:rsidRPr="003F1C85">
        <w:rPr>
          <w:rFonts w:ascii="Arial" w:hAnsi="Arial" w:cs="Arial"/>
          <w:sz w:val="22"/>
          <w:szCs w:val="22"/>
        </w:rPr>
        <w:t xml:space="preserve"> </w:t>
      </w:r>
      <w:r w:rsidR="00DB5736" w:rsidRPr="003F1C85">
        <w:rPr>
          <w:rFonts w:ascii="Arial" w:hAnsi="Arial" w:cs="Arial"/>
          <w:sz w:val="22"/>
          <w:szCs w:val="22"/>
        </w:rPr>
        <w:t xml:space="preserve">dále možno odkládat těmito </w:t>
      </w:r>
      <w:r w:rsidR="003F1C85" w:rsidRPr="003F1C85">
        <w:rPr>
          <w:rFonts w:ascii="Arial" w:hAnsi="Arial" w:cs="Arial"/>
          <w:sz w:val="22"/>
          <w:szCs w:val="22"/>
        </w:rPr>
        <w:t>způsoby:</w:t>
      </w:r>
      <w:r w:rsidR="007F3823" w:rsidRPr="003F1C85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3F1C85">
        <w:rPr>
          <w:rFonts w:ascii="Arial" w:hAnsi="Arial" w:cs="Arial"/>
          <w:sz w:val="22"/>
          <w:szCs w:val="22"/>
        </w:rPr>
        <w:t>.</w:t>
      </w:r>
    </w:p>
    <w:p w14:paraId="1A876D08" w14:textId="77777777" w:rsidR="00C94283" w:rsidRPr="00290956" w:rsidRDefault="00C94283" w:rsidP="00C94283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3F72C09D" w14:textId="77777777" w:rsidR="007D78A5" w:rsidRDefault="007F3823" w:rsidP="006D707A">
      <w:pPr>
        <w:pStyle w:val="Odstavecseseznamem"/>
        <w:numPr>
          <w:ilvl w:val="0"/>
          <w:numId w:val="39"/>
        </w:numPr>
        <w:rPr>
          <w:rFonts w:ascii="Arial" w:hAnsi="Arial" w:cs="Arial"/>
        </w:rPr>
      </w:pPr>
      <w:r w:rsidRPr="006D707A">
        <w:rPr>
          <w:rFonts w:ascii="Arial" w:hAnsi="Arial" w:cs="Arial"/>
        </w:rPr>
        <w:t>odkládat do kontejnerů</w:t>
      </w:r>
      <w:r w:rsidR="00156C16" w:rsidRPr="006D707A">
        <w:rPr>
          <w:rFonts w:ascii="Arial" w:hAnsi="Arial" w:cs="Arial"/>
        </w:rPr>
        <w:t xml:space="preserve">, </w:t>
      </w:r>
      <w:r w:rsidR="00290956" w:rsidRPr="006D707A">
        <w:rPr>
          <w:rFonts w:ascii="Arial" w:hAnsi="Arial" w:cs="Arial"/>
        </w:rPr>
        <w:t>kter</w:t>
      </w:r>
      <w:r w:rsidR="006D707A">
        <w:rPr>
          <w:rFonts w:ascii="Arial" w:hAnsi="Arial" w:cs="Arial"/>
        </w:rPr>
        <w:t>é</w:t>
      </w:r>
      <w:r w:rsidR="00290956" w:rsidRPr="006D707A">
        <w:rPr>
          <w:rFonts w:ascii="Arial" w:hAnsi="Arial" w:cs="Arial"/>
        </w:rPr>
        <w:t xml:space="preserve"> j</w:t>
      </w:r>
      <w:r w:rsidR="006D707A">
        <w:rPr>
          <w:rFonts w:ascii="Arial" w:hAnsi="Arial" w:cs="Arial"/>
        </w:rPr>
        <w:t>sou</w:t>
      </w:r>
      <w:r w:rsidR="00290956" w:rsidRPr="006D707A">
        <w:rPr>
          <w:rFonts w:ascii="Arial" w:hAnsi="Arial" w:cs="Arial"/>
        </w:rPr>
        <w:t xml:space="preserve"> </w:t>
      </w:r>
      <w:r w:rsidR="008A1DA8" w:rsidRPr="006D707A">
        <w:rPr>
          <w:rFonts w:ascii="Arial" w:hAnsi="Arial" w:cs="Arial"/>
        </w:rPr>
        <w:t>umístěn</w:t>
      </w:r>
      <w:r w:rsidR="006D707A">
        <w:rPr>
          <w:rFonts w:ascii="Arial" w:hAnsi="Arial" w:cs="Arial"/>
        </w:rPr>
        <w:t>y</w:t>
      </w:r>
      <w:r w:rsidR="008A1DA8" w:rsidRPr="006D707A">
        <w:rPr>
          <w:rFonts w:ascii="Arial" w:hAnsi="Arial" w:cs="Arial"/>
        </w:rPr>
        <w:t>:</w:t>
      </w:r>
      <w:r w:rsidR="00A83205">
        <w:rPr>
          <w:rFonts w:ascii="Arial" w:hAnsi="Arial" w:cs="Arial"/>
        </w:rPr>
        <w:t xml:space="preserve"> Hrdlořezy střední D</w:t>
      </w:r>
      <w:r w:rsidR="006D707A" w:rsidRPr="006D707A">
        <w:rPr>
          <w:rFonts w:ascii="Arial" w:hAnsi="Arial" w:cs="Arial"/>
        </w:rPr>
        <w:t xml:space="preserve">ůl – před domem </w:t>
      </w:r>
    </w:p>
    <w:p w14:paraId="028617CF" w14:textId="2FB80259" w:rsidR="006D707A" w:rsidRDefault="006D707A" w:rsidP="007D78A5">
      <w:pPr>
        <w:pStyle w:val="Odstavecseseznamem"/>
        <w:rPr>
          <w:rFonts w:ascii="Arial" w:hAnsi="Arial" w:cs="Arial"/>
        </w:rPr>
      </w:pPr>
      <w:r w:rsidRPr="006D707A">
        <w:rPr>
          <w:rFonts w:ascii="Arial" w:hAnsi="Arial" w:cs="Arial"/>
        </w:rPr>
        <w:t>č.p. 52.</w:t>
      </w:r>
      <w:r w:rsidR="00A83205">
        <w:rPr>
          <w:rFonts w:ascii="Arial" w:hAnsi="Arial" w:cs="Arial"/>
          <w:color w:val="000000"/>
        </w:rPr>
        <w:t>, za H</w:t>
      </w:r>
      <w:r w:rsidRPr="006D707A">
        <w:rPr>
          <w:rFonts w:ascii="Arial" w:hAnsi="Arial" w:cs="Arial"/>
          <w:color w:val="000000"/>
        </w:rPr>
        <w:t xml:space="preserve">umny hasičská </w:t>
      </w:r>
      <w:r w:rsidR="00A83205">
        <w:rPr>
          <w:rFonts w:ascii="Arial" w:hAnsi="Arial" w:cs="Arial"/>
          <w:color w:val="000000"/>
        </w:rPr>
        <w:t>dráha a v ulici na F</w:t>
      </w:r>
      <w:r w:rsidRPr="006D707A">
        <w:rPr>
          <w:rFonts w:ascii="Arial" w:hAnsi="Arial" w:cs="Arial"/>
          <w:color w:val="000000"/>
        </w:rPr>
        <w:t>arářce</w:t>
      </w:r>
      <w:r w:rsidR="007459B9">
        <w:rPr>
          <w:rFonts w:ascii="Arial" w:hAnsi="Arial" w:cs="Arial"/>
          <w:color w:val="000000"/>
        </w:rPr>
        <w:t>, celoročně</w:t>
      </w:r>
      <w:r w:rsidR="007D78A5">
        <w:rPr>
          <w:rFonts w:ascii="Arial" w:hAnsi="Arial" w:cs="Arial"/>
          <w:color w:val="000000"/>
        </w:rPr>
        <w:t xml:space="preserve"> </w:t>
      </w:r>
    </w:p>
    <w:p w14:paraId="28B12D11" w14:textId="2C137BEE" w:rsidR="007F3823" w:rsidRPr="006D707A" w:rsidRDefault="00156C16" w:rsidP="006D707A">
      <w:pPr>
        <w:pStyle w:val="Odstavecseseznamem"/>
        <w:numPr>
          <w:ilvl w:val="0"/>
          <w:numId w:val="39"/>
        </w:numPr>
        <w:rPr>
          <w:rFonts w:ascii="Arial" w:hAnsi="Arial" w:cs="Arial"/>
        </w:rPr>
      </w:pPr>
      <w:r w:rsidRPr="006D707A">
        <w:rPr>
          <w:rFonts w:ascii="Arial" w:hAnsi="Arial" w:cs="Arial"/>
        </w:rPr>
        <w:t xml:space="preserve">kompostování na kompostech ve vlastnictví vlastníků nemovitostí v obci </w:t>
      </w:r>
    </w:p>
    <w:p w14:paraId="301ABAD2" w14:textId="77777777" w:rsidR="007F3823" w:rsidRDefault="007F3823" w:rsidP="007F3823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651494BC" w14:textId="77777777" w:rsidR="00E679A1" w:rsidRPr="001D113B" w:rsidRDefault="00E679A1" w:rsidP="00E679A1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>
        <w:rPr>
          <w:rFonts w:ascii="Arial" w:hAnsi="Arial" w:cs="Arial"/>
          <w:b/>
          <w:sz w:val="22"/>
          <w:szCs w:val="22"/>
        </w:rPr>
        <w:t>1</w:t>
      </w:r>
    </w:p>
    <w:p w14:paraId="619AD91F" w14:textId="77000AA3" w:rsidR="00E679A1" w:rsidRDefault="00E679A1" w:rsidP="00E679A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odpadem</w:t>
      </w:r>
    </w:p>
    <w:p w14:paraId="6FD20A45" w14:textId="77777777" w:rsidR="00E679A1" w:rsidRPr="00E679A1" w:rsidRDefault="00E679A1" w:rsidP="00E679A1">
      <w:pPr>
        <w:jc w:val="center"/>
        <w:rPr>
          <w:rFonts w:ascii="Arial" w:hAnsi="Arial" w:cs="Arial"/>
          <w:b/>
          <w:sz w:val="16"/>
          <w:szCs w:val="16"/>
        </w:rPr>
      </w:pPr>
    </w:p>
    <w:p w14:paraId="3D4EB7CF" w14:textId="3612F4BD" w:rsidR="00E679A1" w:rsidRDefault="00E679A1" w:rsidP="00E679A1">
      <w:pPr>
        <w:pStyle w:val="Odstavecseseznamem"/>
        <w:numPr>
          <w:ilvl w:val="0"/>
          <w:numId w:val="42"/>
        </w:numPr>
        <w:rPr>
          <w:rFonts w:ascii="Arial" w:hAnsi="Arial" w:cs="Arial"/>
          <w:bCs/>
        </w:rPr>
      </w:pPr>
      <w:r w:rsidRPr="00E679A1">
        <w:rPr>
          <w:rFonts w:ascii="Arial" w:hAnsi="Arial" w:cs="Arial"/>
          <w:bCs/>
        </w:rPr>
        <w:t>Stavebním odpadem se rozumí stavební a demoliční odpad. Stavební odpad není odpadem komunálním.</w:t>
      </w:r>
    </w:p>
    <w:p w14:paraId="4E401E33" w14:textId="5494EE32" w:rsidR="00BD2283" w:rsidRDefault="00BD2283" w:rsidP="00E679A1">
      <w:pPr>
        <w:pStyle w:val="Odstavecseseznamem"/>
        <w:numPr>
          <w:ilvl w:val="0"/>
          <w:numId w:val="4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Stavební odpad lze použít, předat či odstranit pouze zákonem stanoveným </w:t>
      </w:r>
      <w:r w:rsidR="007459B9">
        <w:rPr>
          <w:rFonts w:ascii="Arial" w:hAnsi="Arial" w:cs="Arial"/>
          <w:bCs/>
        </w:rPr>
        <w:t>způsobem</w:t>
      </w:r>
      <w:r>
        <w:rPr>
          <w:rFonts w:ascii="Arial" w:hAnsi="Arial" w:cs="Arial"/>
          <w:bCs/>
        </w:rPr>
        <w:t>.</w:t>
      </w:r>
    </w:p>
    <w:p w14:paraId="47AC00C8" w14:textId="01C09750" w:rsidR="00A81D11" w:rsidRPr="00E71DCF" w:rsidRDefault="00BD2283" w:rsidP="00E71DCF">
      <w:pPr>
        <w:pStyle w:val="Odstavecseseznamem"/>
        <w:numPr>
          <w:ilvl w:val="0"/>
          <w:numId w:val="4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Stavební odpad vzniklý při stavební činnosti fyzických osob mohou občané za úplatu předávat např. na skládce Michalovice, do Recyklačního centra stavebních demoličních odpadů v Dalovicích, na sběrném </w:t>
      </w:r>
      <w:r w:rsidR="007459B9">
        <w:rPr>
          <w:rFonts w:ascii="Arial" w:hAnsi="Arial" w:cs="Arial"/>
          <w:bCs/>
        </w:rPr>
        <w:t>dvoře, Sever</w:t>
      </w:r>
      <w:r>
        <w:rPr>
          <w:rFonts w:ascii="Arial" w:hAnsi="Arial" w:cs="Arial"/>
          <w:bCs/>
        </w:rPr>
        <w:t>“ v ulici 17.listopadu v Mladé Boleslavi apod.</w:t>
      </w:r>
    </w:p>
    <w:p w14:paraId="2CA6D50B" w14:textId="469961C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BD2283">
        <w:rPr>
          <w:rFonts w:ascii="Arial" w:hAnsi="Arial" w:cs="Arial"/>
          <w:b/>
          <w:sz w:val="22"/>
          <w:szCs w:val="22"/>
        </w:rPr>
        <w:t>2</w:t>
      </w:r>
    </w:p>
    <w:p w14:paraId="1747DF6A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B52A5DF" w14:textId="77777777" w:rsidR="0024722A" w:rsidRPr="00290956" w:rsidRDefault="0024722A" w:rsidP="00963A13">
      <w:pPr>
        <w:ind w:left="36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6CB236F9" w14:textId="023F7C59" w:rsidR="00290956" w:rsidRPr="00E71DCF" w:rsidRDefault="00963A13" w:rsidP="00E71DCF">
      <w:pPr>
        <w:rPr>
          <w:rFonts w:ascii="Arial" w:hAnsi="Arial" w:cs="Arial"/>
          <w:sz w:val="22"/>
          <w:szCs w:val="22"/>
        </w:rPr>
      </w:pPr>
      <w:bookmarkStart w:id="0" w:name="_Hlk54595723"/>
      <w:r w:rsidRPr="00E71DCF">
        <w:rPr>
          <w:rFonts w:ascii="Arial" w:hAnsi="Arial" w:cs="Arial"/>
          <w:sz w:val="22"/>
          <w:szCs w:val="22"/>
        </w:rPr>
        <w:t>Zrušuje se obecně závazná vyhláška</w:t>
      </w:r>
      <w:bookmarkEnd w:id="0"/>
      <w:r w:rsidR="00E71DCF" w:rsidRPr="00E71DCF">
        <w:rPr>
          <w:rFonts w:ascii="Arial" w:hAnsi="Arial" w:cs="Arial"/>
          <w:sz w:val="22"/>
          <w:szCs w:val="22"/>
        </w:rPr>
        <w:t xml:space="preserve"> obce Hrdlořezy </w:t>
      </w:r>
      <w:r w:rsidR="00E71DCF">
        <w:rPr>
          <w:rFonts w:ascii="Arial" w:hAnsi="Arial" w:cs="Arial"/>
          <w:sz w:val="22"/>
          <w:szCs w:val="22"/>
        </w:rPr>
        <w:t xml:space="preserve">č. 1 </w:t>
      </w:r>
      <w:r w:rsidR="009F7171">
        <w:rPr>
          <w:rFonts w:ascii="Arial" w:hAnsi="Arial" w:cs="Arial"/>
          <w:sz w:val="22"/>
          <w:szCs w:val="22"/>
        </w:rPr>
        <w:t>/ 2023</w:t>
      </w:r>
      <w:r w:rsidR="00E71DCF">
        <w:rPr>
          <w:rFonts w:ascii="Arial" w:hAnsi="Arial" w:cs="Arial"/>
          <w:sz w:val="22"/>
          <w:szCs w:val="22"/>
        </w:rPr>
        <w:t xml:space="preserve"> </w:t>
      </w:r>
      <w:r w:rsidR="00E71DCF" w:rsidRPr="00E71DCF">
        <w:rPr>
          <w:rFonts w:ascii="Arial" w:hAnsi="Arial" w:cs="Arial"/>
          <w:sz w:val="22"/>
          <w:szCs w:val="22"/>
        </w:rPr>
        <w:t xml:space="preserve">ze dne 13. 12. 2023 schválena zastupitelstvem obce usnesením č. 107 /2023 </w:t>
      </w:r>
      <w:r w:rsidR="00F8319C" w:rsidRPr="00E71DCF">
        <w:rPr>
          <w:rFonts w:ascii="Arial" w:hAnsi="Arial" w:cs="Arial"/>
          <w:sz w:val="22"/>
          <w:szCs w:val="22"/>
        </w:rPr>
        <w:t xml:space="preserve">o stanovení obecního systému odpadového hospodářství </w:t>
      </w:r>
      <w:r w:rsidR="00E71DCF" w:rsidRPr="00E71DCF">
        <w:rPr>
          <w:rFonts w:ascii="Arial" w:hAnsi="Arial" w:cs="Arial"/>
          <w:sz w:val="22"/>
          <w:szCs w:val="22"/>
        </w:rPr>
        <w:t xml:space="preserve">na území obce Hrdlořezy </w:t>
      </w:r>
    </w:p>
    <w:p w14:paraId="0BF3DBEE" w14:textId="77777777" w:rsidR="00F8319C" w:rsidRDefault="00F8319C" w:rsidP="00290956">
      <w:pPr>
        <w:rPr>
          <w:rFonts w:ascii="Arial" w:hAnsi="Arial" w:cs="Arial"/>
          <w:b/>
          <w:sz w:val="22"/>
          <w:szCs w:val="22"/>
        </w:rPr>
      </w:pPr>
    </w:p>
    <w:p w14:paraId="2548FB7A" w14:textId="2D591568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BC75F4">
        <w:rPr>
          <w:rFonts w:ascii="Arial" w:hAnsi="Arial" w:cs="Arial"/>
          <w:b/>
          <w:sz w:val="22"/>
          <w:szCs w:val="22"/>
        </w:rPr>
        <w:t>2</w:t>
      </w:r>
    </w:p>
    <w:p w14:paraId="7BE42BC4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B700419" w14:textId="77777777" w:rsidR="00F25A5A" w:rsidRDefault="00F25A5A" w:rsidP="00F25A5A">
      <w:pPr>
        <w:jc w:val="both"/>
        <w:rPr>
          <w:rFonts w:ascii="Arial" w:hAnsi="Arial" w:cs="Arial"/>
          <w:b/>
          <w:sz w:val="22"/>
          <w:szCs w:val="22"/>
        </w:rPr>
      </w:pPr>
    </w:p>
    <w:p w14:paraId="135A23B4" w14:textId="63BB43BD" w:rsidR="00730253" w:rsidRPr="001D113B" w:rsidRDefault="00730253" w:rsidP="00F25A5A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</w:t>
      </w:r>
      <w:r w:rsidR="00F25A5A">
        <w:rPr>
          <w:rFonts w:ascii="Arial" w:hAnsi="Arial" w:cs="Arial"/>
          <w:sz w:val="22"/>
          <w:szCs w:val="22"/>
        </w:rPr>
        <w:t>činnosti dnem 01. 01. 202</w:t>
      </w:r>
      <w:r w:rsidR="00BD2283">
        <w:rPr>
          <w:rFonts w:ascii="Arial" w:hAnsi="Arial" w:cs="Arial"/>
          <w:sz w:val="22"/>
          <w:szCs w:val="22"/>
        </w:rPr>
        <w:t>5</w:t>
      </w:r>
    </w:p>
    <w:p w14:paraId="0418642C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6C78CCE" w14:textId="77777777" w:rsidR="0024722A" w:rsidRDefault="0024722A" w:rsidP="00290956">
      <w:pPr>
        <w:rPr>
          <w:rFonts w:ascii="Arial" w:hAnsi="Arial" w:cs="Arial"/>
          <w:bCs/>
          <w:sz w:val="22"/>
          <w:szCs w:val="22"/>
        </w:rPr>
      </w:pPr>
    </w:p>
    <w:p w14:paraId="207183BE" w14:textId="77777777" w:rsidR="00290956" w:rsidRDefault="00290956" w:rsidP="00290956">
      <w:pPr>
        <w:rPr>
          <w:rFonts w:ascii="Arial" w:hAnsi="Arial" w:cs="Arial"/>
          <w:bCs/>
          <w:sz w:val="22"/>
          <w:szCs w:val="22"/>
        </w:rPr>
      </w:pPr>
    </w:p>
    <w:p w14:paraId="3DD7DFBF" w14:textId="77777777" w:rsidR="00290956" w:rsidRDefault="00290956" w:rsidP="00290956">
      <w:pPr>
        <w:rPr>
          <w:rFonts w:ascii="Arial" w:hAnsi="Arial" w:cs="Arial"/>
          <w:bCs/>
          <w:sz w:val="22"/>
          <w:szCs w:val="22"/>
        </w:rPr>
      </w:pPr>
    </w:p>
    <w:p w14:paraId="1DAF866B" w14:textId="77777777" w:rsidR="00290956" w:rsidRPr="00CC4154" w:rsidRDefault="00290956" w:rsidP="00290956">
      <w:pPr>
        <w:rPr>
          <w:rFonts w:ascii="Arial" w:hAnsi="Arial" w:cs="Arial"/>
          <w:bCs/>
          <w:sz w:val="22"/>
          <w:szCs w:val="22"/>
        </w:rPr>
      </w:pPr>
    </w:p>
    <w:p w14:paraId="71C47D27" w14:textId="77777777" w:rsidR="0024722A" w:rsidRPr="00CC4154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CC4154">
        <w:rPr>
          <w:rFonts w:ascii="Arial" w:hAnsi="Arial" w:cs="Arial"/>
          <w:bCs/>
          <w:sz w:val="22"/>
          <w:szCs w:val="22"/>
        </w:rPr>
        <w:t>……………….</w:t>
      </w:r>
      <w:r w:rsidR="00E2491F" w:rsidRPr="00CC4154">
        <w:rPr>
          <w:rFonts w:ascii="Arial" w:hAnsi="Arial" w:cs="Arial"/>
          <w:bCs/>
          <w:sz w:val="22"/>
          <w:szCs w:val="22"/>
        </w:rPr>
        <w:t>..……………….</w:t>
      </w:r>
      <w:r w:rsidR="00E2491F" w:rsidRPr="00CC4154">
        <w:rPr>
          <w:rFonts w:ascii="Arial" w:hAnsi="Arial" w:cs="Arial"/>
          <w:bCs/>
          <w:sz w:val="22"/>
          <w:szCs w:val="22"/>
        </w:rPr>
        <w:tab/>
      </w:r>
      <w:r w:rsidR="00E2491F" w:rsidRPr="00CC4154">
        <w:rPr>
          <w:rFonts w:ascii="Arial" w:hAnsi="Arial" w:cs="Arial"/>
          <w:bCs/>
          <w:sz w:val="22"/>
          <w:szCs w:val="22"/>
        </w:rPr>
        <w:tab/>
      </w:r>
      <w:r w:rsidR="00E2491F" w:rsidRPr="00CC4154">
        <w:rPr>
          <w:rFonts w:ascii="Arial" w:hAnsi="Arial" w:cs="Arial"/>
          <w:bCs/>
          <w:sz w:val="22"/>
          <w:szCs w:val="22"/>
        </w:rPr>
        <w:tab/>
      </w:r>
      <w:r w:rsidR="00E2491F" w:rsidRPr="00CC4154">
        <w:rPr>
          <w:rFonts w:ascii="Arial" w:hAnsi="Arial" w:cs="Arial"/>
          <w:bCs/>
          <w:sz w:val="22"/>
          <w:szCs w:val="22"/>
        </w:rPr>
        <w:tab/>
      </w:r>
      <w:r w:rsidR="00E2491F" w:rsidRPr="00CC4154">
        <w:rPr>
          <w:rFonts w:ascii="Arial" w:hAnsi="Arial" w:cs="Arial"/>
          <w:bCs/>
          <w:sz w:val="22"/>
          <w:szCs w:val="22"/>
        </w:rPr>
        <w:tab/>
        <w:t>………………</w:t>
      </w:r>
      <w:r w:rsidR="00CC4154">
        <w:rPr>
          <w:rFonts w:ascii="Arial" w:hAnsi="Arial" w:cs="Arial"/>
          <w:bCs/>
          <w:sz w:val="22"/>
          <w:szCs w:val="22"/>
        </w:rPr>
        <w:t>………</w:t>
      </w:r>
    </w:p>
    <w:p w14:paraId="1A02298C" w14:textId="77777777" w:rsidR="0024722A" w:rsidRPr="00CC4154" w:rsidRDefault="00CC4154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Tomáš Prášek</w:t>
      </w:r>
      <w:r w:rsidR="00E2491F" w:rsidRPr="00CC4154">
        <w:rPr>
          <w:rFonts w:ascii="Arial" w:hAnsi="Arial" w:cs="Arial"/>
          <w:bCs/>
          <w:sz w:val="22"/>
          <w:szCs w:val="22"/>
        </w:rPr>
        <w:tab/>
      </w:r>
      <w:r w:rsidR="00E2491F" w:rsidRPr="00CC4154">
        <w:rPr>
          <w:rFonts w:ascii="Arial" w:hAnsi="Arial" w:cs="Arial"/>
          <w:bCs/>
          <w:sz w:val="22"/>
          <w:szCs w:val="22"/>
        </w:rPr>
        <w:tab/>
      </w:r>
      <w:r w:rsidR="00E2491F" w:rsidRPr="00CC4154">
        <w:rPr>
          <w:rFonts w:ascii="Arial" w:hAnsi="Arial" w:cs="Arial"/>
          <w:bCs/>
          <w:sz w:val="22"/>
          <w:szCs w:val="22"/>
        </w:rPr>
        <w:tab/>
      </w:r>
      <w:r w:rsidR="00E2491F" w:rsidRPr="00CC4154">
        <w:rPr>
          <w:rFonts w:ascii="Arial" w:hAnsi="Arial" w:cs="Arial"/>
          <w:bCs/>
          <w:sz w:val="22"/>
          <w:szCs w:val="22"/>
        </w:rPr>
        <w:tab/>
      </w:r>
      <w:r w:rsidR="00E2491F" w:rsidRPr="00CC4154">
        <w:rPr>
          <w:rFonts w:ascii="Arial" w:hAnsi="Arial" w:cs="Arial"/>
          <w:bCs/>
          <w:sz w:val="22"/>
          <w:szCs w:val="22"/>
        </w:rPr>
        <w:tab/>
      </w:r>
      <w:r w:rsidR="00E2491F" w:rsidRPr="00CC4154">
        <w:rPr>
          <w:rFonts w:ascii="Arial" w:hAnsi="Arial" w:cs="Arial"/>
          <w:bCs/>
          <w:sz w:val="22"/>
          <w:szCs w:val="22"/>
        </w:rPr>
        <w:tab/>
      </w:r>
      <w:r w:rsidR="00E2491F" w:rsidRPr="00CC4154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Petr Hejl</w:t>
      </w:r>
    </w:p>
    <w:p w14:paraId="11495A1B" w14:textId="4C0BB548" w:rsidR="00290956" w:rsidRPr="008A1DA8" w:rsidRDefault="00CC4154" w:rsidP="008A1DA8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24722A" w:rsidRPr="00CC4154">
        <w:rPr>
          <w:rFonts w:ascii="Arial" w:hAnsi="Arial" w:cs="Arial"/>
          <w:bCs/>
          <w:sz w:val="22"/>
          <w:szCs w:val="22"/>
        </w:rPr>
        <w:t>místostarosta</w:t>
      </w:r>
      <w:r w:rsidR="00E2491F" w:rsidRPr="00CC4154">
        <w:rPr>
          <w:rFonts w:ascii="Arial" w:hAnsi="Arial" w:cs="Arial"/>
          <w:bCs/>
          <w:sz w:val="22"/>
          <w:szCs w:val="22"/>
        </w:rPr>
        <w:tab/>
      </w:r>
      <w:r w:rsidR="00E2491F" w:rsidRPr="00CC4154">
        <w:rPr>
          <w:rFonts w:ascii="Arial" w:hAnsi="Arial" w:cs="Arial"/>
          <w:bCs/>
          <w:sz w:val="22"/>
          <w:szCs w:val="22"/>
        </w:rPr>
        <w:tab/>
      </w:r>
      <w:r w:rsidR="00E2491F" w:rsidRPr="00CC4154">
        <w:rPr>
          <w:rFonts w:ascii="Arial" w:hAnsi="Arial" w:cs="Arial"/>
          <w:bCs/>
          <w:sz w:val="22"/>
          <w:szCs w:val="22"/>
        </w:rPr>
        <w:tab/>
      </w:r>
      <w:r w:rsidR="00E2491F" w:rsidRPr="00CC4154">
        <w:rPr>
          <w:rFonts w:ascii="Arial" w:hAnsi="Arial" w:cs="Arial"/>
          <w:bCs/>
          <w:sz w:val="22"/>
          <w:szCs w:val="22"/>
        </w:rPr>
        <w:tab/>
      </w:r>
      <w:r w:rsidR="00E2491F" w:rsidRPr="00CC4154">
        <w:rPr>
          <w:rFonts w:ascii="Arial" w:hAnsi="Arial" w:cs="Arial"/>
          <w:bCs/>
          <w:sz w:val="22"/>
          <w:szCs w:val="22"/>
        </w:rPr>
        <w:tab/>
      </w:r>
      <w:r w:rsidR="00E2491F" w:rsidRPr="00CC4154">
        <w:rPr>
          <w:rFonts w:ascii="Arial" w:hAnsi="Arial" w:cs="Arial"/>
          <w:bCs/>
          <w:sz w:val="22"/>
          <w:szCs w:val="22"/>
        </w:rPr>
        <w:tab/>
      </w:r>
      <w:r w:rsidR="00E2491F" w:rsidRPr="00CC4154">
        <w:rPr>
          <w:rFonts w:ascii="Arial" w:hAnsi="Arial" w:cs="Arial"/>
          <w:bCs/>
          <w:sz w:val="22"/>
          <w:szCs w:val="22"/>
        </w:rPr>
        <w:tab/>
      </w:r>
      <w:r w:rsidR="00E2491F" w:rsidRPr="00CC4154">
        <w:rPr>
          <w:rFonts w:ascii="Arial" w:hAnsi="Arial" w:cs="Arial"/>
          <w:bCs/>
          <w:sz w:val="22"/>
          <w:szCs w:val="22"/>
        </w:rPr>
        <w:tab/>
        <w:t>starosta</w:t>
      </w:r>
    </w:p>
    <w:sectPr w:rsidR="00290956" w:rsidRPr="008A1DA8" w:rsidSect="007E1FC5">
      <w:footerReference w:type="default" r:id="rId9"/>
      <w:pgSz w:w="11906" w:h="16838"/>
      <w:pgMar w:top="680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8E2C95" w14:textId="77777777" w:rsidR="001C39B9" w:rsidRDefault="001C39B9">
      <w:r>
        <w:separator/>
      </w:r>
    </w:p>
  </w:endnote>
  <w:endnote w:type="continuationSeparator" w:id="0">
    <w:p w14:paraId="60E0F67E" w14:textId="77777777" w:rsidR="001C39B9" w:rsidRDefault="001C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9FAB4" w14:textId="74C6823D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71DCF">
      <w:rPr>
        <w:noProof/>
      </w:rPr>
      <w:t>4</w:t>
    </w:r>
    <w:r>
      <w:fldChar w:fldCharType="end"/>
    </w:r>
  </w:p>
  <w:p w14:paraId="0713B55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1308FE" w14:textId="77777777" w:rsidR="001C39B9" w:rsidRDefault="001C39B9">
      <w:r>
        <w:separator/>
      </w:r>
    </w:p>
  </w:footnote>
  <w:footnote w:type="continuationSeparator" w:id="0">
    <w:p w14:paraId="284B298C" w14:textId="77777777" w:rsidR="001C39B9" w:rsidRDefault="001C39B9">
      <w:r>
        <w:continuationSeparator/>
      </w:r>
    </w:p>
  </w:footnote>
  <w:footnote w:id="1">
    <w:p w14:paraId="67EABD2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36671A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7C24001E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3605E"/>
    <w:multiLevelType w:val="hybridMultilevel"/>
    <w:tmpl w:val="A3126D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E61E68"/>
    <w:multiLevelType w:val="hybridMultilevel"/>
    <w:tmpl w:val="063EF6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A5C36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05A4A310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D9F55E1"/>
    <w:multiLevelType w:val="hybridMultilevel"/>
    <w:tmpl w:val="57166B8C"/>
    <w:lvl w:ilvl="0" w:tplc="08DE9E8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C7C28"/>
    <w:multiLevelType w:val="hybridMultilevel"/>
    <w:tmpl w:val="6890C5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53DF0"/>
    <w:multiLevelType w:val="hybridMultilevel"/>
    <w:tmpl w:val="9FFE6E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F39FA"/>
    <w:multiLevelType w:val="hybridMultilevel"/>
    <w:tmpl w:val="93189E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D075CC2"/>
    <w:multiLevelType w:val="hybridMultilevel"/>
    <w:tmpl w:val="16A07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0D71050"/>
    <w:multiLevelType w:val="hybridMultilevel"/>
    <w:tmpl w:val="F58226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24DA6"/>
    <w:multiLevelType w:val="hybridMultilevel"/>
    <w:tmpl w:val="450A21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ACE60B4"/>
    <w:multiLevelType w:val="hybridMultilevel"/>
    <w:tmpl w:val="F9A6DB9A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92506368">
    <w:abstractNumId w:val="10"/>
  </w:num>
  <w:num w:numId="2" w16cid:durableId="999309884">
    <w:abstractNumId w:val="41"/>
  </w:num>
  <w:num w:numId="3" w16cid:durableId="623971617">
    <w:abstractNumId w:val="7"/>
  </w:num>
  <w:num w:numId="4" w16cid:durableId="1806503538">
    <w:abstractNumId w:val="33"/>
  </w:num>
  <w:num w:numId="5" w16cid:durableId="919604145">
    <w:abstractNumId w:val="30"/>
  </w:num>
  <w:num w:numId="6" w16cid:durableId="139003750">
    <w:abstractNumId w:val="37"/>
  </w:num>
  <w:num w:numId="7" w16cid:durableId="1002706643">
    <w:abstractNumId w:val="11"/>
  </w:num>
  <w:num w:numId="8" w16cid:durableId="1314485523">
    <w:abstractNumId w:val="2"/>
  </w:num>
  <w:num w:numId="9" w16cid:durableId="936060722">
    <w:abstractNumId w:val="36"/>
  </w:num>
  <w:num w:numId="10" w16cid:durableId="1108044711">
    <w:abstractNumId w:val="32"/>
  </w:num>
  <w:num w:numId="11" w16cid:durableId="1832716700">
    <w:abstractNumId w:val="31"/>
  </w:num>
  <w:num w:numId="12" w16cid:durableId="1452825113">
    <w:abstractNumId w:val="14"/>
  </w:num>
  <w:num w:numId="13" w16cid:durableId="1201478513">
    <w:abstractNumId w:val="34"/>
  </w:num>
  <w:num w:numId="14" w16cid:durableId="1972439173">
    <w:abstractNumId w:val="40"/>
  </w:num>
  <w:num w:numId="15" w16cid:durableId="1423531575">
    <w:abstractNumId w:val="18"/>
  </w:num>
  <w:num w:numId="16" w16cid:durableId="531305764">
    <w:abstractNumId w:val="39"/>
  </w:num>
  <w:num w:numId="17" w16cid:durableId="1249653492">
    <w:abstractNumId w:val="8"/>
  </w:num>
  <w:num w:numId="18" w16cid:durableId="669062089">
    <w:abstractNumId w:val="0"/>
  </w:num>
  <w:num w:numId="19" w16cid:durableId="1548759220">
    <w:abstractNumId w:val="23"/>
  </w:num>
  <w:num w:numId="20" w16cid:durableId="1756051693">
    <w:abstractNumId w:val="35"/>
  </w:num>
  <w:num w:numId="21" w16cid:durableId="707677846">
    <w:abstractNumId w:val="24"/>
  </w:num>
  <w:num w:numId="22" w16cid:durableId="131870427">
    <w:abstractNumId w:val="26"/>
  </w:num>
  <w:num w:numId="23" w16cid:durableId="1303804074">
    <w:abstractNumId w:val="17"/>
  </w:num>
  <w:num w:numId="24" w16cid:durableId="1072853359">
    <w:abstractNumId w:val="9"/>
  </w:num>
  <w:num w:numId="25" w16cid:durableId="786317170">
    <w:abstractNumId w:val="4"/>
  </w:num>
  <w:num w:numId="26" w16cid:durableId="1194418791">
    <w:abstractNumId w:val="21"/>
  </w:num>
  <w:num w:numId="27" w16cid:durableId="168908260">
    <w:abstractNumId w:val="6"/>
  </w:num>
  <w:num w:numId="28" w16cid:durableId="475800354">
    <w:abstractNumId w:val="19"/>
  </w:num>
  <w:num w:numId="29" w16cid:durableId="839078903">
    <w:abstractNumId w:val="13"/>
  </w:num>
  <w:num w:numId="30" w16cid:durableId="717165270">
    <w:abstractNumId w:val="15"/>
  </w:num>
  <w:num w:numId="31" w16cid:durableId="2136870259">
    <w:abstractNumId w:val="38"/>
  </w:num>
  <w:num w:numId="32" w16cid:durableId="418719354">
    <w:abstractNumId w:val="29"/>
  </w:num>
  <w:num w:numId="33" w16cid:durableId="524904657">
    <w:abstractNumId w:val="5"/>
  </w:num>
  <w:num w:numId="34" w16cid:durableId="1388652756">
    <w:abstractNumId w:val="3"/>
  </w:num>
  <w:num w:numId="35" w16cid:durableId="720326077">
    <w:abstractNumId w:val="27"/>
  </w:num>
  <w:num w:numId="36" w16cid:durableId="1078939326">
    <w:abstractNumId w:val="28"/>
  </w:num>
  <w:num w:numId="37" w16cid:durableId="861012741">
    <w:abstractNumId w:val="22"/>
  </w:num>
  <w:num w:numId="38" w16cid:durableId="468090864">
    <w:abstractNumId w:val="12"/>
  </w:num>
  <w:num w:numId="39" w16cid:durableId="1144351504">
    <w:abstractNumId w:val="16"/>
  </w:num>
  <w:num w:numId="40" w16cid:durableId="877398814">
    <w:abstractNumId w:val="20"/>
  </w:num>
  <w:num w:numId="41" w16cid:durableId="2027629426">
    <w:abstractNumId w:val="1"/>
  </w:num>
  <w:num w:numId="42" w16cid:durableId="152181870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1955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56AA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B64AC"/>
    <w:rsid w:val="000D0024"/>
    <w:rsid w:val="000D356A"/>
    <w:rsid w:val="000D40B5"/>
    <w:rsid w:val="000E45DA"/>
    <w:rsid w:val="000E7318"/>
    <w:rsid w:val="000E7404"/>
    <w:rsid w:val="000F2C0F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6BE6"/>
    <w:rsid w:val="001476FD"/>
    <w:rsid w:val="001510B8"/>
    <w:rsid w:val="00156C16"/>
    <w:rsid w:val="00164E8B"/>
    <w:rsid w:val="001724A3"/>
    <w:rsid w:val="0017608F"/>
    <w:rsid w:val="00181515"/>
    <w:rsid w:val="00181C99"/>
    <w:rsid w:val="001869E0"/>
    <w:rsid w:val="001A09B6"/>
    <w:rsid w:val="001A1793"/>
    <w:rsid w:val="001A5FC6"/>
    <w:rsid w:val="001B0AEB"/>
    <w:rsid w:val="001C39B9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2FA1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4D7"/>
    <w:rsid w:val="00262D62"/>
    <w:rsid w:val="0026520E"/>
    <w:rsid w:val="00265EF4"/>
    <w:rsid w:val="00267188"/>
    <w:rsid w:val="00290956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1C85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2C73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7AF2"/>
    <w:rsid w:val="00502A5D"/>
    <w:rsid w:val="00503F10"/>
    <w:rsid w:val="00505735"/>
    <w:rsid w:val="0051226B"/>
    <w:rsid w:val="0052041F"/>
    <w:rsid w:val="00525ABF"/>
    <w:rsid w:val="005337F3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57758"/>
    <w:rsid w:val="00560DED"/>
    <w:rsid w:val="0056694A"/>
    <w:rsid w:val="00576E29"/>
    <w:rsid w:val="00584D37"/>
    <w:rsid w:val="0059227B"/>
    <w:rsid w:val="0059780C"/>
    <w:rsid w:val="005A3FFD"/>
    <w:rsid w:val="005C0885"/>
    <w:rsid w:val="005C7494"/>
    <w:rsid w:val="005C7FAC"/>
    <w:rsid w:val="005D29B1"/>
    <w:rsid w:val="005D6CD7"/>
    <w:rsid w:val="005D70BA"/>
    <w:rsid w:val="005D78B7"/>
    <w:rsid w:val="005E114F"/>
    <w:rsid w:val="005E2539"/>
    <w:rsid w:val="005E3069"/>
    <w:rsid w:val="005F0210"/>
    <w:rsid w:val="005F1D1F"/>
    <w:rsid w:val="006025AC"/>
    <w:rsid w:val="006101FB"/>
    <w:rsid w:val="006123BC"/>
    <w:rsid w:val="006169F9"/>
    <w:rsid w:val="00617D61"/>
    <w:rsid w:val="00617FE8"/>
    <w:rsid w:val="00620481"/>
    <w:rsid w:val="0062516A"/>
    <w:rsid w:val="006277AF"/>
    <w:rsid w:val="006315D7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45C3"/>
    <w:rsid w:val="006D707A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459B9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2006"/>
    <w:rsid w:val="007C40FF"/>
    <w:rsid w:val="007C5E41"/>
    <w:rsid w:val="007C7508"/>
    <w:rsid w:val="007D78A5"/>
    <w:rsid w:val="007E0FA7"/>
    <w:rsid w:val="007E1DB2"/>
    <w:rsid w:val="007E1FC5"/>
    <w:rsid w:val="007E2B21"/>
    <w:rsid w:val="007E4A01"/>
    <w:rsid w:val="007E7071"/>
    <w:rsid w:val="007F1D2E"/>
    <w:rsid w:val="007F3823"/>
    <w:rsid w:val="008015C8"/>
    <w:rsid w:val="00802C8F"/>
    <w:rsid w:val="008041C3"/>
    <w:rsid w:val="00806A9C"/>
    <w:rsid w:val="00811FB6"/>
    <w:rsid w:val="008120EE"/>
    <w:rsid w:val="008148B2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26AE"/>
    <w:rsid w:val="00870986"/>
    <w:rsid w:val="00872F8B"/>
    <w:rsid w:val="008A0526"/>
    <w:rsid w:val="008A1DA8"/>
    <w:rsid w:val="008A20A1"/>
    <w:rsid w:val="008A2FC7"/>
    <w:rsid w:val="008A4009"/>
    <w:rsid w:val="008B4493"/>
    <w:rsid w:val="008B7271"/>
    <w:rsid w:val="008B7CA4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0D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65FF5"/>
    <w:rsid w:val="009719E8"/>
    <w:rsid w:val="009722C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A715B"/>
    <w:rsid w:val="009B50E5"/>
    <w:rsid w:val="009B680A"/>
    <w:rsid w:val="009B77CC"/>
    <w:rsid w:val="009C7464"/>
    <w:rsid w:val="009D5C19"/>
    <w:rsid w:val="009E4450"/>
    <w:rsid w:val="009E5176"/>
    <w:rsid w:val="009F5BB9"/>
    <w:rsid w:val="009F7171"/>
    <w:rsid w:val="00A012DC"/>
    <w:rsid w:val="00A07653"/>
    <w:rsid w:val="00A11DFF"/>
    <w:rsid w:val="00A23FF9"/>
    <w:rsid w:val="00A25B5E"/>
    <w:rsid w:val="00A30E78"/>
    <w:rsid w:val="00A33FDC"/>
    <w:rsid w:val="00A342C0"/>
    <w:rsid w:val="00A47650"/>
    <w:rsid w:val="00A532C2"/>
    <w:rsid w:val="00A547FE"/>
    <w:rsid w:val="00A61EAE"/>
    <w:rsid w:val="00A625BA"/>
    <w:rsid w:val="00A62EC3"/>
    <w:rsid w:val="00A64714"/>
    <w:rsid w:val="00A720C5"/>
    <w:rsid w:val="00A773EE"/>
    <w:rsid w:val="00A80EEE"/>
    <w:rsid w:val="00A81D11"/>
    <w:rsid w:val="00A83205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4B1F"/>
    <w:rsid w:val="00AF72CD"/>
    <w:rsid w:val="00B030AE"/>
    <w:rsid w:val="00B11B51"/>
    <w:rsid w:val="00B321B9"/>
    <w:rsid w:val="00B3452E"/>
    <w:rsid w:val="00B42462"/>
    <w:rsid w:val="00B52AFE"/>
    <w:rsid w:val="00B556A5"/>
    <w:rsid w:val="00B7787C"/>
    <w:rsid w:val="00B947F5"/>
    <w:rsid w:val="00BA2FB8"/>
    <w:rsid w:val="00BA7164"/>
    <w:rsid w:val="00BB0D34"/>
    <w:rsid w:val="00BC51C4"/>
    <w:rsid w:val="00BC676E"/>
    <w:rsid w:val="00BC75F4"/>
    <w:rsid w:val="00BD2283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154"/>
    <w:rsid w:val="00CC4B32"/>
    <w:rsid w:val="00CE1581"/>
    <w:rsid w:val="00CF0B79"/>
    <w:rsid w:val="00CF1AAC"/>
    <w:rsid w:val="00CF5BE8"/>
    <w:rsid w:val="00CF6192"/>
    <w:rsid w:val="00D04C14"/>
    <w:rsid w:val="00D13DB8"/>
    <w:rsid w:val="00D206C3"/>
    <w:rsid w:val="00D226C7"/>
    <w:rsid w:val="00D2467D"/>
    <w:rsid w:val="00D25BA7"/>
    <w:rsid w:val="00D27F18"/>
    <w:rsid w:val="00D310A6"/>
    <w:rsid w:val="00D31EB5"/>
    <w:rsid w:val="00D4132C"/>
    <w:rsid w:val="00D44ECF"/>
    <w:rsid w:val="00D51D24"/>
    <w:rsid w:val="00D546F5"/>
    <w:rsid w:val="00D62F8B"/>
    <w:rsid w:val="00D70939"/>
    <w:rsid w:val="00D7341B"/>
    <w:rsid w:val="00D736CB"/>
    <w:rsid w:val="00D832B7"/>
    <w:rsid w:val="00D91A41"/>
    <w:rsid w:val="00DB2051"/>
    <w:rsid w:val="00DB5736"/>
    <w:rsid w:val="00DC3C0A"/>
    <w:rsid w:val="00DD4D0F"/>
    <w:rsid w:val="00DE0A5F"/>
    <w:rsid w:val="00DE54A3"/>
    <w:rsid w:val="00DF28D8"/>
    <w:rsid w:val="00E04C79"/>
    <w:rsid w:val="00E11050"/>
    <w:rsid w:val="00E117FD"/>
    <w:rsid w:val="00E12C86"/>
    <w:rsid w:val="00E17B26"/>
    <w:rsid w:val="00E2491F"/>
    <w:rsid w:val="00E318DB"/>
    <w:rsid w:val="00E41E7A"/>
    <w:rsid w:val="00E42543"/>
    <w:rsid w:val="00E428C5"/>
    <w:rsid w:val="00E45D37"/>
    <w:rsid w:val="00E555A1"/>
    <w:rsid w:val="00E5685C"/>
    <w:rsid w:val="00E5725E"/>
    <w:rsid w:val="00E628B8"/>
    <w:rsid w:val="00E66B2E"/>
    <w:rsid w:val="00E679A1"/>
    <w:rsid w:val="00E71DCF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2710"/>
    <w:rsid w:val="00EF0F4E"/>
    <w:rsid w:val="00F00E31"/>
    <w:rsid w:val="00F11FC3"/>
    <w:rsid w:val="00F17575"/>
    <w:rsid w:val="00F1773A"/>
    <w:rsid w:val="00F20DEA"/>
    <w:rsid w:val="00F23156"/>
    <w:rsid w:val="00F25A5A"/>
    <w:rsid w:val="00F301DF"/>
    <w:rsid w:val="00F3368C"/>
    <w:rsid w:val="00F349F4"/>
    <w:rsid w:val="00F36083"/>
    <w:rsid w:val="00F37B51"/>
    <w:rsid w:val="00F45D43"/>
    <w:rsid w:val="00F47FED"/>
    <w:rsid w:val="00F51A5D"/>
    <w:rsid w:val="00F534BD"/>
    <w:rsid w:val="00F53E58"/>
    <w:rsid w:val="00F57F1D"/>
    <w:rsid w:val="00F61F8C"/>
    <w:rsid w:val="00F67C91"/>
    <w:rsid w:val="00F71191"/>
    <w:rsid w:val="00F724DF"/>
    <w:rsid w:val="00F75D65"/>
    <w:rsid w:val="00F76A45"/>
    <w:rsid w:val="00F77173"/>
    <w:rsid w:val="00F771CC"/>
    <w:rsid w:val="00F775B9"/>
    <w:rsid w:val="00F8319C"/>
    <w:rsid w:val="00F876B3"/>
    <w:rsid w:val="00F87C7D"/>
    <w:rsid w:val="00FA33FD"/>
    <w:rsid w:val="00FA3D38"/>
    <w:rsid w:val="00FA73EE"/>
    <w:rsid w:val="00FB298C"/>
    <w:rsid w:val="00FB317C"/>
    <w:rsid w:val="00FB36A3"/>
    <w:rsid w:val="00FB4709"/>
    <w:rsid w:val="00FB6AE5"/>
    <w:rsid w:val="00FB6FF1"/>
    <w:rsid w:val="00FC20B9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1A8627"/>
  <w15:docId w15:val="{F6090558-A003-493C-AEDE-46A9C04D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DB55A-5BEB-4703-936C-F82B05C2A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4</Pages>
  <Words>1210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OÚ Hrdlořezy</cp:lastModifiedBy>
  <cp:revision>30</cp:revision>
  <cp:lastPrinted>2023-08-29T10:03:00Z</cp:lastPrinted>
  <dcterms:created xsi:type="dcterms:W3CDTF">2023-06-17T09:45:00Z</dcterms:created>
  <dcterms:modified xsi:type="dcterms:W3CDTF">2024-12-04T08:24:00Z</dcterms:modified>
</cp:coreProperties>
</file>