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EB" w:rsidRDefault="004173EB" w:rsidP="004173EB">
      <w:pPr>
        <w:pStyle w:val="Zhlav"/>
        <w:tabs>
          <w:tab w:val="clear" w:pos="4536"/>
          <w:tab w:val="clear" w:pos="9072"/>
        </w:tabs>
      </w:pPr>
    </w:p>
    <w:p w:rsidR="004173EB" w:rsidRPr="00187A20" w:rsidRDefault="004173EB" w:rsidP="004173E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7A20">
        <w:rPr>
          <w:rFonts w:ascii="Arial" w:hAnsi="Arial" w:cs="Arial"/>
          <w:b/>
          <w:sz w:val="24"/>
          <w:szCs w:val="24"/>
        </w:rPr>
        <w:t xml:space="preserve">OBEC </w:t>
      </w:r>
      <w:r w:rsidR="00A579FF" w:rsidRPr="00187A20">
        <w:rPr>
          <w:rFonts w:ascii="Arial" w:hAnsi="Arial" w:cs="Arial"/>
          <w:b/>
          <w:sz w:val="24"/>
          <w:szCs w:val="24"/>
        </w:rPr>
        <w:t>Snovídky</w:t>
      </w:r>
    </w:p>
    <w:p w:rsidR="004173EB" w:rsidRDefault="004173EB" w:rsidP="004173E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7A20">
        <w:rPr>
          <w:rFonts w:ascii="Arial" w:hAnsi="Arial" w:cs="Arial"/>
          <w:b/>
          <w:sz w:val="24"/>
          <w:szCs w:val="24"/>
        </w:rPr>
        <w:t xml:space="preserve">Zastupitelstvo obce </w:t>
      </w:r>
      <w:r w:rsidR="00A579FF" w:rsidRPr="00187A20">
        <w:rPr>
          <w:rFonts w:ascii="Arial" w:hAnsi="Arial" w:cs="Arial"/>
          <w:b/>
          <w:sz w:val="24"/>
          <w:szCs w:val="24"/>
        </w:rPr>
        <w:t>Snovídky</w:t>
      </w:r>
    </w:p>
    <w:p w:rsidR="00187A20" w:rsidRPr="00187A20" w:rsidRDefault="00187A20" w:rsidP="004173E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73EB" w:rsidRPr="00187A20" w:rsidRDefault="004173EB" w:rsidP="004173E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7A20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A579FF" w:rsidRPr="00187A20">
        <w:rPr>
          <w:rFonts w:ascii="Arial" w:hAnsi="Arial" w:cs="Arial"/>
          <w:b/>
          <w:sz w:val="24"/>
          <w:szCs w:val="24"/>
        </w:rPr>
        <w:t>Snovídky,</w:t>
      </w:r>
    </w:p>
    <w:p w:rsidR="004173EB" w:rsidRDefault="004173EB" w:rsidP="004173EB">
      <w:pPr>
        <w:spacing w:line="240" w:lineRule="auto"/>
        <w:jc w:val="center"/>
        <w:rPr>
          <w:rFonts w:ascii="Arial" w:hAnsi="Arial" w:cs="Arial"/>
          <w:b/>
        </w:rPr>
      </w:pPr>
      <w:r w:rsidRPr="00187A20">
        <w:rPr>
          <w:rFonts w:ascii="Arial" w:hAnsi="Arial" w:cs="Arial"/>
          <w:b/>
          <w:sz w:val="24"/>
          <w:szCs w:val="24"/>
        </w:rPr>
        <w:t xml:space="preserve"> kterou se zruš</w:t>
      </w:r>
      <w:r w:rsidR="00A579FF" w:rsidRPr="00187A20">
        <w:rPr>
          <w:rFonts w:ascii="Arial" w:hAnsi="Arial" w:cs="Arial"/>
          <w:b/>
          <w:sz w:val="24"/>
          <w:szCs w:val="24"/>
        </w:rPr>
        <w:t>uje obecně závazná vyhláška č. 1/2022</w:t>
      </w:r>
      <w:r w:rsidRPr="00187A20">
        <w:rPr>
          <w:rFonts w:ascii="Arial" w:hAnsi="Arial" w:cs="Arial"/>
          <w:b/>
          <w:sz w:val="24"/>
          <w:szCs w:val="24"/>
        </w:rPr>
        <w:t>, o</w:t>
      </w:r>
      <w:r w:rsidR="00A579FF" w:rsidRPr="00187A20">
        <w:rPr>
          <w:rFonts w:ascii="Arial" w:hAnsi="Arial" w:cs="Arial"/>
          <w:b/>
          <w:sz w:val="24"/>
          <w:szCs w:val="24"/>
        </w:rPr>
        <w:t xml:space="preserve"> místním poplatku za obecní systém odpadového hospodářství,</w:t>
      </w:r>
      <w:r w:rsidRPr="00187A20">
        <w:rPr>
          <w:rFonts w:ascii="Arial" w:hAnsi="Arial" w:cs="Arial"/>
          <w:b/>
          <w:sz w:val="24"/>
          <w:szCs w:val="24"/>
        </w:rPr>
        <w:t xml:space="preserve"> ze dne </w:t>
      </w:r>
      <w:r w:rsidR="00A579FF" w:rsidRPr="00187A20">
        <w:rPr>
          <w:rFonts w:ascii="Arial" w:hAnsi="Arial" w:cs="Arial"/>
          <w:b/>
          <w:sz w:val="24"/>
          <w:szCs w:val="24"/>
        </w:rPr>
        <w:t>30.</w:t>
      </w:r>
      <w:r w:rsidR="00187A20" w:rsidRPr="00187A20">
        <w:rPr>
          <w:rFonts w:ascii="Arial" w:hAnsi="Arial" w:cs="Arial"/>
          <w:b/>
          <w:sz w:val="24"/>
          <w:szCs w:val="24"/>
        </w:rPr>
        <w:t xml:space="preserve"> </w:t>
      </w:r>
      <w:r w:rsidR="00A579FF" w:rsidRPr="00187A20">
        <w:rPr>
          <w:rFonts w:ascii="Arial" w:hAnsi="Arial" w:cs="Arial"/>
          <w:b/>
          <w:sz w:val="24"/>
          <w:szCs w:val="24"/>
        </w:rPr>
        <w:t>03.</w:t>
      </w:r>
      <w:r w:rsidR="00187A20" w:rsidRPr="00187A20">
        <w:rPr>
          <w:rFonts w:ascii="Arial" w:hAnsi="Arial" w:cs="Arial"/>
          <w:b/>
          <w:sz w:val="24"/>
          <w:szCs w:val="24"/>
        </w:rPr>
        <w:t xml:space="preserve"> </w:t>
      </w:r>
      <w:r w:rsidR="00A579FF" w:rsidRPr="00187A20">
        <w:rPr>
          <w:rFonts w:ascii="Arial" w:hAnsi="Arial" w:cs="Arial"/>
          <w:b/>
          <w:sz w:val="24"/>
          <w:szCs w:val="24"/>
        </w:rPr>
        <w:t>2022</w:t>
      </w:r>
    </w:p>
    <w:p w:rsidR="004173EB" w:rsidRPr="00686CC9" w:rsidRDefault="004173EB" w:rsidP="004173EB">
      <w:pPr>
        <w:jc w:val="center"/>
        <w:rPr>
          <w:rFonts w:ascii="Arial" w:hAnsi="Arial" w:cs="Arial"/>
          <w:b/>
        </w:rPr>
      </w:pPr>
    </w:p>
    <w:p w:rsidR="004173EB" w:rsidRPr="00903381" w:rsidRDefault="004173EB" w:rsidP="004173EB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A579FF">
        <w:rPr>
          <w:rFonts w:ascii="Arial" w:hAnsi="Arial" w:cs="Arial"/>
        </w:rPr>
        <w:t xml:space="preserve">Snovídky </w:t>
      </w:r>
      <w:r w:rsidRPr="002B668D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 xml:space="preserve"> </w:t>
      </w:r>
      <w:r w:rsidR="00A579FF">
        <w:rPr>
          <w:rFonts w:ascii="Arial" w:hAnsi="Arial" w:cs="Arial"/>
        </w:rPr>
        <w:t>29. 4. 2026</w:t>
      </w:r>
      <w:r>
        <w:rPr>
          <w:rFonts w:ascii="Arial" w:hAnsi="Arial" w:cs="Arial"/>
        </w:rPr>
        <w:t xml:space="preserve"> u</w:t>
      </w:r>
      <w:r w:rsidRPr="002B668D">
        <w:rPr>
          <w:rFonts w:ascii="Arial" w:hAnsi="Arial" w:cs="Arial"/>
        </w:rPr>
        <w:t xml:space="preserve">sneslo vydat na </w:t>
      </w:r>
      <w:r w:rsidRPr="000760A8">
        <w:rPr>
          <w:rFonts w:ascii="Arial" w:hAnsi="Arial" w:cs="Arial"/>
        </w:rPr>
        <w:t xml:space="preserve">základě </w:t>
      </w:r>
      <w:r w:rsidRPr="002B668D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84 odst. 2 písm. h) zákona č. 128/2000 Sb., o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obcích (obecní zřízení), ve znění pozdějších předpisů, tuto obecně závaznou vyhlášku</w:t>
      </w:r>
      <w:r>
        <w:rPr>
          <w:rFonts w:ascii="Arial" w:hAnsi="Arial" w:cs="Arial"/>
        </w:rPr>
        <w:t xml:space="preserve"> (dále jen „vyhláška“)</w:t>
      </w:r>
      <w:r w:rsidRPr="002B668D">
        <w:rPr>
          <w:rFonts w:ascii="Arial" w:hAnsi="Arial" w:cs="Arial"/>
        </w:rPr>
        <w:t>:</w:t>
      </w:r>
    </w:p>
    <w:p w:rsidR="004173EB" w:rsidRDefault="004173EB" w:rsidP="004173EB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4173EB" w:rsidRDefault="004173EB" w:rsidP="004173EB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A579FF" w:rsidRPr="00903381" w:rsidRDefault="00A579FF" w:rsidP="004173EB">
      <w:pPr>
        <w:pStyle w:val="slalnk"/>
        <w:spacing w:before="0" w:after="0" w:line="312" w:lineRule="auto"/>
        <w:rPr>
          <w:rFonts w:ascii="Arial" w:hAnsi="Arial" w:cs="Arial"/>
        </w:rPr>
      </w:pPr>
    </w:p>
    <w:p w:rsidR="00A579FF" w:rsidRPr="00A579FF" w:rsidRDefault="004173EB" w:rsidP="00A579FF">
      <w:pPr>
        <w:spacing w:line="240" w:lineRule="auto"/>
        <w:jc w:val="both"/>
        <w:rPr>
          <w:rFonts w:ascii="Arial" w:hAnsi="Arial" w:cs="Arial"/>
        </w:rPr>
      </w:pPr>
      <w:r w:rsidRPr="00A579FF">
        <w:rPr>
          <w:rFonts w:ascii="Arial" w:hAnsi="Arial" w:cs="Arial"/>
        </w:rPr>
        <w:t>Zrušuje se obecně závazná vyhláška</w:t>
      </w:r>
      <w:r w:rsidR="00187A20">
        <w:rPr>
          <w:rFonts w:ascii="Arial" w:hAnsi="Arial" w:cs="Arial"/>
        </w:rPr>
        <w:t xml:space="preserve"> obce Snovídky</w:t>
      </w:r>
      <w:r w:rsidRPr="00A579FF">
        <w:rPr>
          <w:rFonts w:ascii="Arial" w:hAnsi="Arial" w:cs="Arial"/>
        </w:rPr>
        <w:t xml:space="preserve"> č. </w:t>
      </w:r>
      <w:r w:rsidR="00A579FF" w:rsidRPr="00A579FF">
        <w:rPr>
          <w:rFonts w:ascii="Arial" w:hAnsi="Arial" w:cs="Arial"/>
        </w:rPr>
        <w:t>1</w:t>
      </w:r>
      <w:r w:rsidRPr="00A579FF">
        <w:rPr>
          <w:rFonts w:ascii="Arial" w:hAnsi="Arial" w:cs="Arial"/>
        </w:rPr>
        <w:t xml:space="preserve"> /</w:t>
      </w:r>
      <w:r w:rsidR="00A579FF" w:rsidRPr="00A579FF">
        <w:rPr>
          <w:rFonts w:ascii="Arial" w:hAnsi="Arial" w:cs="Arial"/>
        </w:rPr>
        <w:t>2022</w:t>
      </w:r>
      <w:r w:rsidR="00187A20">
        <w:rPr>
          <w:rFonts w:ascii="Arial" w:hAnsi="Arial" w:cs="Arial"/>
          <w:iCs/>
        </w:rPr>
        <w:t>,</w:t>
      </w:r>
      <w:r w:rsidR="00A579FF" w:rsidRPr="00A579FF">
        <w:rPr>
          <w:rFonts w:ascii="Arial" w:hAnsi="Arial" w:cs="Arial"/>
          <w:iCs/>
        </w:rPr>
        <w:t xml:space="preserve"> </w:t>
      </w:r>
      <w:r w:rsidR="00A579FF" w:rsidRPr="00A579FF">
        <w:rPr>
          <w:rFonts w:ascii="Arial" w:hAnsi="Arial" w:cs="Arial"/>
        </w:rPr>
        <w:t>o místním poplatku za obecní systém odpadového hospodářství, ze dne 30.</w:t>
      </w:r>
      <w:r w:rsidR="00187A20">
        <w:rPr>
          <w:rFonts w:ascii="Arial" w:hAnsi="Arial" w:cs="Arial"/>
        </w:rPr>
        <w:t xml:space="preserve"> </w:t>
      </w:r>
      <w:r w:rsidR="00A579FF" w:rsidRPr="00A579FF">
        <w:rPr>
          <w:rFonts w:ascii="Arial" w:hAnsi="Arial" w:cs="Arial"/>
        </w:rPr>
        <w:t>03.</w:t>
      </w:r>
      <w:r w:rsidR="00187A20">
        <w:rPr>
          <w:rFonts w:ascii="Arial" w:hAnsi="Arial" w:cs="Arial"/>
        </w:rPr>
        <w:t xml:space="preserve"> </w:t>
      </w:r>
      <w:r w:rsidR="00A579FF" w:rsidRPr="00A579FF">
        <w:rPr>
          <w:rFonts w:ascii="Arial" w:hAnsi="Arial" w:cs="Arial"/>
        </w:rPr>
        <w:t>2022.</w:t>
      </w:r>
    </w:p>
    <w:p w:rsidR="00A579FF" w:rsidRDefault="00A579FF" w:rsidP="00A579FF">
      <w:pPr>
        <w:spacing w:after="0" w:line="288" w:lineRule="auto"/>
        <w:jc w:val="both"/>
        <w:rPr>
          <w:rFonts w:ascii="Arial" w:hAnsi="Arial" w:cs="Arial"/>
          <w:i/>
          <w:iCs/>
          <w:color w:val="ED7D31"/>
        </w:rPr>
      </w:pPr>
    </w:p>
    <w:p w:rsidR="004173EB" w:rsidRPr="00A579FF" w:rsidRDefault="004173EB" w:rsidP="00A579FF">
      <w:pPr>
        <w:spacing w:after="0" w:line="288" w:lineRule="auto"/>
        <w:jc w:val="center"/>
        <w:rPr>
          <w:rFonts w:ascii="Arial" w:hAnsi="Arial" w:cs="Arial"/>
          <w:b/>
        </w:rPr>
      </w:pPr>
      <w:r w:rsidRPr="00A579FF">
        <w:rPr>
          <w:rFonts w:ascii="Arial" w:hAnsi="Arial" w:cs="Arial"/>
          <w:b/>
        </w:rPr>
        <w:t>Čl. 2</w:t>
      </w:r>
    </w:p>
    <w:p w:rsidR="004173EB" w:rsidRDefault="00187A20" w:rsidP="00187A20">
      <w:pPr>
        <w:pStyle w:val="Nzvylnk"/>
        <w:rPr>
          <w:rFonts w:ascii="Arial" w:hAnsi="Arial" w:cs="Arial"/>
        </w:rPr>
      </w:pPr>
      <w:r w:rsidRPr="00187A20">
        <w:rPr>
          <w:rFonts w:ascii="Arial" w:hAnsi="Arial" w:cs="Arial"/>
        </w:rPr>
        <w:t>Účinnost</w:t>
      </w:r>
    </w:p>
    <w:p w:rsidR="00E71B4A" w:rsidRPr="00DA310D" w:rsidRDefault="00E71B4A" w:rsidP="00187A20">
      <w:pPr>
        <w:pStyle w:val="Nzvylnk"/>
        <w:rPr>
          <w:rFonts w:ascii="Arial" w:hAnsi="Arial" w:cs="Arial"/>
          <w:color w:val="0070C0"/>
        </w:rPr>
      </w:pPr>
      <w:bookmarkStart w:id="0" w:name="_GoBack"/>
      <w:bookmarkEnd w:id="0"/>
    </w:p>
    <w:p w:rsidR="004173EB" w:rsidRDefault="004173EB" w:rsidP="004173EB">
      <w:pPr>
        <w:spacing w:before="120" w:line="288" w:lineRule="auto"/>
        <w:jc w:val="both"/>
        <w:rPr>
          <w:rFonts w:ascii="Arial" w:hAnsi="Arial" w:cs="Arial"/>
        </w:rPr>
      </w:pPr>
      <w:r w:rsidRPr="005D51F9">
        <w:rPr>
          <w:rFonts w:ascii="Arial" w:hAnsi="Arial" w:cs="Arial"/>
        </w:rPr>
        <w:t>Tato vyhláška nabývá účinnosti počátkem patnáctého dne následujícího po dni jejího vyhlášení</w:t>
      </w:r>
      <w:r>
        <w:rPr>
          <w:rFonts w:ascii="Arial" w:hAnsi="Arial" w:cs="Arial"/>
        </w:rPr>
        <w:t>.</w:t>
      </w:r>
    </w:p>
    <w:p w:rsidR="00A579FF" w:rsidRDefault="00A579FF" w:rsidP="004173EB">
      <w:pPr>
        <w:spacing w:before="120" w:line="288" w:lineRule="auto"/>
        <w:jc w:val="both"/>
        <w:rPr>
          <w:rFonts w:ascii="Arial" w:hAnsi="Arial" w:cs="Arial"/>
        </w:rPr>
      </w:pPr>
    </w:p>
    <w:p w:rsidR="00A579FF" w:rsidRDefault="00A579FF" w:rsidP="004173EB">
      <w:pPr>
        <w:spacing w:before="120" w:line="288" w:lineRule="auto"/>
        <w:jc w:val="both"/>
        <w:rPr>
          <w:rFonts w:ascii="Arial" w:hAnsi="Arial" w:cs="Arial"/>
        </w:rPr>
      </w:pPr>
    </w:p>
    <w:p w:rsidR="004173EB" w:rsidRPr="00B20497" w:rsidRDefault="004173EB" w:rsidP="004173EB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</w:t>
      </w:r>
    </w:p>
    <w:p w:rsidR="004173EB" w:rsidRPr="00B20497" w:rsidRDefault="00A579FF" w:rsidP="00A579FF">
      <w:pPr>
        <w:keepNext/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Miloslav Masařík</w:t>
      </w:r>
      <w:r w:rsidR="00187A20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Tomáš Trenz</w:t>
      </w:r>
      <w:r w:rsidR="00187A20">
        <w:rPr>
          <w:rFonts w:ascii="Arial" w:hAnsi="Arial" w:cs="Arial"/>
        </w:rPr>
        <w:t xml:space="preserve"> v. r.</w:t>
      </w:r>
    </w:p>
    <w:p w:rsidR="004173EB" w:rsidRPr="00B20497" w:rsidRDefault="00187A20" w:rsidP="00A579FF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173EB" w:rsidRPr="00B20497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r w:rsidR="00A579FF">
        <w:rPr>
          <w:rFonts w:ascii="Arial" w:hAnsi="Arial" w:cs="Arial"/>
        </w:rPr>
        <w:t>ístostarosta</w:t>
      </w:r>
      <w:r w:rsidR="00A579FF">
        <w:rPr>
          <w:rFonts w:ascii="Arial" w:hAnsi="Arial" w:cs="Arial"/>
        </w:rPr>
        <w:tab/>
      </w:r>
    </w:p>
    <w:p w:rsidR="004173EB" w:rsidRPr="00B20497" w:rsidRDefault="004173EB" w:rsidP="004173EB">
      <w:pPr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:rsidR="006A59BB" w:rsidRDefault="006A59BB"/>
    <w:sectPr w:rsidR="006A59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C1" w:rsidRDefault="003F51C1">
      <w:pPr>
        <w:spacing w:after="0" w:line="240" w:lineRule="auto"/>
      </w:pPr>
      <w:r>
        <w:separator/>
      </w:r>
    </w:p>
  </w:endnote>
  <w:endnote w:type="continuationSeparator" w:id="0">
    <w:p w:rsidR="003F51C1" w:rsidRDefault="003F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845" w:rsidRPr="00480128" w:rsidRDefault="00A579F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71B4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252845" w:rsidRDefault="003F51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C1" w:rsidRDefault="003F51C1">
      <w:pPr>
        <w:spacing w:after="0" w:line="240" w:lineRule="auto"/>
      </w:pPr>
      <w:r>
        <w:separator/>
      </w:r>
    </w:p>
  </w:footnote>
  <w:footnote w:type="continuationSeparator" w:id="0">
    <w:p w:rsidR="003F51C1" w:rsidRDefault="003F5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EB"/>
    <w:rsid w:val="00187A20"/>
    <w:rsid w:val="003F51C1"/>
    <w:rsid w:val="004173EB"/>
    <w:rsid w:val="006A59BB"/>
    <w:rsid w:val="00A579FF"/>
    <w:rsid w:val="00E6008A"/>
    <w:rsid w:val="00E7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9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173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173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4173E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4173EB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173E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4173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79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173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173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4173E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4173EB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173E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4173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cp:lastPrinted>2026-04-30T12:16:00Z</cp:lastPrinted>
  <dcterms:created xsi:type="dcterms:W3CDTF">2026-04-28T08:09:00Z</dcterms:created>
  <dcterms:modified xsi:type="dcterms:W3CDTF">2026-04-30T12:18:00Z</dcterms:modified>
</cp:coreProperties>
</file>