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4F11" w14:textId="77777777" w:rsidR="00616664" w:rsidRPr="003B4F47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3B4F47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FF86365" wp14:editId="4709E61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F47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3B4F4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Pr="003B4F4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069850-E</w:t>
              </w:r>
              <w:proofErr w:type="gramEnd"/>
            </w:sdtContent>
          </w:sdt>
        </w:sdtContent>
      </w:sdt>
    </w:p>
    <w:p w14:paraId="61370ADA" w14:textId="77777777" w:rsidR="00616664" w:rsidRPr="003B4F47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A83892" w14:textId="77777777" w:rsidR="00616664" w:rsidRPr="003B4F47" w:rsidRDefault="00616664" w:rsidP="00F07B46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3B4F47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4FB7CA2" w14:textId="77777777" w:rsidR="00282F01" w:rsidRPr="003B4F47" w:rsidRDefault="00282F01" w:rsidP="00282F01">
      <w:pPr>
        <w:pStyle w:val="Odstavecbezslovn"/>
      </w:pPr>
      <w:r w:rsidRPr="003B4F47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5EE91CF4" w14:textId="77777777" w:rsidR="00282F01" w:rsidRPr="003B4F47" w:rsidRDefault="00282F01" w:rsidP="00282F01">
      <w:pPr>
        <w:pStyle w:val="Podnadpis"/>
        <w:spacing w:before="480" w:after="480"/>
        <w:rPr>
          <w:rFonts w:cs="Arial"/>
          <w:sz w:val="26"/>
          <w:szCs w:val="26"/>
        </w:rPr>
      </w:pPr>
      <w:r w:rsidRPr="003B4F47">
        <w:rPr>
          <w:rFonts w:cs="Arial"/>
          <w:sz w:val="26"/>
          <w:szCs w:val="26"/>
        </w:rPr>
        <w:t>mimořádná veterinární opatření</w:t>
      </w:r>
    </w:p>
    <w:p w14:paraId="3008AF22" w14:textId="77777777" w:rsidR="00282F01" w:rsidRPr="003B4F47" w:rsidRDefault="00282F01" w:rsidP="00282F01">
      <w:pPr>
        <w:pStyle w:val="Odstavecbezslovn"/>
      </w:pPr>
      <w:r w:rsidRPr="003B4F47">
        <w:t>k zamezení šíření nebezpečné nákazy – moru včelího plodu v Pardubickém kraji:</w:t>
      </w:r>
    </w:p>
    <w:p w14:paraId="583373CE" w14:textId="77777777" w:rsidR="00282F01" w:rsidRPr="003B4F47" w:rsidRDefault="00282F01" w:rsidP="00282F0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8EE987A" w14:textId="77777777" w:rsidR="00282F01" w:rsidRPr="003B4F47" w:rsidRDefault="00282F01" w:rsidP="00282F01">
      <w:pPr>
        <w:pStyle w:val="Nzevlnku"/>
        <w:keepNext w:val="0"/>
        <w:ind w:hanging="142"/>
        <w:rPr>
          <w:szCs w:val="20"/>
        </w:rPr>
      </w:pPr>
      <w:r w:rsidRPr="003B4F47">
        <w:rPr>
          <w:szCs w:val="20"/>
        </w:rPr>
        <w:t>Vymezení ochranného pásma</w:t>
      </w:r>
    </w:p>
    <w:p w14:paraId="045C56B7" w14:textId="06F16EF3" w:rsidR="00282F01" w:rsidRPr="003B4F47" w:rsidRDefault="00282F01" w:rsidP="00282F01">
      <w:pPr>
        <w:pStyle w:val="Odstavecbezslovn"/>
      </w:pPr>
      <w:r w:rsidRPr="003B4F47">
        <w:t xml:space="preserve">Ochranné pásmo tvoří oblast, která zahrnuje následující katastrální území: </w:t>
      </w:r>
      <w:r w:rsidR="004D3B0F" w:rsidRPr="003B4F47">
        <w:t xml:space="preserve">655686 Chýšť, 664278 </w:t>
      </w:r>
      <w:proofErr w:type="spellStart"/>
      <w:r w:rsidR="004D3B0F" w:rsidRPr="003B4F47">
        <w:t>Kasaličky</w:t>
      </w:r>
      <w:proofErr w:type="spellEnd"/>
      <w:r w:rsidR="004D3B0F" w:rsidRPr="003B4F47">
        <w:t xml:space="preserve">, 655694 Malé Výkleky, 734691 Přepychy, 740446 </w:t>
      </w:r>
      <w:proofErr w:type="spellStart"/>
      <w:r w:rsidR="004D3B0F" w:rsidRPr="003B4F47">
        <w:t>Rohovládova</w:t>
      </w:r>
      <w:proofErr w:type="spellEnd"/>
      <w:r w:rsidR="004D3B0F" w:rsidRPr="003B4F47">
        <w:t xml:space="preserve"> Bělá, 752452 </w:t>
      </w:r>
      <w:proofErr w:type="spellStart"/>
      <w:r w:rsidR="004D3B0F" w:rsidRPr="003B4F47">
        <w:t>Sop</w:t>
      </w:r>
      <w:proofErr w:type="spellEnd"/>
      <w:r w:rsidR="00F07B46" w:rsidRPr="003B4F47">
        <w:t>-</w:t>
      </w:r>
      <w:r w:rsidR="004D3B0F" w:rsidRPr="003B4F47">
        <w:t>řeč, 776955 Vápno u Přelouče, 784796 Voleč, 788473 Vyšehněvice a 794597 Žáravice.</w:t>
      </w:r>
    </w:p>
    <w:p w14:paraId="65776E83" w14:textId="77777777" w:rsidR="00282F01" w:rsidRPr="003B4F47" w:rsidRDefault="00282F01" w:rsidP="00282F0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1D79519" w14:textId="77777777" w:rsidR="00282F01" w:rsidRPr="003B4F47" w:rsidRDefault="00282F01" w:rsidP="00282F01">
      <w:pPr>
        <w:pStyle w:val="Nzevlnku"/>
        <w:keepNext w:val="0"/>
        <w:ind w:hanging="142"/>
        <w:rPr>
          <w:szCs w:val="20"/>
        </w:rPr>
      </w:pPr>
      <w:r w:rsidRPr="003B4F47">
        <w:rPr>
          <w:szCs w:val="20"/>
        </w:rPr>
        <w:t>Opatření v ochranném pásmu</w:t>
      </w:r>
    </w:p>
    <w:p w14:paraId="367F9D13" w14:textId="77777777" w:rsidR="00282F01" w:rsidRPr="003B4F47" w:rsidRDefault="00282F01" w:rsidP="00282F0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bCs/>
          <w:sz w:val="20"/>
          <w:szCs w:val="20"/>
        </w:rPr>
        <w:t>Zakazují</w:t>
      </w:r>
      <w:r w:rsidRPr="003B4F47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58B9B632" w14:textId="77777777" w:rsidR="00282F01" w:rsidRPr="003B4F47" w:rsidRDefault="00282F01" w:rsidP="00282F0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3B4F47">
        <w:rPr>
          <w:rFonts w:ascii="Arial" w:hAnsi="Arial" w:cs="Arial"/>
          <w:sz w:val="20"/>
          <w:szCs w:val="20"/>
        </w:rPr>
        <w:t>ské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3B4F47">
        <w:rPr>
          <w:rFonts w:ascii="Arial" w:hAnsi="Arial" w:cs="Arial"/>
          <w:sz w:val="20"/>
          <w:szCs w:val="20"/>
        </w:rPr>
        <w:t>cho-vatele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678F8343" w14:textId="77777777" w:rsidR="00282F01" w:rsidRPr="003B4F47" w:rsidRDefault="00282F01" w:rsidP="00282F0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 xml:space="preserve">měli, nebo </w:t>
      </w:r>
    </w:p>
    <w:p w14:paraId="07AB9F26" w14:textId="77777777" w:rsidR="00282F01" w:rsidRPr="003B4F47" w:rsidRDefault="00282F01" w:rsidP="00282F0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5E05274E" w14:textId="77777777" w:rsidR="00282F01" w:rsidRPr="003B4F47" w:rsidRDefault="00282F01" w:rsidP="00282F01">
      <w:pPr>
        <w:pStyle w:val="Odstavecseseznamem"/>
        <w:numPr>
          <w:ilvl w:val="0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3B4F47">
        <w:rPr>
          <w:rFonts w:ascii="Arial" w:hAnsi="Arial" w:cs="Arial"/>
          <w:sz w:val="20"/>
          <w:szCs w:val="20"/>
        </w:rPr>
        <w:t>medných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zásob. </w:t>
      </w:r>
    </w:p>
    <w:p w14:paraId="06C1C583" w14:textId="77777777" w:rsidR="00282F01" w:rsidRPr="003B4F47" w:rsidRDefault="00282F01" w:rsidP="00282F01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52C2F4D3" w14:textId="77777777" w:rsidR="00282F01" w:rsidRPr="003B4F47" w:rsidRDefault="00282F01" w:rsidP="00282F0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466768670 nebo e-mail epodatelna@svscr.cz nebo prostřednictvím datové schránky d2vairv.</w:t>
      </w:r>
    </w:p>
    <w:p w14:paraId="1C37325F" w14:textId="77777777" w:rsidR="00282F01" w:rsidRPr="003B4F47" w:rsidRDefault="00282F01" w:rsidP="00282F0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lastRenderedPageBreak/>
        <w:t xml:space="preserve">Všem chovatelům včel v ochranném pásmu se nařizuje provést odběr vzorků měli nebo včel ošetřujících plod nebo </w:t>
      </w:r>
      <w:proofErr w:type="spellStart"/>
      <w:r w:rsidRPr="003B4F47">
        <w:rPr>
          <w:rFonts w:ascii="Arial" w:hAnsi="Arial" w:cs="Arial"/>
          <w:sz w:val="20"/>
          <w:szCs w:val="20"/>
        </w:rPr>
        <w:t>medných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zásob ze všech úlů na stanovišti včelstev umístěných ve </w:t>
      </w:r>
      <w:proofErr w:type="spellStart"/>
      <w:r w:rsidRPr="003B4F47">
        <w:rPr>
          <w:rFonts w:ascii="Arial" w:hAnsi="Arial" w:cs="Arial"/>
          <w:sz w:val="20"/>
          <w:szCs w:val="20"/>
        </w:rPr>
        <w:t>stanove-ném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ochranném pásmu a zajistit jejich neprodlené laboratorní vyšetření ve státním veterinárním ústavu, pokud toto vyšetření nebylo již provedeno v posledních 4 měsících před účinností tohoto nařízení. Vzorky musí být předány k laboratornímu vyšetření nejpozději do 10. 6. 2024. Odběr vzorků se provádí následujícím způsobem:</w:t>
      </w:r>
    </w:p>
    <w:p w14:paraId="0C9439B0" w14:textId="77777777" w:rsidR="00282F01" w:rsidRPr="003B4F47" w:rsidRDefault="00282F01" w:rsidP="00282F0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v případě odběru směsných vzorků včelí měli chovatelé vloží do všech včelstev chovaných v o-</w:t>
      </w:r>
      <w:proofErr w:type="spellStart"/>
      <w:r w:rsidRPr="003B4F47">
        <w:rPr>
          <w:rFonts w:ascii="Arial" w:hAnsi="Arial" w:cs="Arial"/>
          <w:sz w:val="20"/>
          <w:szCs w:val="20"/>
        </w:rPr>
        <w:t>chranném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Jeden směsný vzorek může zahrnovat maximálně 10 včelstev. Směsné vzorky včelí měli chovatelé předají k 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3B4F47">
        <w:rPr>
          <w:rFonts w:ascii="Arial" w:hAnsi="Arial" w:cs="Arial"/>
          <w:sz w:val="20"/>
          <w:szCs w:val="20"/>
        </w:rPr>
        <w:t>EpM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160) i na obalu vzorků;</w:t>
      </w:r>
    </w:p>
    <w:p w14:paraId="2D75B9E1" w14:textId="77777777" w:rsidR="00282F01" w:rsidRPr="003B4F47" w:rsidRDefault="00282F01" w:rsidP="00282F0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 xml:space="preserve">v případě odběru vzorku včel ošetřujících plod je nutné včely před odesláním do laboratoře utratit mrazem. Vzorek v množství minimálně 6 g (což odpovídá asi 60 ks včel) je nutné vložit do </w:t>
      </w:r>
      <w:proofErr w:type="spellStart"/>
      <w:r w:rsidRPr="003B4F47">
        <w:rPr>
          <w:rFonts w:ascii="Arial" w:hAnsi="Arial" w:cs="Arial"/>
          <w:sz w:val="20"/>
          <w:szCs w:val="20"/>
        </w:rPr>
        <w:t>nepro-pustné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vzorkovnice,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(kód vyšetření </w:t>
      </w:r>
      <w:proofErr w:type="spellStart"/>
      <w:r w:rsidRPr="003B4F47">
        <w:rPr>
          <w:rFonts w:ascii="Arial" w:hAnsi="Arial" w:cs="Arial"/>
          <w:sz w:val="20"/>
          <w:szCs w:val="20"/>
        </w:rPr>
        <w:t>EpM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160) i na obalu vzorků;</w:t>
      </w:r>
    </w:p>
    <w:p w14:paraId="1868B546" w14:textId="77777777" w:rsidR="00282F01" w:rsidRPr="003B4F47" w:rsidRDefault="00282F01" w:rsidP="00282F01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 xml:space="preserve">v případě odběru vzorku </w:t>
      </w:r>
      <w:proofErr w:type="spellStart"/>
      <w:r w:rsidRPr="003B4F47">
        <w:rPr>
          <w:rFonts w:ascii="Arial" w:hAnsi="Arial" w:cs="Arial"/>
          <w:sz w:val="20"/>
          <w:szCs w:val="20"/>
        </w:rPr>
        <w:t>medných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zásob se odebírají </w:t>
      </w:r>
      <w:proofErr w:type="spellStart"/>
      <w:r w:rsidRPr="003B4F47">
        <w:rPr>
          <w:rFonts w:ascii="Arial" w:hAnsi="Arial" w:cs="Arial"/>
          <w:sz w:val="20"/>
          <w:szCs w:val="20"/>
        </w:rPr>
        <w:t>medné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zásoby z plodového plástu o hmot-</w:t>
      </w:r>
      <w:proofErr w:type="spellStart"/>
      <w:r w:rsidRPr="003B4F47">
        <w:rPr>
          <w:rFonts w:ascii="Arial" w:hAnsi="Arial" w:cs="Arial"/>
          <w:sz w:val="20"/>
          <w:szCs w:val="20"/>
        </w:rPr>
        <w:t>nosti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minimálně 15 g medu (objem polévkové lžíce) z každého včelstva na stanovišti. Vzorek zabalený v nepropustné vzorkovnici (sklo, plast) se označí adresou, registračním číslem včelaře, registračním číslem stanoviště a čísly úlů, ze kterých vzorek pochází. Vzorky se předají k </w:t>
      </w:r>
      <w:proofErr w:type="spellStart"/>
      <w:r w:rsidRPr="003B4F47">
        <w:rPr>
          <w:rFonts w:ascii="Arial" w:hAnsi="Arial" w:cs="Arial"/>
          <w:sz w:val="20"/>
          <w:szCs w:val="20"/>
        </w:rPr>
        <w:t>bakterio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-logickému vyšetření do státního veterinárního ústavu. Požadavek na vyšetření moru včelího plodu musí být vyznačen na objednávce laboratorního vyšetření (kód vyšetření </w:t>
      </w:r>
      <w:proofErr w:type="spellStart"/>
      <w:r w:rsidRPr="003B4F47">
        <w:rPr>
          <w:rFonts w:ascii="Arial" w:hAnsi="Arial" w:cs="Arial"/>
          <w:sz w:val="20"/>
          <w:szCs w:val="20"/>
        </w:rPr>
        <w:t>EpM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160) i na obalu vzorků.</w:t>
      </w:r>
    </w:p>
    <w:p w14:paraId="03FEEB51" w14:textId="77777777" w:rsidR="00282F01" w:rsidRPr="003B4F47" w:rsidRDefault="00282F01" w:rsidP="00282F01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3B4F47">
        <w:rPr>
          <w:rFonts w:ascii="Arial" w:hAnsi="Arial" w:cs="Arial"/>
          <w:sz w:val="20"/>
          <w:szCs w:val="20"/>
        </w:rPr>
        <w:t>veterinár-ního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ústavu nejpozději do 15. 2. 2025. Vzorek zimní úlové měli musí být odebrán nejdříve 30 dní po </w:t>
      </w:r>
      <w:proofErr w:type="spellStart"/>
      <w:r w:rsidRPr="003B4F47">
        <w:rPr>
          <w:rFonts w:ascii="Arial" w:hAnsi="Arial" w:cs="Arial"/>
          <w:sz w:val="20"/>
          <w:szCs w:val="20"/>
        </w:rPr>
        <w:t>vlo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-žení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3B4F47">
        <w:rPr>
          <w:rFonts w:ascii="Arial" w:hAnsi="Arial" w:cs="Arial"/>
          <w:sz w:val="20"/>
          <w:szCs w:val="20"/>
        </w:rPr>
        <w:t>EpM</w:t>
      </w:r>
      <w:proofErr w:type="spellEnd"/>
      <w:r w:rsidRPr="003B4F47">
        <w:rPr>
          <w:rFonts w:ascii="Arial" w:hAnsi="Arial" w:cs="Arial"/>
          <w:sz w:val="20"/>
          <w:szCs w:val="20"/>
        </w:rPr>
        <w:t xml:space="preserve"> 160) i na obalu vzorků.</w:t>
      </w:r>
    </w:p>
    <w:p w14:paraId="65962E55" w14:textId="77777777" w:rsidR="00282F01" w:rsidRPr="003B4F47" w:rsidRDefault="00282F01" w:rsidP="00282F0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D7C5DA7" w14:textId="77777777" w:rsidR="00282F01" w:rsidRPr="003B4F47" w:rsidRDefault="00282F01" w:rsidP="00282F01">
      <w:pPr>
        <w:pStyle w:val="Nzevlnku"/>
        <w:keepNext w:val="0"/>
        <w:ind w:hanging="142"/>
      </w:pPr>
      <w:r w:rsidRPr="003B4F47">
        <w:rPr>
          <w:szCs w:val="20"/>
        </w:rPr>
        <w:t>Poučení</w:t>
      </w:r>
    </w:p>
    <w:p w14:paraId="3721A34A" w14:textId="77777777" w:rsidR="00282F01" w:rsidRPr="003B4F47" w:rsidRDefault="00282F01" w:rsidP="00282F01">
      <w:pPr>
        <w:pStyle w:val="Odstavecbezslovn"/>
        <w:rPr>
          <w:rFonts w:eastAsia="Calibri"/>
          <w:szCs w:val="20"/>
        </w:rPr>
      </w:pPr>
      <w:r w:rsidRPr="003B4F47">
        <w:rPr>
          <w:rFonts w:cs="Arial"/>
        </w:rPr>
        <w:t>Pokud</w:t>
      </w:r>
      <w:r w:rsidRPr="003B4F47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3B4F47">
        <w:t>§ 13 vyhlášky č. 144/2023 Sb., o veterinárních požadavcích na chov včel a včelstev a o opatřeních pro předcházení a tlumení některých nákaz včel.</w:t>
      </w:r>
      <w:r w:rsidRPr="003B4F47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20821CA2" w14:textId="77777777" w:rsidR="00282F01" w:rsidRPr="003B4F47" w:rsidRDefault="00282F01" w:rsidP="00282F01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A914905" w14:textId="77777777" w:rsidR="00282F01" w:rsidRPr="003B4F47" w:rsidRDefault="00282F01" w:rsidP="00282F01">
      <w:pPr>
        <w:pStyle w:val="Nzevlnku"/>
        <w:keepNext w:val="0"/>
        <w:ind w:hanging="142"/>
        <w:rPr>
          <w:szCs w:val="20"/>
        </w:rPr>
      </w:pPr>
      <w:r w:rsidRPr="003B4F47">
        <w:rPr>
          <w:szCs w:val="20"/>
        </w:rPr>
        <w:t>Sankce</w:t>
      </w:r>
    </w:p>
    <w:p w14:paraId="72AB1A4F" w14:textId="77777777" w:rsidR="00282F01" w:rsidRPr="003B4F47" w:rsidRDefault="00282F01" w:rsidP="00282F01">
      <w:pPr>
        <w:pStyle w:val="Odstavecbezslovn"/>
      </w:pPr>
      <w:r w:rsidRPr="003B4F47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291D2C35" w14:textId="77777777" w:rsidR="00282F01" w:rsidRPr="003B4F47" w:rsidRDefault="00282F01" w:rsidP="00282F01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100 000 Kč, jde-li o fyzickou osobu,</w:t>
      </w:r>
    </w:p>
    <w:p w14:paraId="5F35A91F" w14:textId="77777777" w:rsidR="00282F01" w:rsidRPr="003B4F47" w:rsidRDefault="00282F01" w:rsidP="00282F01">
      <w:pPr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2 000 000 Kč, jde-li o právnickou osobu nebo podnikající fyzickou osobu.</w:t>
      </w:r>
    </w:p>
    <w:p w14:paraId="28A5E91F" w14:textId="77777777" w:rsidR="00282F01" w:rsidRPr="003B4F47" w:rsidRDefault="00282F01" w:rsidP="00282F01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7FED2273" w14:textId="77777777" w:rsidR="00282F01" w:rsidRPr="003B4F47" w:rsidRDefault="00282F01" w:rsidP="00282F01">
      <w:pPr>
        <w:pStyle w:val="Nzevlnku"/>
        <w:keepNext w:val="0"/>
        <w:ind w:hanging="142"/>
        <w:rPr>
          <w:szCs w:val="20"/>
        </w:rPr>
      </w:pPr>
      <w:r w:rsidRPr="003B4F47">
        <w:rPr>
          <w:szCs w:val="20"/>
        </w:rPr>
        <w:t>Společná a závěrečná ustanovení</w:t>
      </w:r>
    </w:p>
    <w:p w14:paraId="474F8DF6" w14:textId="77777777" w:rsidR="00282F01" w:rsidRPr="003B4F47" w:rsidRDefault="00282F01" w:rsidP="00282F01">
      <w:pPr>
        <w:pStyle w:val="Odstavecbezslovn"/>
        <w:numPr>
          <w:ilvl w:val="3"/>
          <w:numId w:val="11"/>
        </w:numPr>
        <w:ind w:left="0" w:firstLine="709"/>
      </w:pPr>
      <w:r w:rsidRPr="003B4F47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3B4F47">
        <w:t>vyhláše</w:t>
      </w:r>
      <w:proofErr w:type="spellEnd"/>
      <w:r w:rsidRPr="003B4F47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3B4F47">
        <w:t>vyzna</w:t>
      </w:r>
      <w:proofErr w:type="spellEnd"/>
      <w:r w:rsidRPr="003B4F47">
        <w:t>-čen ve Sbírce právních předpisů.</w:t>
      </w:r>
    </w:p>
    <w:p w14:paraId="5205FDB1" w14:textId="77777777" w:rsidR="00282F01" w:rsidRPr="003B4F47" w:rsidRDefault="00282F01" w:rsidP="00282F01">
      <w:pPr>
        <w:pStyle w:val="Odstavecbezslovn"/>
        <w:numPr>
          <w:ilvl w:val="3"/>
          <w:numId w:val="11"/>
        </w:numPr>
        <w:ind w:left="0" w:firstLine="709"/>
      </w:pPr>
      <w:r w:rsidRPr="003B4F47">
        <w:t xml:space="preserve">Toto nařízení se vyvěšuje na úředních deskách krajského úřadu a všech obecních </w:t>
      </w:r>
      <w:proofErr w:type="spellStart"/>
      <w:r w:rsidRPr="003B4F47">
        <w:t>úřa-dů</w:t>
      </w:r>
      <w:proofErr w:type="spellEnd"/>
      <w:r w:rsidRPr="003B4F47">
        <w:t>, jejichž území se týká, na dobu nejméně 15 dnů a musí být každému přístupné u krajské veterinární správy, krajského úřadu a všech obecních úřadů, jejichž území se týká.</w:t>
      </w:r>
    </w:p>
    <w:p w14:paraId="4AE25BA6" w14:textId="77777777" w:rsidR="00282F01" w:rsidRPr="003B4F47" w:rsidRDefault="00282F01" w:rsidP="00282F01">
      <w:pPr>
        <w:pStyle w:val="Odstavecbezslovn"/>
        <w:numPr>
          <w:ilvl w:val="3"/>
          <w:numId w:val="11"/>
        </w:numPr>
        <w:ind w:left="0" w:firstLine="709"/>
      </w:pPr>
      <w:r w:rsidRPr="003B4F47">
        <w:t xml:space="preserve">Státní veterinární správa zveřejní oznámení o vyhlášení nařízení ve Sbírce právních předpisů na své úřední desce po dobu alespoň 15 dnů ode </w:t>
      </w:r>
      <w:bookmarkStart w:id="0" w:name="_GoBack"/>
      <w:bookmarkEnd w:id="0"/>
      <w:r w:rsidRPr="003B4F47">
        <w:t>dne, kdy byla o vyhlášení vyrozuměna.</w:t>
      </w:r>
    </w:p>
    <w:p w14:paraId="68E2BBCE" w14:textId="0B427736" w:rsidR="00282F01" w:rsidRPr="003B4F47" w:rsidRDefault="00282F01" w:rsidP="00282F01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3B4F47">
        <w:rPr>
          <w:rFonts w:ascii="Arial" w:hAnsi="Arial" w:cs="Arial"/>
          <w:sz w:val="20"/>
          <w:szCs w:val="20"/>
        </w:rPr>
        <w:t>V Pardubicích dne 0</w:t>
      </w:r>
      <w:r w:rsidR="00F07B46" w:rsidRPr="003B4F47">
        <w:rPr>
          <w:rFonts w:ascii="Arial" w:hAnsi="Arial" w:cs="Arial"/>
          <w:sz w:val="20"/>
          <w:szCs w:val="20"/>
        </w:rPr>
        <w:t>6</w:t>
      </w:r>
      <w:r w:rsidRPr="003B4F47">
        <w:rPr>
          <w:rFonts w:ascii="Arial" w:hAnsi="Arial" w:cs="Arial"/>
          <w:sz w:val="20"/>
          <w:szCs w:val="20"/>
        </w:rPr>
        <w:t>.05.2024</w:t>
      </w:r>
    </w:p>
    <w:p w14:paraId="5D4BB922" w14:textId="77777777" w:rsidR="00282F01" w:rsidRPr="003B4F47" w:rsidRDefault="00282F01" w:rsidP="00282F01">
      <w:pPr>
        <w:pStyle w:val="Podpisovdoloka"/>
      </w:pPr>
      <w:r w:rsidRPr="003B4F47">
        <w:rPr>
          <w:rFonts w:cs="Arial"/>
        </w:rPr>
        <w:t>MVDr. Josef Boháč</w:t>
      </w:r>
    </w:p>
    <w:p w14:paraId="3D0A2B63" w14:textId="77777777" w:rsidR="00282F01" w:rsidRPr="003B4F47" w:rsidRDefault="00282F01" w:rsidP="00282F01">
      <w:pPr>
        <w:pStyle w:val="Podpisovdoloka"/>
        <w:rPr>
          <w:rFonts w:cs="Arial"/>
        </w:rPr>
      </w:pPr>
      <w:r w:rsidRPr="003B4F47">
        <w:rPr>
          <w:rFonts w:cs="Arial"/>
        </w:rPr>
        <w:t>ředitel Krajské veterinární správy</w:t>
      </w:r>
    </w:p>
    <w:p w14:paraId="4A2F4D3B" w14:textId="77777777" w:rsidR="00282F01" w:rsidRPr="003B4F47" w:rsidRDefault="00282F01" w:rsidP="00282F01">
      <w:pPr>
        <w:pStyle w:val="Podpisovdoloka"/>
        <w:rPr>
          <w:rFonts w:cs="Arial"/>
        </w:rPr>
      </w:pPr>
      <w:r w:rsidRPr="003B4F47">
        <w:rPr>
          <w:rFonts w:cs="Arial"/>
        </w:rPr>
        <w:t>Státní veterinární správy pro Pardubický kraj</w:t>
      </w:r>
    </w:p>
    <w:p w14:paraId="13B2A93A" w14:textId="77777777" w:rsidR="00282F01" w:rsidRPr="003B4F47" w:rsidRDefault="00282F01" w:rsidP="00282F01">
      <w:pPr>
        <w:pStyle w:val="Podpisovdoloka"/>
        <w:rPr>
          <w:rFonts w:cs="Arial"/>
        </w:rPr>
      </w:pPr>
      <w:r w:rsidRPr="003B4F47">
        <w:rPr>
          <w:rFonts w:cs="Arial"/>
        </w:rPr>
        <w:t>podepsáno elektronicky</w:t>
      </w:r>
    </w:p>
    <w:sectPr w:rsidR="00282F01" w:rsidRPr="003B4F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50BDD" w14:textId="77777777" w:rsidR="00EF7C6E" w:rsidRDefault="00EF7C6E" w:rsidP="00461078">
      <w:pPr>
        <w:spacing w:after="0" w:line="240" w:lineRule="auto"/>
      </w:pPr>
      <w:r>
        <w:separator/>
      </w:r>
    </w:p>
  </w:endnote>
  <w:endnote w:type="continuationSeparator" w:id="0">
    <w:p w14:paraId="14EFAB20" w14:textId="77777777" w:rsidR="00EF7C6E" w:rsidRDefault="00EF7C6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605BE0E3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FCF451F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17EBE" w14:textId="77777777" w:rsidR="00EF7C6E" w:rsidRDefault="00EF7C6E" w:rsidP="00461078">
      <w:pPr>
        <w:spacing w:after="0" w:line="240" w:lineRule="auto"/>
      </w:pPr>
      <w:r>
        <w:separator/>
      </w:r>
    </w:p>
  </w:footnote>
  <w:footnote w:type="continuationSeparator" w:id="0">
    <w:p w14:paraId="60C0BED4" w14:textId="77777777" w:rsidR="00EF7C6E" w:rsidRDefault="00EF7C6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82F01"/>
    <w:rsid w:val="002C4329"/>
    <w:rsid w:val="00312826"/>
    <w:rsid w:val="00362F56"/>
    <w:rsid w:val="003B4F47"/>
    <w:rsid w:val="00461078"/>
    <w:rsid w:val="004D3B0F"/>
    <w:rsid w:val="00616664"/>
    <w:rsid w:val="00661489"/>
    <w:rsid w:val="006F666C"/>
    <w:rsid w:val="00740498"/>
    <w:rsid w:val="009066E7"/>
    <w:rsid w:val="00C16843"/>
    <w:rsid w:val="00D41E9B"/>
    <w:rsid w:val="00DC4873"/>
    <w:rsid w:val="00EF7C6E"/>
    <w:rsid w:val="00F07B4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1CF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282F01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282F01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282F01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282F01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282F01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282F01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51020"/>
    <w:rsid w:val="003A5764"/>
    <w:rsid w:val="005269DF"/>
    <w:rsid w:val="005E611E"/>
    <w:rsid w:val="00702975"/>
    <w:rsid w:val="008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6998-E3D6-4476-B009-6DEBD296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7</cp:revision>
  <dcterms:created xsi:type="dcterms:W3CDTF">2024-05-03T11:55:00Z</dcterms:created>
  <dcterms:modified xsi:type="dcterms:W3CDTF">2024-05-06T07:35:00Z</dcterms:modified>
</cp:coreProperties>
</file>