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7D7" w:rsidRPr="003047D7" w:rsidRDefault="003047D7" w:rsidP="003047D7">
      <w:pPr>
        <w:jc w:val="center"/>
      </w:pPr>
      <w:r w:rsidRPr="003047D7">
        <w:rPr>
          <w:b/>
          <w:bCs/>
        </w:rPr>
        <w:t>Obecně závazná vyhláška</w:t>
      </w:r>
    </w:p>
    <w:p w:rsidR="003047D7" w:rsidRPr="003047D7" w:rsidRDefault="003047D7" w:rsidP="003047D7">
      <w:pPr>
        <w:jc w:val="center"/>
      </w:pPr>
      <w:r w:rsidRPr="003047D7">
        <w:rPr>
          <w:b/>
          <w:bCs/>
        </w:rPr>
        <w:t>obce Jivina</w:t>
      </w:r>
    </w:p>
    <w:p w:rsidR="003047D7" w:rsidRPr="003047D7" w:rsidRDefault="003047D7" w:rsidP="003047D7">
      <w:pPr>
        <w:jc w:val="center"/>
      </w:pPr>
      <w:r w:rsidRPr="003047D7">
        <w:rPr>
          <w:b/>
          <w:bCs/>
        </w:rPr>
        <w:t>o regulaci používání zábavní pyrotechniky</w:t>
      </w:r>
    </w:p>
    <w:p w:rsidR="003047D7" w:rsidRDefault="003047D7" w:rsidP="000F4A64">
      <w:r w:rsidRPr="003047D7">
        <w:t xml:space="preserve">Zastupitelstvo obce Jivina se na svém zasedání dne 26. </w:t>
      </w:r>
      <w:r>
        <w:t>3.2025</w:t>
      </w:r>
      <w:r w:rsidRPr="003047D7">
        <w:t xml:space="preserve"> usnesením č. </w:t>
      </w:r>
      <w:r w:rsidR="001063E4">
        <w:t>2/6</w:t>
      </w:r>
      <w:r>
        <w:t>/2025</w:t>
      </w:r>
      <w:r w:rsidRPr="003047D7">
        <w:t xml:space="preserve"> usneslo vydat na základě ustanovení § 10 písm. a), § 35 a § 84 odst. 2) písm. h) zákona č. 128/2000 Sb., o obcích (obecní zřízení), ve znění pozdějších předpisů, tuto obecně závaznou vyhlášku:</w:t>
      </w:r>
    </w:p>
    <w:p w:rsidR="003047D7" w:rsidRPr="003047D7" w:rsidRDefault="003047D7" w:rsidP="000F4A64"/>
    <w:p w:rsidR="003047D7" w:rsidRPr="003047D7" w:rsidRDefault="003047D7" w:rsidP="000F4A64">
      <w:pPr>
        <w:jc w:val="center"/>
      </w:pPr>
      <w:r w:rsidRPr="003047D7">
        <w:rPr>
          <w:b/>
          <w:bCs/>
        </w:rPr>
        <w:t>Čl. 1</w:t>
      </w:r>
    </w:p>
    <w:p w:rsidR="003047D7" w:rsidRPr="003047D7" w:rsidRDefault="003047D7" w:rsidP="000F4A64">
      <w:pPr>
        <w:jc w:val="center"/>
      </w:pPr>
      <w:r w:rsidRPr="003047D7">
        <w:rPr>
          <w:b/>
          <w:bCs/>
        </w:rPr>
        <w:t>Základní ustanovení</w:t>
      </w:r>
    </w:p>
    <w:p w:rsidR="003047D7" w:rsidRPr="003047D7" w:rsidRDefault="003047D7" w:rsidP="000F4A64">
      <w:r w:rsidRPr="003047D7">
        <w:t>1) Cílem této obecně závazné vyhlášky je v souladu se všeobecným zájmem na udržení a ochranu veřejného pořádku na území obce Jivina stanovit opatření směřující k zajištění místních záležitostí veřejného pořádku, k ochraně zdraví, bezpečnosti osob a majetku a veřejné zeleně, ke zlepšení estetického vzhledu obce a k vytváření příznivých podmínek pro život v obci.</w:t>
      </w:r>
    </w:p>
    <w:p w:rsidR="003047D7" w:rsidRDefault="003047D7" w:rsidP="000F4A64">
      <w:r w:rsidRPr="003047D7">
        <w:t>2) Předmětem této obecně závazné vyhlášky je vymezení činností, které by mohly narušit veřejný pořádek na území obce nebo být v rozporu s dobrými mravy, ochranou bezpečnosti, zdraví a majetku, a stanovení podmínek pro jejich výkon.</w:t>
      </w:r>
    </w:p>
    <w:p w:rsidR="003047D7" w:rsidRPr="003047D7" w:rsidRDefault="003047D7" w:rsidP="000F4A64"/>
    <w:p w:rsidR="003047D7" w:rsidRPr="003047D7" w:rsidRDefault="003047D7" w:rsidP="000F4A64">
      <w:pPr>
        <w:jc w:val="center"/>
      </w:pPr>
      <w:r w:rsidRPr="003047D7">
        <w:rPr>
          <w:b/>
          <w:bCs/>
        </w:rPr>
        <w:t>Čl. 2</w:t>
      </w:r>
    </w:p>
    <w:p w:rsidR="003047D7" w:rsidRPr="003047D7" w:rsidRDefault="003047D7" w:rsidP="000F4A64">
      <w:pPr>
        <w:jc w:val="center"/>
      </w:pPr>
      <w:r w:rsidRPr="003047D7">
        <w:rPr>
          <w:b/>
          <w:bCs/>
        </w:rPr>
        <w:t>Používání zábavní pyrotechniky</w:t>
      </w:r>
    </w:p>
    <w:p w:rsidR="003047D7" w:rsidRPr="003047D7" w:rsidRDefault="003047D7" w:rsidP="000F4A64">
      <w:r w:rsidRPr="003047D7">
        <w:t>1) Používání zábavní pyrotechniky v zastavěných částech obce je činností, která by mohla narušit veřejný pořádek v obci nebo být v rozporu s dobrými mravy, ochranou bezpečnosti, zdraví a majetku.</w:t>
      </w:r>
    </w:p>
    <w:p w:rsidR="003047D7" w:rsidRPr="003047D7" w:rsidRDefault="003047D7" w:rsidP="000F4A64">
      <w:r w:rsidRPr="003047D7">
        <w:t>2) V zastavěných částech obce je zakázáno používat zábavní pyrotechniku.</w:t>
      </w:r>
    </w:p>
    <w:p w:rsidR="003047D7" w:rsidRPr="003047D7" w:rsidRDefault="003047D7" w:rsidP="000F4A64">
      <w:r w:rsidRPr="003047D7">
        <w:t>4) Ustanovení odst. 2) se nevztahuje na dny oslav konce roku, tj. na den 31. 12. v době od 16:00 hodin do 24:00 hodin a na den 01. 01. v době od 00:00 hodin do 02:00 hodin.</w:t>
      </w:r>
    </w:p>
    <w:p w:rsidR="003047D7" w:rsidRDefault="003047D7" w:rsidP="000F4A64">
      <w:r w:rsidRPr="003047D7">
        <w:t>5) Výše uvedenými ustanoveními nejsou dotčeny povinnosti při používání pyrotechnických výrobků dle zvláštních právních předpisů, včetně právních předpisů obce, zejména na úseku požární ochrany.</w:t>
      </w:r>
    </w:p>
    <w:p w:rsidR="003047D7" w:rsidRPr="003047D7" w:rsidRDefault="003047D7" w:rsidP="000F4A64"/>
    <w:p w:rsidR="003047D7" w:rsidRDefault="003047D7" w:rsidP="000F4A64">
      <w:pPr>
        <w:jc w:val="center"/>
        <w:rPr>
          <w:b/>
          <w:bCs/>
        </w:rPr>
      </w:pPr>
      <w:r w:rsidRPr="003047D7">
        <w:rPr>
          <w:b/>
          <w:bCs/>
        </w:rPr>
        <w:t>Čl. 3</w:t>
      </w:r>
    </w:p>
    <w:p w:rsidR="003047D7" w:rsidRDefault="003047D7" w:rsidP="000F4A64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:rsidR="003047D7" w:rsidRDefault="003047D7" w:rsidP="000F4A64">
      <w:pPr>
        <w:rPr>
          <w:b/>
          <w:bCs/>
        </w:rPr>
      </w:pPr>
    </w:p>
    <w:p w:rsidR="003047D7" w:rsidRDefault="003047D7" w:rsidP="000F4A64">
      <w:pPr>
        <w:ind w:left="567"/>
      </w:pPr>
      <w:r w:rsidRPr="003047D7">
        <w:t>Zrušuje se obecně závazná vyhláška č. 2/20</w:t>
      </w:r>
      <w:r>
        <w:t>20</w:t>
      </w:r>
      <w:r w:rsidRPr="003047D7">
        <w:t>, Obecně závazná vyhláška obce Jivina číslo 2/20</w:t>
      </w:r>
      <w:r>
        <w:t>20</w:t>
      </w:r>
      <w:r w:rsidRPr="003047D7">
        <w:t xml:space="preserve">, o </w:t>
      </w:r>
      <w:r>
        <w:t>regulaci používání zábavní pyrotechniky</w:t>
      </w:r>
      <w:r w:rsidRPr="003047D7">
        <w:t xml:space="preserve">, ze dne </w:t>
      </w:r>
      <w:r w:rsidR="00C469E0">
        <w:t>26.2.</w:t>
      </w:r>
      <w:r w:rsidRPr="003047D7">
        <w:t>2020.</w:t>
      </w:r>
    </w:p>
    <w:p w:rsidR="003047D7" w:rsidRPr="003047D7" w:rsidRDefault="003047D7" w:rsidP="000F4A64">
      <w:pPr>
        <w:pStyle w:val="Odstavecseseznamem"/>
        <w:ind w:left="927"/>
      </w:pPr>
    </w:p>
    <w:p w:rsidR="003047D7" w:rsidRPr="003047D7" w:rsidRDefault="003047D7" w:rsidP="000F4A64"/>
    <w:p w:rsidR="000F4A64" w:rsidRDefault="000F4A64" w:rsidP="000F4A64">
      <w:pPr>
        <w:rPr>
          <w:b/>
          <w:bCs/>
        </w:rPr>
      </w:pPr>
    </w:p>
    <w:p w:rsidR="00F54EEA" w:rsidRDefault="00F54EEA" w:rsidP="000F4A64">
      <w:pPr>
        <w:jc w:val="center"/>
        <w:rPr>
          <w:b/>
          <w:bCs/>
        </w:rPr>
      </w:pPr>
      <w:r>
        <w:rPr>
          <w:b/>
          <w:bCs/>
        </w:rPr>
        <w:lastRenderedPageBreak/>
        <w:t>Čl.4</w:t>
      </w:r>
    </w:p>
    <w:p w:rsidR="003047D7" w:rsidRPr="003047D7" w:rsidRDefault="003047D7" w:rsidP="000F4A64">
      <w:pPr>
        <w:jc w:val="center"/>
      </w:pPr>
      <w:r w:rsidRPr="003047D7">
        <w:rPr>
          <w:b/>
          <w:bCs/>
        </w:rPr>
        <w:t>Účinnost</w:t>
      </w:r>
    </w:p>
    <w:p w:rsidR="00F54EEA" w:rsidRPr="00F54EEA" w:rsidRDefault="00F54EEA" w:rsidP="000F4A64">
      <w:r w:rsidRPr="00F54EEA">
        <w:t>Tato obecně závazná vyhláška nabývá účinnosti počátkem patnáctého dne následujícího po dni jejího vyhlášení.</w:t>
      </w:r>
    </w:p>
    <w:p w:rsidR="003047D7" w:rsidRDefault="003047D7" w:rsidP="003047D7">
      <w:pPr>
        <w:jc w:val="center"/>
      </w:pPr>
    </w:p>
    <w:p w:rsidR="003047D7" w:rsidRDefault="003047D7" w:rsidP="003047D7">
      <w:pPr>
        <w:jc w:val="center"/>
      </w:pPr>
    </w:p>
    <w:p w:rsidR="003047D7" w:rsidRPr="003047D7" w:rsidRDefault="003047D7" w:rsidP="003047D7">
      <w:pPr>
        <w:tabs>
          <w:tab w:val="left" w:pos="5760"/>
        </w:tabs>
      </w:pPr>
      <w:r>
        <w:t xml:space="preserve">                               </w:t>
      </w:r>
      <w:r w:rsidRPr="003047D7">
        <w:t>Ing. Vladimír Eichler</w:t>
      </w:r>
      <w:r w:rsidR="00CF3F8E">
        <w:t xml:space="preserve"> v.r.</w:t>
      </w:r>
      <w:r>
        <w:tab/>
        <w:t xml:space="preserve"> Jaroslav Hradiský</w:t>
      </w:r>
      <w:r w:rsidR="00CF3F8E">
        <w:t xml:space="preserve"> v.r.</w:t>
      </w:r>
    </w:p>
    <w:p w:rsidR="003047D7" w:rsidRPr="003047D7" w:rsidRDefault="003047D7" w:rsidP="003047D7">
      <w:r>
        <w:t xml:space="preserve">                                      </w:t>
      </w:r>
      <w:r w:rsidRPr="003047D7">
        <w:t xml:space="preserve">starosta </w:t>
      </w:r>
      <w:r>
        <w:t xml:space="preserve">                                                                  </w:t>
      </w:r>
      <w:r w:rsidRPr="003047D7">
        <w:t>místostarosta</w:t>
      </w:r>
    </w:p>
    <w:sectPr w:rsidR="003047D7" w:rsidRPr="00304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769DC"/>
    <w:multiLevelType w:val="multilevel"/>
    <w:tmpl w:val="F5880F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47D5FD4"/>
    <w:multiLevelType w:val="hybridMultilevel"/>
    <w:tmpl w:val="06DA2456"/>
    <w:lvl w:ilvl="0" w:tplc="50A086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2452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98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D7"/>
    <w:rsid w:val="00012BFD"/>
    <w:rsid w:val="00055E7A"/>
    <w:rsid w:val="000F4A64"/>
    <w:rsid w:val="001063E4"/>
    <w:rsid w:val="001631F7"/>
    <w:rsid w:val="003047D7"/>
    <w:rsid w:val="00362569"/>
    <w:rsid w:val="004674A5"/>
    <w:rsid w:val="004E0B3C"/>
    <w:rsid w:val="007357B6"/>
    <w:rsid w:val="00A80550"/>
    <w:rsid w:val="00B0361C"/>
    <w:rsid w:val="00BB638C"/>
    <w:rsid w:val="00C469E0"/>
    <w:rsid w:val="00CF3F8E"/>
    <w:rsid w:val="00F54EEA"/>
    <w:rsid w:val="00F927B6"/>
    <w:rsid w:val="00FD4D12"/>
    <w:rsid w:val="00F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55CE"/>
  <w15:chartTrackingRefBased/>
  <w15:docId w15:val="{04F34D4F-6A7F-44CE-A362-0538EA89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4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4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7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4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4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4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4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4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4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4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4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47D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47D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47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47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47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47D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4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4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4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4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4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47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47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47D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4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47D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4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8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Vlada</cp:lastModifiedBy>
  <cp:revision>7</cp:revision>
  <cp:lastPrinted>2025-03-26T14:09:00Z</cp:lastPrinted>
  <dcterms:created xsi:type="dcterms:W3CDTF">2025-03-05T10:01:00Z</dcterms:created>
  <dcterms:modified xsi:type="dcterms:W3CDTF">2025-03-26T14:11:00Z</dcterms:modified>
</cp:coreProperties>
</file>