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EE89" w14:textId="53015FBF" w:rsidR="00BF1725" w:rsidRPr="00A53C3D" w:rsidRDefault="00BF1725" w:rsidP="00A112E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53C3D">
        <w:rPr>
          <w:rFonts w:ascii="Times New Roman" w:hAnsi="Times New Roman" w:cs="Times New Roman"/>
          <w:b/>
          <w:bCs/>
          <w:sz w:val="36"/>
          <w:szCs w:val="36"/>
        </w:rPr>
        <w:t xml:space="preserve">OBEC </w:t>
      </w:r>
      <w:r w:rsidR="007E3B60" w:rsidRPr="00A53C3D">
        <w:rPr>
          <w:rFonts w:ascii="Times New Roman" w:hAnsi="Times New Roman" w:cs="Times New Roman"/>
          <w:b/>
          <w:bCs/>
          <w:sz w:val="36"/>
          <w:szCs w:val="36"/>
        </w:rPr>
        <w:t>Blatnice pod Svatým Antonínkem</w:t>
      </w:r>
    </w:p>
    <w:p w14:paraId="06D4CD92" w14:textId="250AA705" w:rsidR="00BF1725" w:rsidRPr="00A53C3D" w:rsidRDefault="00BF1725" w:rsidP="00A112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C3D">
        <w:rPr>
          <w:rFonts w:ascii="Times New Roman" w:hAnsi="Times New Roman" w:cs="Times New Roman"/>
          <w:b/>
          <w:bCs/>
          <w:sz w:val="28"/>
          <w:szCs w:val="28"/>
        </w:rPr>
        <w:t xml:space="preserve">Zastupitelstvo obce </w:t>
      </w:r>
      <w:r w:rsidR="007E3B60" w:rsidRPr="00A53C3D">
        <w:rPr>
          <w:rFonts w:ascii="Times New Roman" w:hAnsi="Times New Roman" w:cs="Times New Roman"/>
          <w:b/>
          <w:bCs/>
          <w:sz w:val="28"/>
          <w:szCs w:val="28"/>
        </w:rPr>
        <w:t>Blatnice pod Svatým Antonínkem</w:t>
      </w:r>
    </w:p>
    <w:p w14:paraId="6AB476FA" w14:textId="77777777" w:rsidR="007E3B60" w:rsidRPr="00A53C3D" w:rsidRDefault="007E3B60" w:rsidP="00A11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DF1EAD" w14:textId="6339BFCD" w:rsidR="00BF1725" w:rsidRPr="00A53C3D" w:rsidRDefault="00BF1725" w:rsidP="00A11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C3D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obce </w:t>
      </w:r>
      <w:r w:rsidR="007E3B60" w:rsidRPr="00A53C3D">
        <w:rPr>
          <w:rFonts w:ascii="Times New Roman" w:hAnsi="Times New Roman" w:cs="Times New Roman"/>
          <w:b/>
          <w:bCs/>
          <w:sz w:val="28"/>
          <w:szCs w:val="28"/>
        </w:rPr>
        <w:t>Blatnice pod Svatým Antonínkem</w:t>
      </w:r>
    </w:p>
    <w:p w14:paraId="0C69567B" w14:textId="0203356A" w:rsidR="00BF1725" w:rsidRPr="00A53C3D" w:rsidRDefault="00BF1725" w:rsidP="00A11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C3D">
        <w:rPr>
          <w:rFonts w:ascii="Times New Roman" w:hAnsi="Times New Roman" w:cs="Times New Roman"/>
          <w:b/>
          <w:bCs/>
          <w:sz w:val="28"/>
          <w:szCs w:val="28"/>
        </w:rPr>
        <w:t>o stanovení obecního systému odpadového hospodářství</w:t>
      </w:r>
    </w:p>
    <w:p w14:paraId="40275D9D" w14:textId="77777777" w:rsidR="00BF1725" w:rsidRPr="00A53C3D" w:rsidRDefault="00BF1725" w:rsidP="00A11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C3D">
        <w:rPr>
          <w:rFonts w:ascii="Times New Roman" w:hAnsi="Times New Roman" w:cs="Times New Roman"/>
          <w:sz w:val="28"/>
          <w:szCs w:val="28"/>
        </w:rPr>
        <w:t> </w:t>
      </w:r>
    </w:p>
    <w:p w14:paraId="413F1AF7" w14:textId="58734BD0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7E3B60" w:rsidRPr="0061032F">
        <w:rPr>
          <w:rFonts w:ascii="Times New Roman" w:hAnsi="Times New Roman" w:cs="Times New Roman"/>
          <w:sz w:val="24"/>
          <w:szCs w:val="24"/>
        </w:rPr>
        <w:t>Blatnice pod Svatým Antonínkem</w:t>
      </w:r>
      <w:r w:rsidRPr="0061032F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C02D99">
        <w:rPr>
          <w:rFonts w:ascii="Times New Roman" w:hAnsi="Times New Roman" w:cs="Times New Roman"/>
          <w:sz w:val="24"/>
          <w:szCs w:val="24"/>
        </w:rPr>
        <w:t>30.10.2025</w:t>
      </w:r>
      <w:r w:rsidRPr="0061032F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02D99">
        <w:rPr>
          <w:rFonts w:ascii="Times New Roman" w:hAnsi="Times New Roman" w:cs="Times New Roman"/>
          <w:sz w:val="24"/>
          <w:szCs w:val="24"/>
        </w:rPr>
        <w:t>26/Z 23/25</w:t>
      </w:r>
      <w:r w:rsidRPr="0061032F">
        <w:rPr>
          <w:rFonts w:ascii="Times New Roman" w:hAnsi="Times New Roman" w:cs="Times New Roman"/>
          <w:sz w:val="24"/>
          <w:szCs w:val="24"/>
        </w:rPr>
        <w:t xml:space="preserve"> usneslo vydat na základě § 59 odst. 4 zákona č. 541/2020 Sb., o odpadech</w:t>
      </w:r>
      <w:r w:rsidR="007E3B60" w:rsidRPr="0061032F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61032F">
        <w:rPr>
          <w:rFonts w:ascii="Times New Roman" w:hAnsi="Times New Roman" w:cs="Times New Roman"/>
          <w:sz w:val="24"/>
          <w:szCs w:val="24"/>
        </w:rPr>
        <w:t xml:space="preserve"> (dále jen „zákon o odpadech“) a v souladu s § 10 písm. d) a § 84 odst. 2 písm. h) zákona č. 128/2000 Sb., o obcích (obecní zřízení), ve znění pozdějších předpisů, tuto obecně závaznou vyhlášku (dále jen „vyhláška“):</w:t>
      </w:r>
    </w:p>
    <w:p w14:paraId="2CFA41C9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7BA7D82" w14:textId="7AC0E10C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DB49F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53B73424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142C062" w14:textId="55813634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="003037A3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území obce </w:t>
      </w:r>
      <w:r w:rsidR="007E3B60" w:rsidRPr="0061032F">
        <w:rPr>
          <w:rFonts w:ascii="Times New Roman" w:hAnsi="Times New Roman" w:cs="Times New Roman"/>
          <w:sz w:val="24"/>
          <w:szCs w:val="24"/>
        </w:rPr>
        <w:t>Blatnice pod Svatým Antonínkem</w:t>
      </w:r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28DB5116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00C2789C" w14:textId="589BBA7A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bookmarkStart w:id="0" w:name="_ftnref1"/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instrText>HYPERLINK "https://www.zdechovice.cz/cs/obecni-urad/obecni-vyhlasky/detail-obecne-zavazna-vyhlaska-o-stanoveni-obecniho-systemu-odpadoveho-hospodarstvi-na-uzemi-obce-zdechovice/" \l "_ftn1"</w:instrText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BF1725" w:rsidRPr="0061032F">
        <w:rPr>
          <w:rStyle w:val="Hypertextovodkaz"/>
          <w:rFonts w:ascii="Times New Roman" w:hAnsi="Times New Roman" w:cs="Times New Roman"/>
          <w:sz w:val="24"/>
          <w:szCs w:val="24"/>
          <w:vertAlign w:val="superscript"/>
        </w:rPr>
        <w:t>[1]</w:t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bookmarkEnd w:id="0"/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3F99B451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06A75163" w14:textId="1545269F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3)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V okamžiku, kdy osoba zapojená do obecního systému odloží movitou věc nebo odpad,</w:t>
      </w:r>
      <w:r w:rsidR="00BF1725" w:rsidRPr="0061032F">
        <w:rPr>
          <w:rFonts w:ascii="Times New Roman" w:hAnsi="Times New Roman" w:cs="Times New Roman"/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bookmarkStart w:id="1" w:name="_ftnref2"/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instrText>HYPERLINK "https://www.zdechovice.cz/cs/obecni-urad/obecni-vyhlasky/detail-obecne-zavazna-vyhlaska-o-stanoveni-obecniho-systemu-odpadoveho-hospodarstvi-na-uzemi-obce-zdechovice/" \l "_ftn2"</w:instrText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BF1725" w:rsidRPr="0061032F">
        <w:rPr>
          <w:rStyle w:val="Hypertextovodkaz"/>
          <w:rFonts w:ascii="Times New Roman" w:hAnsi="Times New Roman" w:cs="Times New Roman"/>
          <w:sz w:val="24"/>
          <w:szCs w:val="24"/>
          <w:vertAlign w:val="superscript"/>
        </w:rPr>
        <w:t>[2]</w:t>
      </w:r>
      <w:r w:rsidR="00BF1725" w:rsidRPr="0061032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bookmarkEnd w:id="1"/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5BE9E641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37333AA8" w14:textId="109A0075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4)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5E2037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D06A803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368403F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6175A3D3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Oddělené soustřeďování komunálního odpadu</w:t>
      </w:r>
    </w:p>
    <w:p w14:paraId="791AC7EA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72053528" w14:textId="6E77910D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Osoby předávající komunální odpad na místa určená obcí jsou povinny odděleně soustřeďovat následující složky: </w:t>
      </w:r>
    </w:p>
    <w:p w14:paraId="4CD53B2A" w14:textId="33804235" w:rsidR="00BF1725" w:rsidRPr="0061032F" w:rsidRDefault="007E3B60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Biologické odpady</w:t>
      </w:r>
      <w:r w:rsidR="009A41A7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rostlinného původu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B4B8902" w14:textId="125B5282" w:rsidR="00BF1725" w:rsidRPr="0061032F" w:rsidRDefault="007E3B60" w:rsidP="00A53C3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Papír,</w:t>
      </w:r>
    </w:p>
    <w:p w14:paraId="0BD3E7E6" w14:textId="2ED2FAD2" w:rsidR="00BF1725" w:rsidRPr="0061032F" w:rsidRDefault="007E3B60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Plasty včetn</w:t>
      </w:r>
      <w:r w:rsidR="00FD19A0">
        <w:rPr>
          <w:rFonts w:ascii="Times New Roman" w:hAnsi="Times New Roman" w:cs="Times New Roman"/>
          <w:i/>
          <w:iCs/>
          <w:sz w:val="24"/>
          <w:szCs w:val="24"/>
        </w:rPr>
        <w:t>ě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>nápojových kartonů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B7411AF" w14:textId="2304F51A" w:rsidR="00BF1725" w:rsidRPr="0061032F" w:rsidRDefault="007E3B60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d)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Sklo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– sklo bílé a barevné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ED74A15" w14:textId="354D43B6" w:rsidR="00BF1725" w:rsidRPr="0061032F" w:rsidRDefault="007E3B60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e)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Kovy,</w:t>
      </w:r>
    </w:p>
    <w:p w14:paraId="7441C37E" w14:textId="0B1549EA" w:rsidR="00BF1725" w:rsidRPr="0061032F" w:rsidRDefault="007E3B60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f)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Nebezpečné odpady,</w:t>
      </w:r>
    </w:p>
    <w:p w14:paraId="19F5BE00" w14:textId="7855CA0F" w:rsidR="00BF1725" w:rsidRPr="0061032F" w:rsidRDefault="007E3B60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g)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Objemný odpad,</w:t>
      </w:r>
    </w:p>
    <w:p w14:paraId="1ACB1127" w14:textId="3E72C709" w:rsidR="007E3B60" w:rsidRPr="0061032F" w:rsidRDefault="007E3B60" w:rsidP="00614F4F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h)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Jedlé oleje a tuky,</w:t>
      </w:r>
    </w:p>
    <w:p w14:paraId="5F6718FB" w14:textId="4D2CDC02" w:rsidR="007E3B60" w:rsidRPr="0061032F" w:rsidRDefault="00614F4F" w:rsidP="00A53C3D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E3B60" w:rsidRPr="0061032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E3B60"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E3B60" w:rsidRPr="002A5E2A">
        <w:rPr>
          <w:rFonts w:ascii="Times New Roman" w:hAnsi="Times New Roman" w:cs="Times New Roman"/>
          <w:i/>
          <w:iCs/>
          <w:sz w:val="24"/>
          <w:szCs w:val="24"/>
        </w:rPr>
        <w:t>Textil</w:t>
      </w:r>
      <w:r w:rsidR="00A53C3D" w:rsidRP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24CD194" w14:textId="58C598A2" w:rsidR="00BF1725" w:rsidRPr="0061032F" w:rsidRDefault="00614F4F" w:rsidP="00A53C3D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7E3B60" w:rsidRPr="0061032F">
        <w:rPr>
          <w:rFonts w:ascii="Times New Roman" w:hAnsi="Times New Roman" w:cs="Times New Roman"/>
          <w:sz w:val="24"/>
          <w:szCs w:val="24"/>
        </w:rPr>
        <w:t>)</w:t>
      </w:r>
      <w:r w:rsidR="007E3B60"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Směsný komunální odpad.</w:t>
      </w:r>
    </w:p>
    <w:p w14:paraId="3810F9DA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078462EC" w14:textId="77777777" w:rsidR="00614F4F" w:rsidRPr="0061032F" w:rsidRDefault="00614F4F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E4DE6ED" w14:textId="733D08B8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Směsným komunálním odpadem se rozumí zbylý komunální odpad po stanoveném vytřídění podle odstavce 1 písm. a) až </w:t>
      </w:r>
      <w:r w:rsidR="00614F4F" w:rsidRPr="0061032F">
        <w:rPr>
          <w:rFonts w:ascii="Times New Roman" w:hAnsi="Times New Roman" w:cs="Times New Roman"/>
          <w:sz w:val="24"/>
          <w:szCs w:val="24"/>
        </w:rPr>
        <w:t>i</w:t>
      </w:r>
      <w:r w:rsidR="00BF1725" w:rsidRPr="0061032F">
        <w:rPr>
          <w:rFonts w:ascii="Times New Roman" w:hAnsi="Times New Roman" w:cs="Times New Roman"/>
          <w:sz w:val="24"/>
          <w:szCs w:val="24"/>
        </w:rPr>
        <w:t>).</w:t>
      </w:r>
    </w:p>
    <w:p w14:paraId="0DA0FDEC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743A08E5" w14:textId="7F973F09" w:rsidR="00BF1725" w:rsidRPr="0061032F" w:rsidRDefault="00E62B6C" w:rsidP="00A53C3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3)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 (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např.</w:t>
      </w:r>
      <w:r w:rsidR="007E3B60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koberce, matrace, nábytek apod.</w:t>
      </w:r>
      <w:r w:rsidR="00BF1725" w:rsidRPr="0061032F">
        <w:rPr>
          <w:rFonts w:ascii="Times New Roman" w:hAnsi="Times New Roman" w:cs="Times New Roman"/>
          <w:sz w:val="24"/>
          <w:szCs w:val="24"/>
        </w:rPr>
        <w:t>).</w:t>
      </w:r>
    </w:p>
    <w:p w14:paraId="717421F0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268ADA7C" w14:textId="77777777" w:rsidR="00A112EB" w:rsidRPr="0061032F" w:rsidRDefault="00A112EB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6F1FF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FBE7637" w14:textId="28386B5D" w:rsidR="00BF1725" w:rsidRPr="0061032F" w:rsidRDefault="003037A3" w:rsidP="003037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14F4F" w:rsidRPr="0061032F">
        <w:rPr>
          <w:rFonts w:ascii="Times New Roman" w:hAnsi="Times New Roman" w:cs="Times New Roman"/>
          <w:b/>
          <w:bCs/>
          <w:sz w:val="24"/>
          <w:szCs w:val="24"/>
        </w:rPr>
        <w:t>Určení míst pro o</w:t>
      </w:r>
      <w:r w:rsidR="00A53C3D" w:rsidRPr="0061032F">
        <w:rPr>
          <w:rFonts w:ascii="Times New Roman" w:hAnsi="Times New Roman" w:cs="Times New Roman"/>
          <w:b/>
          <w:bCs/>
          <w:sz w:val="24"/>
          <w:szCs w:val="24"/>
        </w:rPr>
        <w:t>ddělené s</w:t>
      </w:r>
      <w:r w:rsidR="00BF1725" w:rsidRPr="0061032F">
        <w:rPr>
          <w:rFonts w:ascii="Times New Roman" w:hAnsi="Times New Roman" w:cs="Times New Roman"/>
          <w:b/>
          <w:bCs/>
          <w:sz w:val="24"/>
          <w:szCs w:val="24"/>
        </w:rPr>
        <w:t>oustřeďování určených složek komunálního odpadu</w:t>
      </w:r>
    </w:p>
    <w:p w14:paraId="38C9E6C2" w14:textId="7D83AB7E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684F5" w14:textId="7A3BFBCE" w:rsidR="00BF1725" w:rsidRPr="0061032F" w:rsidRDefault="00E62B6C" w:rsidP="00A85FE5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="00162AF4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Papír, </w:t>
      </w:r>
      <w:r w:rsidR="00BF1725" w:rsidRPr="002A5E2A">
        <w:rPr>
          <w:rFonts w:ascii="Times New Roman" w:hAnsi="Times New Roman" w:cs="Times New Roman"/>
          <w:sz w:val="24"/>
          <w:szCs w:val="24"/>
        </w:rPr>
        <w:t>plasty</w:t>
      </w:r>
      <w:r w:rsidR="00FD19A0" w:rsidRPr="002A5E2A">
        <w:rPr>
          <w:rFonts w:ascii="Times New Roman" w:hAnsi="Times New Roman" w:cs="Times New Roman"/>
          <w:sz w:val="24"/>
          <w:szCs w:val="24"/>
        </w:rPr>
        <w:t xml:space="preserve"> včetně nápojových kartonů</w:t>
      </w:r>
      <w:r w:rsidR="00BF1725" w:rsidRPr="0061032F">
        <w:rPr>
          <w:rFonts w:ascii="Times New Roman" w:hAnsi="Times New Roman" w:cs="Times New Roman"/>
          <w:sz w:val="24"/>
          <w:szCs w:val="24"/>
        </w:rPr>
        <w:t>, sklo</w:t>
      </w:r>
      <w:r w:rsidR="007E3B60" w:rsidRPr="0061032F">
        <w:rPr>
          <w:rFonts w:ascii="Times New Roman" w:hAnsi="Times New Roman" w:cs="Times New Roman"/>
          <w:sz w:val="24"/>
          <w:szCs w:val="24"/>
        </w:rPr>
        <w:t xml:space="preserve"> (bílé a barevné)</w:t>
      </w:r>
      <w:r w:rsidR="00BF1725" w:rsidRPr="0061032F">
        <w:rPr>
          <w:rFonts w:ascii="Times New Roman" w:hAnsi="Times New Roman" w:cs="Times New Roman"/>
          <w:sz w:val="24"/>
          <w:szCs w:val="24"/>
        </w:rPr>
        <w:t>,</w:t>
      </w:r>
      <w:r w:rsidRPr="0061032F">
        <w:rPr>
          <w:rFonts w:ascii="Times New Roman" w:hAnsi="Times New Roman" w:cs="Times New Roman"/>
          <w:sz w:val="24"/>
          <w:szCs w:val="24"/>
        </w:rPr>
        <w:t xml:space="preserve"> </w:t>
      </w:r>
      <w:r w:rsidR="00BF1725" w:rsidRPr="0061032F">
        <w:rPr>
          <w:rFonts w:ascii="Times New Roman" w:hAnsi="Times New Roman" w:cs="Times New Roman"/>
          <w:sz w:val="24"/>
          <w:szCs w:val="24"/>
        </w:rPr>
        <w:t>kovy, biologické odpady</w:t>
      </w:r>
      <w:r w:rsidR="00FD19A0">
        <w:rPr>
          <w:rFonts w:ascii="Times New Roman" w:hAnsi="Times New Roman" w:cs="Times New Roman"/>
          <w:sz w:val="24"/>
          <w:szCs w:val="24"/>
        </w:rPr>
        <w:t xml:space="preserve"> rostlinného původu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, </w:t>
      </w:r>
      <w:r w:rsidR="00C94FB0" w:rsidRPr="0061032F">
        <w:rPr>
          <w:rFonts w:ascii="Times New Roman" w:hAnsi="Times New Roman" w:cs="Times New Roman"/>
          <w:sz w:val="24"/>
          <w:szCs w:val="24"/>
        </w:rPr>
        <w:t xml:space="preserve">textil, 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jedlé oleje a tuky se </w:t>
      </w:r>
      <w:r w:rsidRPr="0061032F">
        <w:rPr>
          <w:rFonts w:ascii="Times New Roman" w:hAnsi="Times New Roman" w:cs="Times New Roman"/>
          <w:sz w:val="24"/>
          <w:szCs w:val="24"/>
        </w:rPr>
        <w:t xml:space="preserve">celoročně </w:t>
      </w:r>
      <w:r w:rsidR="00BF1725" w:rsidRPr="0061032F">
        <w:rPr>
          <w:rFonts w:ascii="Times New Roman" w:hAnsi="Times New Roman" w:cs="Times New Roman"/>
          <w:sz w:val="24"/>
          <w:szCs w:val="24"/>
        </w:rPr>
        <w:t>soustřeďují do zvláštních sběrných nádob, kterými jsou sběrné nádoby a velkoobjemové kontejnery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4774BB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17561FF3" w14:textId="7536F470" w:rsidR="00BF1725" w:rsidRPr="0061032F" w:rsidRDefault="00E62B6C" w:rsidP="00A85FE5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Zvláštní sběrné nádoby jsou </w:t>
      </w:r>
      <w:r w:rsidR="00C94FB0" w:rsidRPr="0061032F">
        <w:rPr>
          <w:rFonts w:ascii="Times New Roman" w:hAnsi="Times New Roman" w:cs="Times New Roman"/>
          <w:sz w:val="24"/>
          <w:szCs w:val="24"/>
        </w:rPr>
        <w:t xml:space="preserve">celoročně 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umístěny na určených stanovištích. Informace o umístění jsou zveřejněny na webových stránkách obce </w:t>
      </w:r>
      <w:r w:rsidRPr="0061032F">
        <w:rPr>
          <w:rFonts w:ascii="Times New Roman" w:hAnsi="Times New Roman" w:cs="Times New Roman"/>
          <w:sz w:val="24"/>
          <w:szCs w:val="24"/>
        </w:rPr>
        <w:t>Blatnice pod Svatým Antonínkem</w:t>
      </w:r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5E14640C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4F4F1818" w14:textId="61E3A4D2" w:rsidR="00BF1725" w:rsidRPr="0061032F" w:rsidRDefault="00E62B6C" w:rsidP="00A85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3)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C94FB0" w:rsidRPr="0061032F">
        <w:rPr>
          <w:rFonts w:ascii="Times New Roman" w:hAnsi="Times New Roman" w:cs="Times New Roman"/>
          <w:sz w:val="24"/>
          <w:szCs w:val="24"/>
        </w:rPr>
        <w:t xml:space="preserve">Zvláštní sběrné nádoby 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jsou </w:t>
      </w:r>
      <w:r w:rsidR="00C94FB0" w:rsidRPr="0061032F">
        <w:rPr>
          <w:rFonts w:ascii="Times New Roman" w:hAnsi="Times New Roman" w:cs="Times New Roman"/>
          <w:sz w:val="24"/>
          <w:szCs w:val="24"/>
        </w:rPr>
        <w:t xml:space="preserve">obvykle </w:t>
      </w:r>
      <w:r w:rsidR="00BF1725" w:rsidRPr="0061032F">
        <w:rPr>
          <w:rFonts w:ascii="Times New Roman" w:hAnsi="Times New Roman" w:cs="Times New Roman"/>
          <w:sz w:val="24"/>
          <w:szCs w:val="24"/>
        </w:rPr>
        <w:t>barevně odlišeny a označeny příslušnými nápisy:</w:t>
      </w:r>
    </w:p>
    <w:p w14:paraId="5629F780" w14:textId="6F602ACE" w:rsidR="00BF1725" w:rsidRPr="0061032F" w:rsidRDefault="00BF1725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Papír, barva modrá,</w:t>
      </w:r>
      <w:r w:rsidR="009A41A7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nápis PAPÍR,</w:t>
      </w:r>
    </w:p>
    <w:p w14:paraId="2308C3A4" w14:textId="5D6CC577" w:rsidR="00BF1725" w:rsidRPr="0061032F" w:rsidRDefault="00BF1725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Plasty</w:t>
      </w:r>
      <w:r w:rsidR="009A41A7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a nápojové kartony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>, barva žlutá,</w:t>
      </w:r>
      <w:r w:rsidR="009A41A7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nápis PLASTY</w:t>
      </w:r>
      <w:r w:rsid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24631C3" w14:textId="75AF340D" w:rsidR="00BF1725" w:rsidRPr="0061032F" w:rsidRDefault="00BF1725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Sklo, barva zelená,</w:t>
      </w:r>
      <w:r w:rsidR="009A41A7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nápis SKLO SMĚS</w:t>
      </w:r>
      <w:r w:rsid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492935D" w14:textId="6AB3256A" w:rsidR="009A41A7" w:rsidRPr="0061032F" w:rsidRDefault="009A41A7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Sklo, barva bílá, nápis SKLO BÍLÉ</w:t>
      </w:r>
      <w:r w:rsid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9EFCEBE" w14:textId="4D7ACC28" w:rsidR="00BF1725" w:rsidRPr="0061032F" w:rsidRDefault="00BF1725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Kovy, barva černá s nápisem KOVY,</w:t>
      </w:r>
    </w:p>
    <w:p w14:paraId="7FDB451B" w14:textId="178EFEC1" w:rsidR="00BF1725" w:rsidRDefault="00BF1725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Jedlé oleje a tuky, barva černá s</w:t>
      </w:r>
      <w:r w:rsidR="00C94FB0" w:rsidRPr="0061032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>nápisem</w:t>
      </w:r>
      <w:r w:rsidR="00C94FB0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>TUKY, OLEJE.</w:t>
      </w:r>
    </w:p>
    <w:p w14:paraId="2889041D" w14:textId="658FEB9C" w:rsidR="003037A3" w:rsidRPr="0061032F" w:rsidRDefault="003037A3" w:rsidP="0061032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Textil, nádoba s nápisem TEXTIL A ODĚVY.</w:t>
      </w:r>
    </w:p>
    <w:p w14:paraId="19F72734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0ED0A22A" w14:textId="65C02858" w:rsidR="00DC11B7" w:rsidRPr="0061032F" w:rsidRDefault="009A41A7" w:rsidP="00A85FE5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4)</w:t>
      </w:r>
      <w:r w:rsidRPr="0061032F">
        <w:rPr>
          <w:rFonts w:ascii="Times New Roman" w:hAnsi="Times New Roman" w:cs="Times New Roman"/>
          <w:sz w:val="24"/>
          <w:szCs w:val="24"/>
        </w:rPr>
        <w:tab/>
        <w:t>Biologický odpad rostlinného původu je možno soustřeďovat do velkoobjemového kontejneru, který je označen nápisem BIOLOGICKÝ ODPAD ROSTLINNÉHO PŮVODU. Stanoviště kontejner</w:t>
      </w:r>
      <w:r w:rsidR="00DC11B7" w:rsidRPr="0061032F">
        <w:rPr>
          <w:rFonts w:ascii="Times New Roman" w:hAnsi="Times New Roman" w:cs="Times New Roman"/>
          <w:sz w:val="24"/>
          <w:szCs w:val="24"/>
        </w:rPr>
        <w:t>ů</w:t>
      </w:r>
      <w:r w:rsidRPr="0061032F">
        <w:rPr>
          <w:rFonts w:ascii="Times New Roman" w:hAnsi="Times New Roman" w:cs="Times New Roman"/>
          <w:sz w:val="24"/>
          <w:szCs w:val="24"/>
        </w:rPr>
        <w:t xml:space="preserve"> je zveřejněno na webových stránkách obce.</w:t>
      </w:r>
    </w:p>
    <w:p w14:paraId="742AAAD7" w14:textId="5DAE9D2D" w:rsidR="009A41A7" w:rsidRPr="0061032F" w:rsidRDefault="009A41A7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A7BC40" w14:textId="4B06EC24" w:rsidR="00BF1725" w:rsidRPr="0061032F" w:rsidRDefault="00DC11B7" w:rsidP="00A85FE5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5</w:t>
      </w:r>
      <w:r w:rsidR="009A41A7" w:rsidRPr="0061032F">
        <w:rPr>
          <w:rFonts w:ascii="Times New Roman" w:hAnsi="Times New Roman" w:cs="Times New Roman"/>
          <w:sz w:val="24"/>
          <w:szCs w:val="24"/>
        </w:rPr>
        <w:t>)</w:t>
      </w:r>
      <w:r w:rsidR="009A41A7"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72EDAC3A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22F52A21" w14:textId="3DB2E66D" w:rsidR="00BF1725" w:rsidRPr="0061032F" w:rsidRDefault="00DC11B7" w:rsidP="00A85FE5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6</w:t>
      </w:r>
      <w:r w:rsidR="009A41A7" w:rsidRPr="0061032F">
        <w:rPr>
          <w:rFonts w:ascii="Times New Roman" w:hAnsi="Times New Roman" w:cs="Times New Roman"/>
          <w:sz w:val="24"/>
          <w:szCs w:val="24"/>
        </w:rPr>
        <w:t>)</w:t>
      </w:r>
      <w:r w:rsidR="009A41A7"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DB4311E" w14:textId="77777777" w:rsidR="000A31DF" w:rsidRDefault="000A31DF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48D091" w14:textId="77777777" w:rsidR="0061032F" w:rsidRDefault="0061032F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6DE5E" w14:textId="77777777" w:rsidR="0061032F" w:rsidRDefault="0061032F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FC0A1B" w14:textId="77777777" w:rsidR="0061032F" w:rsidRDefault="0061032F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678A2B" w14:textId="77777777" w:rsidR="0061032F" w:rsidRDefault="0061032F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1F9D28" w14:textId="77777777" w:rsidR="0061032F" w:rsidRPr="0061032F" w:rsidRDefault="0061032F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71474C" w14:textId="37ECA083" w:rsidR="00BF1725" w:rsidRPr="0061032F" w:rsidRDefault="00BF1725" w:rsidP="003037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90F58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4</w:t>
      </w:r>
    </w:p>
    <w:p w14:paraId="185E698E" w14:textId="603E87E1" w:rsidR="00BF1725" w:rsidRPr="002A5E2A" w:rsidRDefault="00614F4F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5E2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54D8A" w:rsidRPr="002A5E2A">
        <w:rPr>
          <w:rFonts w:ascii="Times New Roman" w:hAnsi="Times New Roman" w:cs="Times New Roman"/>
          <w:b/>
          <w:bCs/>
          <w:sz w:val="24"/>
          <w:szCs w:val="24"/>
        </w:rPr>
        <w:t>oustřeďování</w:t>
      </w:r>
      <w:r w:rsidRPr="002A5E2A">
        <w:rPr>
          <w:rFonts w:ascii="Times New Roman" w:hAnsi="Times New Roman" w:cs="Times New Roman"/>
          <w:b/>
          <w:bCs/>
          <w:sz w:val="24"/>
          <w:szCs w:val="24"/>
        </w:rPr>
        <w:t xml:space="preserve"> nebezpečných složek</w:t>
      </w:r>
      <w:r w:rsidR="00B036E4" w:rsidRPr="002A5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518" w:rsidRPr="002A5E2A">
        <w:rPr>
          <w:rFonts w:ascii="Times New Roman" w:hAnsi="Times New Roman" w:cs="Times New Roman"/>
          <w:b/>
          <w:bCs/>
          <w:sz w:val="24"/>
          <w:szCs w:val="24"/>
        </w:rPr>
        <w:t>komunálního</w:t>
      </w:r>
      <w:r w:rsidR="00BF1725" w:rsidRPr="002A5E2A">
        <w:rPr>
          <w:rFonts w:ascii="Times New Roman" w:hAnsi="Times New Roman" w:cs="Times New Roman"/>
          <w:b/>
          <w:bCs/>
          <w:sz w:val="24"/>
          <w:szCs w:val="24"/>
        </w:rPr>
        <w:t xml:space="preserve"> odpadu</w:t>
      </w:r>
    </w:p>
    <w:p w14:paraId="7904241B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487DF88" w14:textId="499721B3" w:rsidR="00BF1725" w:rsidRPr="0061032F" w:rsidRDefault="00CD7AB7" w:rsidP="00614F4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Nebezpečn</w:t>
      </w:r>
      <w:r w:rsidR="00B036E4" w:rsidRPr="0061032F">
        <w:rPr>
          <w:rFonts w:ascii="Times New Roman" w:hAnsi="Times New Roman" w:cs="Times New Roman"/>
          <w:sz w:val="24"/>
          <w:szCs w:val="24"/>
        </w:rPr>
        <w:t>ý</w:t>
      </w:r>
      <w:r w:rsidR="00DC11B7" w:rsidRPr="0061032F">
        <w:rPr>
          <w:rFonts w:ascii="Times New Roman" w:hAnsi="Times New Roman" w:cs="Times New Roman"/>
          <w:sz w:val="24"/>
          <w:szCs w:val="24"/>
        </w:rPr>
        <w:t xml:space="preserve"> 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odpad </w:t>
      </w:r>
      <w:r w:rsidR="00C15E83" w:rsidRPr="0061032F">
        <w:rPr>
          <w:rFonts w:ascii="Times New Roman" w:hAnsi="Times New Roman" w:cs="Times New Roman"/>
          <w:sz w:val="24"/>
          <w:szCs w:val="24"/>
        </w:rPr>
        <w:t>s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e </w:t>
      </w:r>
      <w:r w:rsidR="00DC11B7" w:rsidRPr="0061032F">
        <w:rPr>
          <w:rFonts w:ascii="Times New Roman" w:hAnsi="Times New Roman" w:cs="Times New Roman"/>
          <w:sz w:val="24"/>
          <w:szCs w:val="24"/>
        </w:rPr>
        <w:t>celoročně soustřeďuj</w:t>
      </w:r>
      <w:r w:rsidR="00B036E4" w:rsidRPr="0061032F">
        <w:rPr>
          <w:rFonts w:ascii="Times New Roman" w:hAnsi="Times New Roman" w:cs="Times New Roman"/>
          <w:sz w:val="24"/>
          <w:szCs w:val="24"/>
        </w:rPr>
        <w:t>e</w:t>
      </w:r>
      <w:r w:rsidR="00DC11B7" w:rsidRPr="0061032F">
        <w:rPr>
          <w:rFonts w:ascii="Times New Roman" w:hAnsi="Times New Roman" w:cs="Times New Roman"/>
          <w:sz w:val="24"/>
          <w:szCs w:val="24"/>
        </w:rPr>
        <w:t xml:space="preserve"> ve sběrném místě</w:t>
      </w:r>
      <w:r w:rsidR="00C54D8A">
        <w:rPr>
          <w:rFonts w:ascii="Times New Roman" w:hAnsi="Times New Roman" w:cs="Times New Roman"/>
          <w:sz w:val="24"/>
          <w:szCs w:val="24"/>
        </w:rPr>
        <w:t xml:space="preserve"> </w:t>
      </w:r>
      <w:r w:rsidR="00C54D8A" w:rsidRPr="002A5E2A">
        <w:rPr>
          <w:rFonts w:ascii="Times New Roman" w:hAnsi="Times New Roman" w:cs="Times New Roman"/>
          <w:sz w:val="24"/>
          <w:szCs w:val="24"/>
        </w:rPr>
        <w:t>(areál bývalého Svazarmu)</w:t>
      </w:r>
      <w:r w:rsidR="00DC11B7" w:rsidRPr="002A5E2A">
        <w:rPr>
          <w:rFonts w:ascii="Times New Roman" w:hAnsi="Times New Roman" w:cs="Times New Roman"/>
          <w:sz w:val="24"/>
          <w:szCs w:val="24"/>
        </w:rPr>
        <w:t>, kde se předáv</w:t>
      </w:r>
      <w:r w:rsidR="00B036E4" w:rsidRPr="002A5E2A">
        <w:rPr>
          <w:rFonts w:ascii="Times New Roman" w:hAnsi="Times New Roman" w:cs="Times New Roman"/>
          <w:sz w:val="24"/>
          <w:szCs w:val="24"/>
        </w:rPr>
        <w:t>á</w:t>
      </w:r>
      <w:r w:rsidR="00DC11B7" w:rsidRPr="002A5E2A">
        <w:rPr>
          <w:rFonts w:ascii="Times New Roman" w:hAnsi="Times New Roman" w:cs="Times New Roman"/>
          <w:sz w:val="24"/>
          <w:szCs w:val="24"/>
        </w:rPr>
        <w:t xml:space="preserve"> pouze obsluze sběrného místa. Informace týkající se </w:t>
      </w:r>
      <w:r w:rsidR="00DC11B7" w:rsidRPr="0061032F">
        <w:rPr>
          <w:rFonts w:ascii="Times New Roman" w:hAnsi="Times New Roman" w:cs="Times New Roman"/>
          <w:sz w:val="24"/>
          <w:szCs w:val="24"/>
        </w:rPr>
        <w:t>sběrného místa, včetně provozní doby jsou zveřejněny na webových stránkách obce.</w:t>
      </w:r>
      <w:r w:rsidR="00BF1725"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26DEE03C" w14:textId="77777777" w:rsidR="00CD7AB7" w:rsidRPr="0061032F" w:rsidRDefault="00CD7AB7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9746DD" w14:textId="5150B24D" w:rsidR="00BF1725" w:rsidRPr="0061032F" w:rsidRDefault="00CD7AB7" w:rsidP="00614F4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Soustřeďování nebezpečných složek komunálního odpadu podléhá požadavkům stanoveným v čl. 3 odst. </w:t>
      </w:r>
      <w:r w:rsidRPr="0061032F">
        <w:rPr>
          <w:rFonts w:ascii="Times New Roman" w:hAnsi="Times New Roman" w:cs="Times New Roman"/>
          <w:sz w:val="24"/>
          <w:szCs w:val="24"/>
        </w:rPr>
        <w:t>5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 a </w:t>
      </w:r>
      <w:r w:rsidRPr="0061032F">
        <w:rPr>
          <w:rFonts w:ascii="Times New Roman" w:hAnsi="Times New Roman" w:cs="Times New Roman"/>
          <w:sz w:val="24"/>
          <w:szCs w:val="24"/>
        </w:rPr>
        <w:t>6</w:t>
      </w:r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058659B1" w14:textId="024A3DC4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4D4CB" w14:textId="77777777" w:rsidR="00DC11B7" w:rsidRPr="0061032F" w:rsidRDefault="00DC11B7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B80C5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35F7B226" w14:textId="2B6A39F5" w:rsidR="00BF1725" w:rsidRPr="002A5E2A" w:rsidRDefault="00BF1725" w:rsidP="00A112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E2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54D8A" w:rsidRPr="002A5E2A">
        <w:rPr>
          <w:rFonts w:ascii="Times New Roman" w:hAnsi="Times New Roman" w:cs="Times New Roman"/>
          <w:b/>
          <w:bCs/>
          <w:sz w:val="24"/>
          <w:szCs w:val="24"/>
        </w:rPr>
        <w:t>oustřeďování</w:t>
      </w:r>
      <w:r w:rsidRPr="002A5E2A">
        <w:rPr>
          <w:rFonts w:ascii="Times New Roman" w:hAnsi="Times New Roman" w:cs="Times New Roman"/>
          <w:b/>
          <w:bCs/>
          <w:sz w:val="24"/>
          <w:szCs w:val="24"/>
        </w:rPr>
        <w:t xml:space="preserve"> objemného odpadu</w:t>
      </w:r>
    </w:p>
    <w:p w14:paraId="1644F08C" w14:textId="77777777" w:rsidR="007F50C9" w:rsidRPr="0061032F" w:rsidRDefault="007F50C9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15D87D" w14:textId="586A2132" w:rsidR="00CD7AB7" w:rsidRPr="0061032F" w:rsidRDefault="00CD7AB7" w:rsidP="00614F4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Objemný odpad </w:t>
      </w:r>
      <w:r w:rsidRPr="0061032F">
        <w:rPr>
          <w:rFonts w:ascii="Times New Roman" w:hAnsi="Times New Roman" w:cs="Times New Roman"/>
          <w:sz w:val="24"/>
          <w:szCs w:val="24"/>
        </w:rPr>
        <w:t>se celoročně soustřeďuje do velkoobjemových kontejnerů umístěných na sběrném místě</w:t>
      </w:r>
      <w:r w:rsidR="00C54D8A">
        <w:rPr>
          <w:rFonts w:ascii="Times New Roman" w:hAnsi="Times New Roman" w:cs="Times New Roman"/>
          <w:sz w:val="24"/>
          <w:szCs w:val="24"/>
        </w:rPr>
        <w:t xml:space="preserve"> </w:t>
      </w:r>
      <w:r w:rsidR="00C54D8A" w:rsidRPr="002A5E2A">
        <w:rPr>
          <w:rFonts w:ascii="Times New Roman" w:hAnsi="Times New Roman" w:cs="Times New Roman"/>
          <w:sz w:val="24"/>
          <w:szCs w:val="24"/>
        </w:rPr>
        <w:t>(areál bývalého Svazarmu)</w:t>
      </w:r>
      <w:r w:rsidRPr="002A5E2A">
        <w:rPr>
          <w:rFonts w:ascii="Times New Roman" w:hAnsi="Times New Roman" w:cs="Times New Roman"/>
          <w:sz w:val="24"/>
          <w:szCs w:val="24"/>
        </w:rPr>
        <w:t xml:space="preserve">. </w:t>
      </w:r>
      <w:r w:rsidRPr="0061032F">
        <w:rPr>
          <w:rFonts w:ascii="Times New Roman" w:hAnsi="Times New Roman" w:cs="Times New Roman"/>
          <w:sz w:val="24"/>
          <w:szCs w:val="24"/>
        </w:rPr>
        <w:t>Informace týkající se sběrného místa, včetně provozní doby jsou zveřejněny na webových stránkách obce. </w:t>
      </w:r>
    </w:p>
    <w:p w14:paraId="0C1F03A9" w14:textId="77777777" w:rsidR="00CD7AB7" w:rsidRPr="0061032F" w:rsidRDefault="00CD7AB7" w:rsidP="00A112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DC327A" w14:textId="2A154817" w:rsidR="00CD7AB7" w:rsidRPr="0061032F" w:rsidRDefault="00CD7AB7" w:rsidP="00614F4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  <w:t xml:space="preserve">Soustřeďování </w:t>
      </w:r>
      <w:r w:rsidR="00614F4F" w:rsidRPr="0061032F">
        <w:rPr>
          <w:rFonts w:ascii="Times New Roman" w:hAnsi="Times New Roman" w:cs="Times New Roman"/>
          <w:sz w:val="24"/>
          <w:szCs w:val="24"/>
        </w:rPr>
        <w:t>objemného</w:t>
      </w:r>
      <w:r w:rsidRPr="0061032F">
        <w:rPr>
          <w:rFonts w:ascii="Times New Roman" w:hAnsi="Times New Roman" w:cs="Times New Roman"/>
          <w:sz w:val="24"/>
          <w:szCs w:val="24"/>
        </w:rPr>
        <w:t xml:space="preserve"> odpadu podléhá požadavkům stanoveným v čl. 3 odst. 5 a 6.</w:t>
      </w:r>
    </w:p>
    <w:p w14:paraId="29C18240" w14:textId="4689421E" w:rsidR="00CD7AB7" w:rsidRPr="0061032F" w:rsidRDefault="00CD7AB7" w:rsidP="00303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B479A" w14:textId="13FEFFE5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B4C4F" w14:textId="38ABBE5F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0EDB72C1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13CE19DA" w14:textId="76051883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27B76" w14:textId="4B03F161" w:rsidR="00BF1725" w:rsidRPr="0061032F" w:rsidRDefault="00F06BB9" w:rsidP="00614F4F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nádobami rozumějí:</w:t>
      </w:r>
    </w:p>
    <w:p w14:paraId="140751B6" w14:textId="2455B6A3" w:rsidR="00BF1725" w:rsidRPr="0061032F" w:rsidRDefault="00F06BB9" w:rsidP="00A112EB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  <w:t>Popelnice (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typizované sběrné nádoby o objemu 120 a 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240 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>itrů)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99ABD21" w14:textId="60086F66" w:rsidR="00F06BB9" w:rsidRPr="0061032F" w:rsidRDefault="00F06BB9" w:rsidP="00A112EB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  <w:t>Kontejnery (typizované sběrné nádoby o objemu 1100 litrů),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61C730B" w14:textId="22246D99" w:rsidR="00BF1725" w:rsidRPr="0061032F" w:rsidRDefault="00F06BB9" w:rsidP="00A112EB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ab/>
        <w:t>O</w:t>
      </w:r>
      <w:r w:rsidR="00BF1725" w:rsidRPr="0061032F">
        <w:rPr>
          <w:rFonts w:ascii="Times New Roman" w:hAnsi="Times New Roman" w:cs="Times New Roman"/>
          <w:i/>
          <w:iCs/>
          <w:sz w:val="24"/>
          <w:szCs w:val="24"/>
        </w:rPr>
        <w:t>dpadkové koše, které jsou umístěny na veřejných prostranstvích v obci, sloužící pro</w:t>
      </w:r>
    </w:p>
    <w:p w14:paraId="3C76707F" w14:textId="67B18C58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    </w:t>
      </w:r>
      <w:r w:rsidR="00614F4F" w:rsidRPr="00610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06BB9" w:rsidRPr="006103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32F">
        <w:rPr>
          <w:rFonts w:ascii="Times New Roman" w:hAnsi="Times New Roman" w:cs="Times New Roman"/>
          <w:i/>
          <w:iCs/>
          <w:sz w:val="24"/>
          <w:szCs w:val="24"/>
        </w:rPr>
        <w:t>odkládání drobného směsného komunálního odpadu.</w:t>
      </w:r>
    </w:p>
    <w:p w14:paraId="46EAC3C5" w14:textId="77777777" w:rsidR="00F06BB9" w:rsidRPr="0061032F" w:rsidRDefault="00F06BB9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2A84E1" w14:textId="46CE50C3" w:rsidR="00F06BB9" w:rsidRPr="0061032F" w:rsidRDefault="00F06BB9" w:rsidP="00614F4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  <w:t>Informace o harmonogramu svozu sběrných nádob se směsným komunálním odpadem jsou zveřejněny na webových stránkách obce.</w:t>
      </w:r>
    </w:p>
    <w:p w14:paraId="0C77B6EE" w14:textId="77777777" w:rsidR="00614F4F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299903FA" w14:textId="4C34463F" w:rsidR="00BF1725" w:rsidRPr="0061032F" w:rsidRDefault="00F06BB9" w:rsidP="00614F4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3)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Soustřeďování směsného komunálního odpadu podléhá požadavkům stanoveným</w:t>
      </w:r>
      <w:r w:rsidR="00BF1725" w:rsidRPr="0061032F">
        <w:rPr>
          <w:rFonts w:ascii="Times New Roman" w:hAnsi="Times New Roman" w:cs="Times New Roman"/>
          <w:sz w:val="24"/>
          <w:szCs w:val="24"/>
        </w:rPr>
        <w:br/>
        <w:t xml:space="preserve">v čl. 3 odst. </w:t>
      </w:r>
      <w:r w:rsidRPr="0061032F">
        <w:rPr>
          <w:rFonts w:ascii="Times New Roman" w:hAnsi="Times New Roman" w:cs="Times New Roman"/>
          <w:sz w:val="24"/>
          <w:szCs w:val="24"/>
        </w:rPr>
        <w:t>5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 a </w:t>
      </w:r>
      <w:r w:rsidRPr="0061032F">
        <w:rPr>
          <w:rFonts w:ascii="Times New Roman" w:hAnsi="Times New Roman" w:cs="Times New Roman"/>
          <w:sz w:val="24"/>
          <w:szCs w:val="24"/>
        </w:rPr>
        <w:t>6</w:t>
      </w:r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0450C603" w14:textId="77777777" w:rsidR="00F06BB9" w:rsidRPr="0061032F" w:rsidRDefault="00F06BB9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3A6868" w14:textId="75303455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44EC6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730ED878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Nakládání s komunálním odpadem vznikajícím na území obce při činnosti právnických a podnikajících fyzických osob</w:t>
      </w:r>
    </w:p>
    <w:p w14:paraId="1B936BEE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1F7EDDCB" w14:textId="6F1A74C1" w:rsidR="00B92939" w:rsidRPr="0061032F" w:rsidRDefault="00B92939" w:rsidP="0061032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Právnické a podnikající fyzické osoby zapojené do obecního systému na základě smlouvy s obcí komunální odpad podle čl. 2 odst. 1</w:t>
      </w:r>
      <w:r w:rsidRPr="0061032F">
        <w:rPr>
          <w:rFonts w:ascii="Times New Roman" w:hAnsi="Times New Roman" w:cs="Times New Roman"/>
          <w:sz w:val="24"/>
          <w:szCs w:val="24"/>
        </w:rPr>
        <w:t xml:space="preserve"> mohou předávat:</w:t>
      </w:r>
    </w:p>
    <w:p w14:paraId="68946E5F" w14:textId="093A9AB0" w:rsidR="00B92939" w:rsidRPr="0061032F" w:rsidRDefault="00B92939" w:rsidP="00A112E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a)    na sběrném místě odpad dle čl. 2 odst. 1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 písm. b), c), d)</w:t>
      </w:r>
      <w:r w:rsidRPr="0061032F">
        <w:rPr>
          <w:rFonts w:ascii="Times New Roman" w:hAnsi="Times New Roman" w:cs="Times New Roman"/>
          <w:sz w:val="24"/>
          <w:szCs w:val="24"/>
        </w:rPr>
        <w:t xml:space="preserve"> (papír, plasty, sklo)</w:t>
      </w:r>
      <w:r w:rsidR="00BF1725" w:rsidRPr="0061032F">
        <w:rPr>
          <w:rFonts w:ascii="Times New Roman" w:hAnsi="Times New Roman" w:cs="Times New Roman"/>
          <w:sz w:val="24"/>
          <w:szCs w:val="24"/>
        </w:rPr>
        <w:t>, předávají do nádob určených k odkládání těchto složek podle čl. 3 této vyhlášky.</w:t>
      </w:r>
    </w:p>
    <w:p w14:paraId="01A05884" w14:textId="2EB6E1FC" w:rsidR="00BF1725" w:rsidRPr="0061032F" w:rsidRDefault="00B92939" w:rsidP="00A112E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lastRenderedPageBreak/>
        <w:t>b)    o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dpad podle čl. 2 odst. 1 písm. </w:t>
      </w:r>
      <w:r w:rsidR="00FD19A0">
        <w:rPr>
          <w:rFonts w:ascii="Times New Roman" w:hAnsi="Times New Roman" w:cs="Times New Roman"/>
          <w:sz w:val="24"/>
          <w:szCs w:val="24"/>
        </w:rPr>
        <w:t>j</w:t>
      </w:r>
      <w:r w:rsidR="00BF1725" w:rsidRPr="0061032F">
        <w:rPr>
          <w:rFonts w:ascii="Times New Roman" w:hAnsi="Times New Roman" w:cs="Times New Roman"/>
          <w:sz w:val="24"/>
          <w:szCs w:val="24"/>
        </w:rPr>
        <w:t>) pak právnické a podnikající fyzické osoby zapojené do obecního systému na základě smlouvy s obcí předávají do sběrných nádob o objemu 120</w:t>
      </w:r>
      <w:r w:rsidR="0098603B" w:rsidRPr="0061032F">
        <w:rPr>
          <w:rFonts w:ascii="Times New Roman" w:hAnsi="Times New Roman" w:cs="Times New Roman"/>
          <w:sz w:val="24"/>
          <w:szCs w:val="24"/>
        </w:rPr>
        <w:t xml:space="preserve"> nebo 240 </w:t>
      </w:r>
      <w:r w:rsidR="00BF1725" w:rsidRPr="0061032F">
        <w:rPr>
          <w:rFonts w:ascii="Times New Roman" w:hAnsi="Times New Roman" w:cs="Times New Roman"/>
          <w:sz w:val="24"/>
          <w:szCs w:val="24"/>
        </w:rPr>
        <w:t>l</w:t>
      </w:r>
      <w:r w:rsidR="0098603B" w:rsidRPr="0061032F">
        <w:rPr>
          <w:rFonts w:ascii="Times New Roman" w:hAnsi="Times New Roman" w:cs="Times New Roman"/>
          <w:sz w:val="24"/>
          <w:szCs w:val="24"/>
        </w:rPr>
        <w:t>itrů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 umístěných v provozovně příslušné právnické anebo podnikající fyzické osoby.</w:t>
      </w:r>
    </w:p>
    <w:p w14:paraId="7F706544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15E9CD14" w14:textId="4731DA96" w:rsidR="00BF1725" w:rsidRPr="0061032F" w:rsidRDefault="00B92939" w:rsidP="0061032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Výš</w:t>
      </w:r>
      <w:r w:rsidR="00F06BB9" w:rsidRPr="0061032F">
        <w:rPr>
          <w:rFonts w:ascii="Times New Roman" w:hAnsi="Times New Roman" w:cs="Times New Roman"/>
          <w:sz w:val="24"/>
          <w:szCs w:val="24"/>
        </w:rPr>
        <w:t>i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 úhrady za zapojení do obecního systému</w:t>
      </w:r>
      <w:r w:rsidR="00F06BB9" w:rsidRPr="0061032F">
        <w:rPr>
          <w:rFonts w:ascii="Times New Roman" w:hAnsi="Times New Roman" w:cs="Times New Roman"/>
          <w:sz w:val="24"/>
          <w:szCs w:val="24"/>
        </w:rPr>
        <w:t xml:space="preserve"> schvaluje zastupitelstvo obce</w:t>
      </w:r>
      <w:r w:rsidR="000A31DF" w:rsidRPr="0061032F">
        <w:rPr>
          <w:rFonts w:ascii="Times New Roman" w:hAnsi="Times New Roman" w:cs="Times New Roman"/>
          <w:sz w:val="24"/>
          <w:szCs w:val="24"/>
        </w:rPr>
        <w:t>. C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eník na příslušný kalendářní rok </w:t>
      </w:r>
      <w:r w:rsidR="00F06BB9" w:rsidRPr="0061032F">
        <w:rPr>
          <w:rFonts w:ascii="Times New Roman" w:hAnsi="Times New Roman" w:cs="Times New Roman"/>
          <w:sz w:val="24"/>
          <w:szCs w:val="24"/>
        </w:rPr>
        <w:t xml:space="preserve">je </w:t>
      </w:r>
      <w:r w:rsidR="00BF1725" w:rsidRPr="0061032F">
        <w:rPr>
          <w:rFonts w:ascii="Times New Roman" w:hAnsi="Times New Roman" w:cs="Times New Roman"/>
          <w:sz w:val="24"/>
          <w:szCs w:val="24"/>
        </w:rPr>
        <w:t>zveřejněn na webových stránkách obce.</w:t>
      </w:r>
    </w:p>
    <w:p w14:paraId="456D4285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0B9DC262" w14:textId="174E9BA8" w:rsidR="00BF1725" w:rsidRDefault="00B92939" w:rsidP="00610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3)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Úhrada se vybírá </w:t>
      </w:r>
      <w:r w:rsidR="00605F8F" w:rsidRPr="0061032F">
        <w:rPr>
          <w:rFonts w:ascii="Times New Roman" w:hAnsi="Times New Roman" w:cs="Times New Roman"/>
          <w:sz w:val="24"/>
          <w:szCs w:val="24"/>
        </w:rPr>
        <w:t xml:space="preserve">1x ročně </w:t>
      </w:r>
      <w:r w:rsidR="00BF1725" w:rsidRPr="0061032F">
        <w:rPr>
          <w:rFonts w:ascii="Times New Roman" w:hAnsi="Times New Roman" w:cs="Times New Roman"/>
          <w:sz w:val="24"/>
          <w:szCs w:val="24"/>
        </w:rPr>
        <w:t>jednorázově převodem na účet, na základě</w:t>
      </w:r>
      <w:r w:rsidR="00EC129A" w:rsidRPr="0061032F">
        <w:rPr>
          <w:rFonts w:ascii="Times New Roman" w:hAnsi="Times New Roman" w:cs="Times New Roman"/>
          <w:sz w:val="24"/>
          <w:szCs w:val="24"/>
        </w:rPr>
        <w:t xml:space="preserve"> uzavřené smlouvy</w:t>
      </w:r>
      <w:r w:rsidR="00BF1725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28B8A52D" w14:textId="77777777" w:rsidR="0061032F" w:rsidRPr="0061032F" w:rsidRDefault="0061032F" w:rsidP="00610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6E9D1" w14:textId="2AA06C49" w:rsidR="00BF1725" w:rsidRPr="0061032F" w:rsidRDefault="00B92939" w:rsidP="003037A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4)</w:t>
      </w:r>
      <w:r w:rsidRPr="0061032F">
        <w:rPr>
          <w:rFonts w:ascii="Times New Roman" w:hAnsi="Times New Roman" w:cs="Times New Roman"/>
          <w:sz w:val="24"/>
          <w:szCs w:val="24"/>
        </w:rPr>
        <w:tab/>
        <w:t>Podrobnosti o zapojení právnických a podnikajících fyzických osob jsou uvedeny na webových stránkách obce.</w:t>
      </w:r>
    </w:p>
    <w:p w14:paraId="31FABE0C" w14:textId="77777777" w:rsidR="0061032F" w:rsidRPr="0061032F" w:rsidRDefault="0061032F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B39636" w14:textId="77777777" w:rsidR="00913836" w:rsidRPr="0061032F" w:rsidRDefault="00913836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4C3F3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40CE36FD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Nakládání s movitými věcmi v rámci předcházení vzniku odpadu</w:t>
      </w:r>
    </w:p>
    <w:p w14:paraId="35B7E5AC" w14:textId="77777777" w:rsidR="0061032F" w:rsidRPr="0061032F" w:rsidRDefault="0061032F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60DCC1" w14:textId="77A7200C" w:rsidR="00BF1725" w:rsidRPr="0061032F" w:rsidRDefault="00B92939" w:rsidP="0061032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Obec v rámci předcházení vzniku odpadu za účelem jejich opětovného použití nakládá s těmito movitými věcmi: oděvy</w:t>
      </w:r>
      <w:r w:rsidR="00831699" w:rsidRPr="0061032F">
        <w:rPr>
          <w:rFonts w:ascii="Times New Roman" w:hAnsi="Times New Roman" w:cs="Times New Roman"/>
          <w:sz w:val="24"/>
          <w:szCs w:val="24"/>
        </w:rPr>
        <w:t xml:space="preserve"> a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 textil</w:t>
      </w:r>
      <w:r w:rsidR="00831699" w:rsidRPr="0061032F">
        <w:rPr>
          <w:rFonts w:ascii="Times New Roman" w:hAnsi="Times New Roman" w:cs="Times New Roman"/>
          <w:sz w:val="24"/>
          <w:szCs w:val="24"/>
        </w:rPr>
        <w:t>.</w:t>
      </w:r>
    </w:p>
    <w:p w14:paraId="2C01BE9E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59FA7975" w14:textId="4832CCC5" w:rsidR="00BF1725" w:rsidRPr="0061032F" w:rsidRDefault="00B92939" w:rsidP="0061032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Movité věci uvedené v odst. 1 lze předávat na určených stanovištích do sběrných nádob k tomu určených. Informace o umístění sběrných nádob jsou zveřejněny na webových stránkách obce.</w:t>
      </w:r>
    </w:p>
    <w:p w14:paraId="791250F9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4EB947A2" w14:textId="4FB759CC" w:rsidR="00BF1725" w:rsidRPr="0061032F" w:rsidRDefault="00B92939" w:rsidP="00610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3)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Movitá věc musí být předána v takovém stavu, aby bylo možné její opětovné použití.</w:t>
      </w:r>
    </w:p>
    <w:p w14:paraId="34FDF056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6BF593C" w14:textId="77777777" w:rsidR="00B92939" w:rsidRPr="0061032F" w:rsidRDefault="00B92939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9EEF5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9</w:t>
      </w:r>
    </w:p>
    <w:p w14:paraId="6B50ED11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Nakládání s výrobky s ukončenou životností v rámci služby pro výrobce</w:t>
      </w:r>
    </w:p>
    <w:p w14:paraId="1AA38AA2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0F0A1A3C" w14:textId="35CF225F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D17D0" w14:textId="0F51B54F" w:rsidR="00BF1725" w:rsidRPr="0061032F" w:rsidRDefault="00E63C19" w:rsidP="00610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Obec v rámci služby pro výrobce nakládá s těmito výrobky s ukončenou životností:</w:t>
      </w:r>
    </w:p>
    <w:p w14:paraId="52A739E3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7464A38F" w14:textId="2A46BD5E" w:rsidR="00BF1725" w:rsidRPr="003037A3" w:rsidRDefault="00BF1725" w:rsidP="00A112EB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37A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="00600702" w:rsidRPr="003037A3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037A3">
        <w:rPr>
          <w:rFonts w:ascii="Times New Roman" w:hAnsi="Times New Roman" w:cs="Times New Roman"/>
          <w:i/>
          <w:iCs/>
          <w:sz w:val="24"/>
          <w:szCs w:val="24"/>
        </w:rPr>
        <w:t>lektrozařízení,</w:t>
      </w:r>
    </w:p>
    <w:p w14:paraId="53E3ACF1" w14:textId="45631161" w:rsidR="00BF1725" w:rsidRPr="003037A3" w:rsidRDefault="00BF1725" w:rsidP="00A112EB">
      <w:pPr>
        <w:spacing w:after="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37A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="00600702" w:rsidRPr="00303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037A3">
        <w:rPr>
          <w:rFonts w:ascii="Times New Roman" w:hAnsi="Times New Roman" w:cs="Times New Roman"/>
          <w:i/>
          <w:iCs/>
          <w:sz w:val="24"/>
          <w:szCs w:val="24"/>
        </w:rPr>
        <w:t>aterie a akumulátory</w:t>
      </w:r>
      <w:r w:rsidR="003037A3" w:rsidRPr="003037A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332339E" w14:textId="1057D215" w:rsidR="003037A3" w:rsidRPr="003037A3" w:rsidRDefault="003037A3" w:rsidP="00A112EB">
      <w:pPr>
        <w:spacing w:after="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37A3">
        <w:rPr>
          <w:rFonts w:ascii="Times New Roman" w:hAnsi="Times New Roman" w:cs="Times New Roman"/>
          <w:i/>
          <w:iCs/>
          <w:sz w:val="24"/>
          <w:szCs w:val="24"/>
        </w:rPr>
        <w:t>c) Pneumatiky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6E8D77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 </w:t>
      </w:r>
    </w:p>
    <w:p w14:paraId="122350D7" w14:textId="5CDB45E5" w:rsidR="00E63C19" w:rsidRPr="002A5E2A" w:rsidRDefault="00E63C19" w:rsidP="002A5E2A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Výrobky s ukončenou životností uvedené v odst. 1 lze předávat</w:t>
      </w:r>
      <w:r w:rsidRPr="0061032F">
        <w:rPr>
          <w:rFonts w:ascii="Times New Roman" w:hAnsi="Times New Roman" w:cs="Times New Roman"/>
          <w:sz w:val="24"/>
          <w:szCs w:val="24"/>
        </w:rPr>
        <w:t xml:space="preserve"> ve sběrném místě</w:t>
      </w:r>
      <w:r w:rsidR="00C54D8A">
        <w:rPr>
          <w:rFonts w:ascii="Times New Roman" w:hAnsi="Times New Roman" w:cs="Times New Roman"/>
          <w:sz w:val="24"/>
          <w:szCs w:val="24"/>
        </w:rPr>
        <w:t xml:space="preserve"> </w:t>
      </w:r>
      <w:r w:rsidR="00C54D8A" w:rsidRPr="002A5E2A">
        <w:rPr>
          <w:rFonts w:ascii="Times New Roman" w:hAnsi="Times New Roman" w:cs="Times New Roman"/>
          <w:sz w:val="24"/>
          <w:szCs w:val="24"/>
        </w:rPr>
        <w:t>(areál bývalého Svazarmu)</w:t>
      </w:r>
      <w:r w:rsidRPr="002A5E2A">
        <w:rPr>
          <w:rFonts w:ascii="Times New Roman" w:hAnsi="Times New Roman" w:cs="Times New Roman"/>
          <w:sz w:val="24"/>
          <w:szCs w:val="24"/>
        </w:rPr>
        <w:t>.</w:t>
      </w:r>
    </w:p>
    <w:p w14:paraId="0B11EC58" w14:textId="6766FA4B" w:rsidR="00BF1725" w:rsidRPr="0061032F" w:rsidRDefault="00BF1725" w:rsidP="00303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4A31E" w14:textId="749CFDEA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283C0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10</w:t>
      </w:r>
    </w:p>
    <w:p w14:paraId="7D552C05" w14:textId="77777777" w:rsidR="00BF1725" w:rsidRPr="0061032F" w:rsidRDefault="00BF1725" w:rsidP="00A11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Nakládání se stavebním a demoličním odpadem</w:t>
      </w:r>
    </w:p>
    <w:p w14:paraId="4786C2C3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7EA91ED" w14:textId="55F05566" w:rsidR="00BF1725" w:rsidRPr="0061032F" w:rsidRDefault="00213C91" w:rsidP="0061032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1)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>Stavebním odpadem a demoličním odpadem se rozumí odpad vznikající při stavebních</w:t>
      </w:r>
      <w:r w:rsidR="00BF1725" w:rsidRPr="0061032F">
        <w:rPr>
          <w:rFonts w:ascii="Times New Roman" w:hAnsi="Times New Roman" w:cs="Times New Roman"/>
          <w:sz w:val="24"/>
          <w:szCs w:val="24"/>
        </w:rPr>
        <w:br/>
        <w:t>a demoličních činnostech nepodnikajících fyzických osob. Stavební a demoliční odpad není odpadem komunálním.</w:t>
      </w:r>
    </w:p>
    <w:p w14:paraId="1CECF7D5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0DF1D932" w14:textId="35CC4D16" w:rsidR="00BF1725" w:rsidRPr="003037A3" w:rsidRDefault="00213C91" w:rsidP="003037A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2)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Stavební a demoliční odpad </w:t>
      </w:r>
      <w:r w:rsidR="00E63C19" w:rsidRPr="0061032F">
        <w:rPr>
          <w:rFonts w:ascii="Times New Roman" w:hAnsi="Times New Roman" w:cs="Times New Roman"/>
          <w:sz w:val="24"/>
          <w:szCs w:val="24"/>
        </w:rPr>
        <w:t>ne</w:t>
      </w:r>
      <w:r w:rsidR="00BF1725" w:rsidRPr="0061032F">
        <w:rPr>
          <w:rFonts w:ascii="Times New Roman" w:hAnsi="Times New Roman" w:cs="Times New Roman"/>
          <w:sz w:val="24"/>
          <w:szCs w:val="24"/>
        </w:rPr>
        <w:t xml:space="preserve">lze </w:t>
      </w:r>
      <w:r w:rsidR="00E63C19" w:rsidRPr="0061032F">
        <w:rPr>
          <w:rFonts w:ascii="Times New Roman" w:hAnsi="Times New Roman" w:cs="Times New Roman"/>
          <w:sz w:val="24"/>
          <w:szCs w:val="24"/>
        </w:rPr>
        <w:t>v obci předávat</w:t>
      </w:r>
      <w:r w:rsidR="00496F6D" w:rsidRPr="0061032F">
        <w:rPr>
          <w:rFonts w:ascii="Times New Roman" w:hAnsi="Times New Roman" w:cs="Times New Roman"/>
          <w:sz w:val="24"/>
          <w:szCs w:val="24"/>
        </w:rPr>
        <w:t xml:space="preserve"> a </w:t>
      </w:r>
      <w:r w:rsidR="00E4328B" w:rsidRPr="002A5E2A">
        <w:rPr>
          <w:rFonts w:ascii="Times New Roman" w:hAnsi="Times New Roman" w:cs="Times New Roman"/>
          <w:sz w:val="24"/>
          <w:szCs w:val="24"/>
        </w:rPr>
        <w:t>účastníci systému</w:t>
      </w:r>
      <w:r w:rsidR="00E63C19" w:rsidRPr="002A5E2A">
        <w:rPr>
          <w:rFonts w:ascii="Times New Roman" w:hAnsi="Times New Roman" w:cs="Times New Roman"/>
          <w:sz w:val="24"/>
          <w:szCs w:val="24"/>
        </w:rPr>
        <w:t xml:space="preserve"> </w:t>
      </w:r>
      <w:r w:rsidR="00E63C19" w:rsidRPr="0061032F">
        <w:rPr>
          <w:rFonts w:ascii="Times New Roman" w:hAnsi="Times New Roman" w:cs="Times New Roman"/>
          <w:sz w:val="24"/>
          <w:szCs w:val="24"/>
        </w:rPr>
        <w:t>jsou povinni</w:t>
      </w:r>
      <w:r w:rsidR="00496F6D" w:rsidRPr="0061032F">
        <w:rPr>
          <w:rFonts w:ascii="Times New Roman" w:hAnsi="Times New Roman" w:cs="Times New Roman"/>
          <w:sz w:val="24"/>
          <w:szCs w:val="24"/>
        </w:rPr>
        <w:t xml:space="preserve"> jej předávat společnostem </w:t>
      </w:r>
      <w:r w:rsidR="001D5A28" w:rsidRPr="0061032F">
        <w:rPr>
          <w:rFonts w:ascii="Times New Roman" w:hAnsi="Times New Roman" w:cs="Times New Roman"/>
          <w:sz w:val="24"/>
          <w:szCs w:val="24"/>
        </w:rPr>
        <w:t>oprávněným s </w:t>
      </w:r>
      <w:r w:rsidR="00496F6D" w:rsidRPr="0061032F">
        <w:rPr>
          <w:rFonts w:ascii="Times New Roman" w:hAnsi="Times New Roman" w:cs="Times New Roman"/>
          <w:sz w:val="24"/>
          <w:szCs w:val="24"/>
        </w:rPr>
        <w:t>nakl</w:t>
      </w:r>
      <w:r w:rsidR="001D5A28" w:rsidRPr="0061032F">
        <w:rPr>
          <w:rFonts w:ascii="Times New Roman" w:hAnsi="Times New Roman" w:cs="Times New Roman"/>
          <w:sz w:val="24"/>
          <w:szCs w:val="24"/>
        </w:rPr>
        <w:t xml:space="preserve">ádáním se stavebním a demoličním odpadem. </w:t>
      </w:r>
      <w:r w:rsidR="00BF1725" w:rsidRPr="00610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6DB5B8B" w14:textId="77777777" w:rsidR="001D5A28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5A771" w14:textId="77777777" w:rsidR="003968B1" w:rsidRPr="0061032F" w:rsidRDefault="003968B1" w:rsidP="003037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3EBA" w14:textId="77777777" w:rsidR="003968B1" w:rsidRPr="0061032F" w:rsidRDefault="003968B1" w:rsidP="003037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0D1E1" w14:textId="0266DC74" w:rsidR="001D5A28" w:rsidRPr="0061032F" w:rsidRDefault="001D5A28" w:rsidP="00A112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C54D8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062549B" w14:textId="399E050C" w:rsidR="001D5A28" w:rsidRPr="0061032F" w:rsidRDefault="001D5A28" w:rsidP="00A112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32F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12B04E7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C3638" w14:textId="77777777" w:rsidR="00C54D8A" w:rsidRPr="00C54D8A" w:rsidRDefault="001D5A28" w:rsidP="00C5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 xml:space="preserve">Tato vyhláška </w:t>
      </w:r>
      <w:r w:rsidR="00C54D8A" w:rsidRPr="002A5E2A">
        <w:rPr>
          <w:rFonts w:ascii="Times New Roman" w:hAnsi="Times New Roman" w:cs="Times New Roman"/>
          <w:sz w:val="24"/>
          <w:szCs w:val="24"/>
        </w:rPr>
        <w:t>nabývá účinnosti počátkem patnáctého dne následujícího po dni jejího vyhlášení</w:t>
      </w:r>
      <w:r w:rsidR="00C54D8A" w:rsidRPr="00C54D8A">
        <w:rPr>
          <w:rFonts w:ascii="Times New Roman" w:hAnsi="Times New Roman" w:cs="Times New Roman"/>
          <w:sz w:val="24"/>
          <w:szCs w:val="24"/>
        </w:rPr>
        <w:t>.</w:t>
      </w:r>
    </w:p>
    <w:p w14:paraId="770FBD0E" w14:textId="7E39010B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DA37B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C5A5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B50AFC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64F85" w14:textId="77777777" w:rsidR="00913836" w:rsidRPr="0061032F" w:rsidRDefault="00913836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A9428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413B2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5900" w14:textId="2F7EC69F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t>Petr Buzík</w:t>
      </w:r>
      <w:r w:rsidR="00C54D8A">
        <w:rPr>
          <w:rFonts w:ascii="Times New Roman" w:hAnsi="Times New Roman" w:cs="Times New Roman"/>
          <w:sz w:val="24"/>
          <w:szCs w:val="24"/>
        </w:rPr>
        <w:t xml:space="preserve"> </w:t>
      </w:r>
      <w:r w:rsidR="00C54D8A" w:rsidRPr="002A5E2A">
        <w:rPr>
          <w:rFonts w:ascii="Times New Roman" w:hAnsi="Times New Roman" w:cs="Times New Roman"/>
          <w:sz w:val="24"/>
          <w:szCs w:val="24"/>
        </w:rPr>
        <w:t>v. r.</w:t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Pr="0061032F">
        <w:rPr>
          <w:rFonts w:ascii="Times New Roman" w:hAnsi="Times New Roman" w:cs="Times New Roman"/>
          <w:sz w:val="24"/>
          <w:szCs w:val="24"/>
        </w:rPr>
        <w:tab/>
      </w:r>
      <w:r w:rsidR="0061032F">
        <w:rPr>
          <w:rFonts w:ascii="Times New Roman" w:hAnsi="Times New Roman" w:cs="Times New Roman"/>
          <w:sz w:val="24"/>
          <w:szCs w:val="24"/>
        </w:rPr>
        <w:t xml:space="preserve">  </w:t>
      </w:r>
      <w:r w:rsidR="0061032F">
        <w:rPr>
          <w:rFonts w:ascii="Times New Roman" w:hAnsi="Times New Roman" w:cs="Times New Roman"/>
          <w:sz w:val="24"/>
          <w:szCs w:val="24"/>
        </w:rPr>
        <w:tab/>
      </w:r>
      <w:r w:rsidRPr="0061032F">
        <w:rPr>
          <w:rFonts w:ascii="Times New Roman" w:hAnsi="Times New Roman" w:cs="Times New Roman"/>
          <w:sz w:val="24"/>
          <w:szCs w:val="24"/>
        </w:rPr>
        <w:t>Milena Nejezchlebová</w:t>
      </w:r>
      <w:r w:rsidR="00C54D8A">
        <w:rPr>
          <w:rFonts w:ascii="Times New Roman" w:hAnsi="Times New Roman" w:cs="Times New Roman"/>
          <w:sz w:val="24"/>
          <w:szCs w:val="24"/>
        </w:rPr>
        <w:t xml:space="preserve"> </w:t>
      </w:r>
      <w:r w:rsidR="00C54D8A" w:rsidRPr="002A5E2A">
        <w:rPr>
          <w:rFonts w:ascii="Times New Roman" w:hAnsi="Times New Roman" w:cs="Times New Roman"/>
          <w:sz w:val="24"/>
          <w:szCs w:val="24"/>
        </w:rPr>
        <w:t>v. r.</w:t>
      </w:r>
    </w:p>
    <w:p w14:paraId="50FF54A5" w14:textId="2BCA9548" w:rsidR="001D5A28" w:rsidRPr="0061032F" w:rsidRDefault="0061032F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</w:t>
      </w:r>
      <w:r w:rsidR="001D5A28" w:rsidRPr="0061032F">
        <w:rPr>
          <w:rFonts w:ascii="Times New Roman" w:hAnsi="Times New Roman" w:cs="Times New Roman"/>
          <w:sz w:val="24"/>
          <w:szCs w:val="24"/>
        </w:rPr>
        <w:t>tarosta</w:t>
      </w:r>
      <w:r w:rsidR="001D5A28" w:rsidRPr="0061032F">
        <w:rPr>
          <w:rFonts w:ascii="Times New Roman" w:hAnsi="Times New Roman" w:cs="Times New Roman"/>
          <w:sz w:val="24"/>
          <w:szCs w:val="24"/>
        </w:rPr>
        <w:tab/>
      </w:r>
      <w:r w:rsidR="001D5A28" w:rsidRPr="0061032F">
        <w:rPr>
          <w:rFonts w:ascii="Times New Roman" w:hAnsi="Times New Roman" w:cs="Times New Roman"/>
          <w:sz w:val="24"/>
          <w:szCs w:val="24"/>
        </w:rPr>
        <w:tab/>
      </w:r>
      <w:r w:rsidR="001D5A28" w:rsidRPr="0061032F">
        <w:rPr>
          <w:rFonts w:ascii="Times New Roman" w:hAnsi="Times New Roman" w:cs="Times New Roman"/>
          <w:sz w:val="24"/>
          <w:szCs w:val="24"/>
        </w:rPr>
        <w:tab/>
      </w:r>
      <w:r w:rsidR="001D5A28" w:rsidRPr="0061032F">
        <w:rPr>
          <w:rFonts w:ascii="Times New Roman" w:hAnsi="Times New Roman" w:cs="Times New Roman"/>
          <w:sz w:val="24"/>
          <w:szCs w:val="24"/>
        </w:rPr>
        <w:tab/>
      </w:r>
      <w:r w:rsidR="001D5A28" w:rsidRPr="006103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D5A28" w:rsidRPr="0061032F">
        <w:rPr>
          <w:rFonts w:ascii="Times New Roman" w:hAnsi="Times New Roman" w:cs="Times New Roman"/>
          <w:sz w:val="24"/>
          <w:szCs w:val="24"/>
        </w:rPr>
        <w:t>místostarostka</w:t>
      </w:r>
    </w:p>
    <w:p w14:paraId="3F436063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D21F5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1C2AA" w14:textId="77777777" w:rsidR="001D5A28" w:rsidRPr="0061032F" w:rsidRDefault="001D5A28" w:rsidP="00A11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5FEBC" w14:textId="7A72D13C" w:rsidR="00BF1725" w:rsidRPr="0061032F" w:rsidRDefault="00BF1725" w:rsidP="00A112E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4A324A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3E9BBA52" w14:textId="6482DC03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Start w:id="2" w:name="_ftn1"/>
    <w:p w14:paraId="7747C25D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fldChar w:fldCharType="begin"/>
      </w:r>
      <w:r w:rsidRPr="0061032F">
        <w:rPr>
          <w:rFonts w:ascii="Times New Roman" w:hAnsi="Times New Roman" w:cs="Times New Roman"/>
          <w:sz w:val="24"/>
          <w:szCs w:val="24"/>
        </w:rPr>
        <w:instrText>HYPERLINK "https://www.zdechovice.cz/cs/obecni-urad/obecni-vyhlasky/detail-obecne-zavazna-vyhlaska-o-stanoveni-obecniho-systemu-odpadoveho-hospodarstvi-na-uzemi-obce-zdechovice/" \l "_ftnref1"</w:instrText>
      </w:r>
      <w:r w:rsidRPr="0061032F">
        <w:rPr>
          <w:rFonts w:ascii="Times New Roman" w:hAnsi="Times New Roman" w:cs="Times New Roman"/>
          <w:sz w:val="24"/>
          <w:szCs w:val="24"/>
        </w:rPr>
      </w:r>
      <w:r w:rsidRPr="0061032F">
        <w:rPr>
          <w:rFonts w:ascii="Times New Roman" w:hAnsi="Times New Roman" w:cs="Times New Roman"/>
          <w:sz w:val="24"/>
          <w:szCs w:val="24"/>
        </w:rPr>
        <w:fldChar w:fldCharType="separate"/>
      </w:r>
      <w:r w:rsidRPr="0061032F">
        <w:rPr>
          <w:rStyle w:val="Hypertextovodkaz"/>
          <w:rFonts w:ascii="Times New Roman" w:hAnsi="Times New Roman" w:cs="Times New Roman"/>
          <w:sz w:val="24"/>
          <w:szCs w:val="24"/>
        </w:rPr>
        <w:t>[1]</w:t>
      </w:r>
      <w:r w:rsidRPr="0061032F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61032F">
        <w:rPr>
          <w:rFonts w:ascii="Times New Roman" w:hAnsi="Times New Roman" w:cs="Times New Roman"/>
          <w:sz w:val="24"/>
          <w:szCs w:val="24"/>
        </w:rPr>
        <w:t> § 61 zákona o odpadech</w:t>
      </w:r>
    </w:p>
    <w:bookmarkStart w:id="3" w:name="_ftn2"/>
    <w:p w14:paraId="16F85D2D" w14:textId="77777777" w:rsidR="00BF1725" w:rsidRPr="0061032F" w:rsidRDefault="00BF1725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2F">
        <w:rPr>
          <w:rFonts w:ascii="Times New Roman" w:hAnsi="Times New Roman" w:cs="Times New Roman"/>
          <w:sz w:val="24"/>
          <w:szCs w:val="24"/>
        </w:rPr>
        <w:fldChar w:fldCharType="begin"/>
      </w:r>
      <w:r w:rsidRPr="0061032F">
        <w:rPr>
          <w:rFonts w:ascii="Times New Roman" w:hAnsi="Times New Roman" w:cs="Times New Roman"/>
          <w:sz w:val="24"/>
          <w:szCs w:val="24"/>
        </w:rPr>
        <w:instrText>HYPERLINK "https://www.zdechovice.cz/cs/obecni-urad/obecni-vyhlasky/detail-obecne-zavazna-vyhlaska-o-stanoveni-obecniho-systemu-odpadoveho-hospodarstvi-na-uzemi-obce-zdechovice/" \l "_ftnref2"</w:instrText>
      </w:r>
      <w:r w:rsidRPr="0061032F">
        <w:rPr>
          <w:rFonts w:ascii="Times New Roman" w:hAnsi="Times New Roman" w:cs="Times New Roman"/>
          <w:sz w:val="24"/>
          <w:szCs w:val="24"/>
        </w:rPr>
      </w:r>
      <w:r w:rsidRPr="0061032F">
        <w:rPr>
          <w:rFonts w:ascii="Times New Roman" w:hAnsi="Times New Roman" w:cs="Times New Roman"/>
          <w:sz w:val="24"/>
          <w:szCs w:val="24"/>
        </w:rPr>
        <w:fldChar w:fldCharType="separate"/>
      </w:r>
      <w:r w:rsidRPr="0061032F">
        <w:rPr>
          <w:rStyle w:val="Hypertextovodkaz"/>
          <w:rFonts w:ascii="Times New Roman" w:hAnsi="Times New Roman" w:cs="Times New Roman"/>
          <w:sz w:val="24"/>
          <w:szCs w:val="24"/>
        </w:rPr>
        <w:t>[2]</w:t>
      </w:r>
      <w:r w:rsidRPr="0061032F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61032F">
        <w:rPr>
          <w:rFonts w:ascii="Times New Roman" w:hAnsi="Times New Roman" w:cs="Times New Roman"/>
          <w:sz w:val="24"/>
          <w:szCs w:val="24"/>
        </w:rPr>
        <w:t> § 60 zákona o odpadech</w:t>
      </w:r>
    </w:p>
    <w:p w14:paraId="648448AD" w14:textId="77777777" w:rsidR="00A92FEC" w:rsidRPr="0061032F" w:rsidRDefault="00A92FEC" w:rsidP="00A11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92FEC" w:rsidRPr="0061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C3F"/>
    <w:multiLevelType w:val="multilevel"/>
    <w:tmpl w:val="0F34C0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F56203"/>
    <w:multiLevelType w:val="multilevel"/>
    <w:tmpl w:val="CB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6AF8"/>
    <w:multiLevelType w:val="multilevel"/>
    <w:tmpl w:val="D36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28AD"/>
    <w:multiLevelType w:val="multilevel"/>
    <w:tmpl w:val="4FC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430F"/>
    <w:multiLevelType w:val="multilevel"/>
    <w:tmpl w:val="D43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C0DD2"/>
    <w:multiLevelType w:val="multilevel"/>
    <w:tmpl w:val="B276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56DA7"/>
    <w:multiLevelType w:val="multilevel"/>
    <w:tmpl w:val="FE8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F3CFD"/>
    <w:multiLevelType w:val="multilevel"/>
    <w:tmpl w:val="D46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B68ED"/>
    <w:multiLevelType w:val="multilevel"/>
    <w:tmpl w:val="104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12352"/>
    <w:multiLevelType w:val="multilevel"/>
    <w:tmpl w:val="82C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F7665"/>
    <w:multiLevelType w:val="multilevel"/>
    <w:tmpl w:val="9E1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70013"/>
    <w:multiLevelType w:val="multilevel"/>
    <w:tmpl w:val="1B92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14D23"/>
    <w:multiLevelType w:val="multilevel"/>
    <w:tmpl w:val="1B68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5711A"/>
    <w:multiLevelType w:val="multilevel"/>
    <w:tmpl w:val="A69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D24EE"/>
    <w:multiLevelType w:val="hybridMultilevel"/>
    <w:tmpl w:val="D20A77E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7852D73"/>
    <w:multiLevelType w:val="multilevel"/>
    <w:tmpl w:val="B9C4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B2148"/>
    <w:multiLevelType w:val="multilevel"/>
    <w:tmpl w:val="1B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C259AC"/>
    <w:multiLevelType w:val="multilevel"/>
    <w:tmpl w:val="E45E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64A39"/>
    <w:multiLevelType w:val="multilevel"/>
    <w:tmpl w:val="7F3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9373A"/>
    <w:multiLevelType w:val="multilevel"/>
    <w:tmpl w:val="CD5A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41D75"/>
    <w:multiLevelType w:val="hybridMultilevel"/>
    <w:tmpl w:val="49188182"/>
    <w:lvl w:ilvl="0" w:tplc="73028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E8168A5"/>
    <w:multiLevelType w:val="multilevel"/>
    <w:tmpl w:val="AE1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F02BA"/>
    <w:multiLevelType w:val="multilevel"/>
    <w:tmpl w:val="9F1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6749F"/>
    <w:multiLevelType w:val="multilevel"/>
    <w:tmpl w:val="A2BA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87B09"/>
    <w:multiLevelType w:val="multilevel"/>
    <w:tmpl w:val="A700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319C9"/>
    <w:multiLevelType w:val="multilevel"/>
    <w:tmpl w:val="EEC8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74C9D"/>
    <w:multiLevelType w:val="multilevel"/>
    <w:tmpl w:val="BA7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370DE"/>
    <w:multiLevelType w:val="multilevel"/>
    <w:tmpl w:val="9E10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35D72"/>
    <w:multiLevelType w:val="multilevel"/>
    <w:tmpl w:val="5782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75B36"/>
    <w:multiLevelType w:val="multilevel"/>
    <w:tmpl w:val="D468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C2AD7"/>
    <w:multiLevelType w:val="multilevel"/>
    <w:tmpl w:val="521E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B05B7"/>
    <w:multiLevelType w:val="multilevel"/>
    <w:tmpl w:val="D50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70219D"/>
    <w:multiLevelType w:val="multilevel"/>
    <w:tmpl w:val="6D12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6100C"/>
    <w:multiLevelType w:val="multilevel"/>
    <w:tmpl w:val="A3BE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C32EC"/>
    <w:multiLevelType w:val="multilevel"/>
    <w:tmpl w:val="AC8E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07079">
    <w:abstractNumId w:val="6"/>
  </w:num>
  <w:num w:numId="2" w16cid:durableId="2134325881">
    <w:abstractNumId w:val="10"/>
  </w:num>
  <w:num w:numId="3" w16cid:durableId="485098211">
    <w:abstractNumId w:val="2"/>
  </w:num>
  <w:num w:numId="4" w16cid:durableId="1179933087">
    <w:abstractNumId w:val="28"/>
  </w:num>
  <w:num w:numId="5" w16cid:durableId="344750661">
    <w:abstractNumId w:val="33"/>
  </w:num>
  <w:num w:numId="6" w16cid:durableId="1713505666">
    <w:abstractNumId w:val="30"/>
  </w:num>
  <w:num w:numId="7" w16cid:durableId="277495802">
    <w:abstractNumId w:val="32"/>
  </w:num>
  <w:num w:numId="8" w16cid:durableId="1628976158">
    <w:abstractNumId w:val="7"/>
  </w:num>
  <w:num w:numId="9" w16cid:durableId="1098332029">
    <w:abstractNumId w:val="11"/>
  </w:num>
  <w:num w:numId="10" w16cid:durableId="1654673142">
    <w:abstractNumId w:val="34"/>
  </w:num>
  <w:num w:numId="11" w16cid:durableId="244148881">
    <w:abstractNumId w:val="29"/>
  </w:num>
  <w:num w:numId="12" w16cid:durableId="254288256">
    <w:abstractNumId w:val="0"/>
  </w:num>
  <w:num w:numId="13" w16cid:durableId="524174779">
    <w:abstractNumId w:val="31"/>
  </w:num>
  <w:num w:numId="14" w16cid:durableId="2032339643">
    <w:abstractNumId w:val="22"/>
  </w:num>
  <w:num w:numId="15" w16cid:durableId="2085832155">
    <w:abstractNumId w:val="26"/>
  </w:num>
  <w:num w:numId="16" w16cid:durableId="201023487">
    <w:abstractNumId w:val="9"/>
  </w:num>
  <w:num w:numId="17" w16cid:durableId="1000547142">
    <w:abstractNumId w:val="4"/>
  </w:num>
  <w:num w:numId="18" w16cid:durableId="34815388">
    <w:abstractNumId w:val="27"/>
  </w:num>
  <w:num w:numId="19" w16cid:durableId="401952486">
    <w:abstractNumId w:val="19"/>
  </w:num>
  <w:num w:numId="20" w16cid:durableId="17043925">
    <w:abstractNumId w:val="5"/>
  </w:num>
  <w:num w:numId="21" w16cid:durableId="1422991338">
    <w:abstractNumId w:val="17"/>
  </w:num>
  <w:num w:numId="22" w16cid:durableId="569459620">
    <w:abstractNumId w:val="3"/>
  </w:num>
  <w:num w:numId="23" w16cid:durableId="369189415">
    <w:abstractNumId w:val="8"/>
  </w:num>
  <w:num w:numId="24" w16cid:durableId="803158468">
    <w:abstractNumId w:val="16"/>
  </w:num>
  <w:num w:numId="25" w16cid:durableId="1082989499">
    <w:abstractNumId w:val="23"/>
  </w:num>
  <w:num w:numId="26" w16cid:durableId="1856114443">
    <w:abstractNumId w:val="1"/>
  </w:num>
  <w:num w:numId="27" w16cid:durableId="1694306196">
    <w:abstractNumId w:val="24"/>
  </w:num>
  <w:num w:numId="28" w16cid:durableId="179666479">
    <w:abstractNumId w:val="21"/>
  </w:num>
  <w:num w:numId="29" w16cid:durableId="1286427742">
    <w:abstractNumId w:val="13"/>
  </w:num>
  <w:num w:numId="30" w16cid:durableId="1398046469">
    <w:abstractNumId w:val="25"/>
  </w:num>
  <w:num w:numId="31" w16cid:durableId="796029914">
    <w:abstractNumId w:val="15"/>
  </w:num>
  <w:num w:numId="32" w16cid:durableId="1123768206">
    <w:abstractNumId w:val="18"/>
  </w:num>
  <w:num w:numId="33" w16cid:durableId="1004362969">
    <w:abstractNumId w:val="12"/>
  </w:num>
  <w:num w:numId="34" w16cid:durableId="1784763411">
    <w:abstractNumId w:val="14"/>
  </w:num>
  <w:num w:numId="35" w16cid:durableId="14689306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25"/>
    <w:rsid w:val="000210B3"/>
    <w:rsid w:val="000558B9"/>
    <w:rsid w:val="000A31DF"/>
    <w:rsid w:val="000D5242"/>
    <w:rsid w:val="000E283A"/>
    <w:rsid w:val="000E572C"/>
    <w:rsid w:val="00135A26"/>
    <w:rsid w:val="00162AF4"/>
    <w:rsid w:val="001D5A28"/>
    <w:rsid w:val="00213C91"/>
    <w:rsid w:val="00263C06"/>
    <w:rsid w:val="00295DE9"/>
    <w:rsid w:val="002A5E2A"/>
    <w:rsid w:val="002F56A7"/>
    <w:rsid w:val="003037A3"/>
    <w:rsid w:val="003968B1"/>
    <w:rsid w:val="003C2529"/>
    <w:rsid w:val="004944F0"/>
    <w:rsid w:val="00496F6D"/>
    <w:rsid w:val="004E69ED"/>
    <w:rsid w:val="005A29C4"/>
    <w:rsid w:val="00600702"/>
    <w:rsid w:val="00605F8F"/>
    <w:rsid w:val="0061032F"/>
    <w:rsid w:val="00614F4F"/>
    <w:rsid w:val="00643959"/>
    <w:rsid w:val="00676114"/>
    <w:rsid w:val="006A167A"/>
    <w:rsid w:val="00702115"/>
    <w:rsid w:val="007876C7"/>
    <w:rsid w:val="007E3B60"/>
    <w:rsid w:val="007F50C9"/>
    <w:rsid w:val="00831699"/>
    <w:rsid w:val="00846518"/>
    <w:rsid w:val="00870B75"/>
    <w:rsid w:val="008B061D"/>
    <w:rsid w:val="00913836"/>
    <w:rsid w:val="0098603B"/>
    <w:rsid w:val="009A41A7"/>
    <w:rsid w:val="009B5395"/>
    <w:rsid w:val="00A112EB"/>
    <w:rsid w:val="00A53C3D"/>
    <w:rsid w:val="00A85FE5"/>
    <w:rsid w:val="00A92FEC"/>
    <w:rsid w:val="00B036E4"/>
    <w:rsid w:val="00B92939"/>
    <w:rsid w:val="00BF1725"/>
    <w:rsid w:val="00C02D99"/>
    <w:rsid w:val="00C15E83"/>
    <w:rsid w:val="00C54D8A"/>
    <w:rsid w:val="00C94FB0"/>
    <w:rsid w:val="00CD7AB7"/>
    <w:rsid w:val="00D81AEE"/>
    <w:rsid w:val="00DC11B7"/>
    <w:rsid w:val="00E4328B"/>
    <w:rsid w:val="00E62B6C"/>
    <w:rsid w:val="00E63C19"/>
    <w:rsid w:val="00EC129A"/>
    <w:rsid w:val="00F06BB9"/>
    <w:rsid w:val="00FD19A0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F60E"/>
  <w15:chartTrackingRefBased/>
  <w15:docId w15:val="{96212EAE-8927-4E97-BBEC-33B02975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1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1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1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1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17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17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17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17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17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17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17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17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17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17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17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1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660D-6E6D-4DE4-94EB-EE09FFF3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Poplatky</cp:lastModifiedBy>
  <cp:revision>3</cp:revision>
  <cp:lastPrinted>2025-10-17T06:13:00Z</cp:lastPrinted>
  <dcterms:created xsi:type="dcterms:W3CDTF">2025-10-23T11:48:00Z</dcterms:created>
  <dcterms:modified xsi:type="dcterms:W3CDTF">2025-11-03T08:15:00Z</dcterms:modified>
</cp:coreProperties>
</file>