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623" w:lineRule="exact"/>
        <w:ind w:left="238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01" behindDoc="0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-3635</wp:posOffset>
            </wp:positionV>
            <wp:extent cx="1019810" cy="1181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3"/>
          <w:sz w:val="56"/>
          <w:szCs w:val="56"/>
          <w:lang w:val="cs-CZ"/>
        </w:rPr>
        <w:t>Město Kdyně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6B72C6" w:rsidRDefault="00CF59BE">
      <w:pPr>
        <w:tabs>
          <w:tab w:val="left" w:pos="4866"/>
        </w:tabs>
        <w:spacing w:before="111" w:line="412" w:lineRule="exact"/>
        <w:ind w:left="2384" w:right="49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 xml:space="preserve">Zastupitelstvo </w:t>
      </w:r>
      <w:proofErr w:type="gramStart"/>
      <w:r>
        <w:rPr>
          <w:rFonts w:ascii="Arial" w:hAnsi="Arial" w:cs="Arial"/>
          <w:color w:val="000000"/>
          <w:sz w:val="36"/>
          <w:szCs w:val="36"/>
          <w:lang w:val="cs-CZ"/>
        </w:rPr>
        <w:t>města  Náměstí</w:t>
      </w:r>
      <w:proofErr w:type="gramEnd"/>
      <w:r>
        <w:rPr>
          <w:rFonts w:ascii="Arial" w:hAnsi="Arial" w:cs="Arial"/>
          <w:color w:val="000000"/>
          <w:sz w:val="36"/>
          <w:szCs w:val="36"/>
          <w:lang w:val="cs-CZ"/>
        </w:rPr>
        <w:t xml:space="preserve"> 1</w:t>
      </w:r>
      <w:r>
        <w:rPr>
          <w:rFonts w:ascii="Arial" w:hAnsi="Arial" w:cs="Arial"/>
          <w:color w:val="000000"/>
          <w:sz w:val="36"/>
          <w:szCs w:val="36"/>
          <w:lang w:val="cs-CZ"/>
        </w:rPr>
        <w:tab/>
      </w:r>
      <w:r>
        <w:rPr>
          <w:rFonts w:ascii="Arial" w:hAnsi="Arial" w:cs="Arial"/>
          <w:color w:val="000000"/>
          <w:sz w:val="28"/>
          <w:szCs w:val="28"/>
          <w:lang w:val="cs-CZ"/>
        </w:rPr>
        <w:t xml:space="preserve">  </w:t>
      </w:r>
    </w:p>
    <w:p w:rsidR="006B72C6" w:rsidRDefault="00CF59BE">
      <w:pPr>
        <w:spacing w:line="401" w:lineRule="exact"/>
        <w:ind w:left="2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>345 06 Kdyně</w:t>
      </w:r>
      <w:r>
        <w:rPr>
          <w:rFonts w:ascii="Arial" w:hAnsi="Arial" w:cs="Arial"/>
          <w:color w:val="000000"/>
          <w:spacing w:val="29"/>
          <w:sz w:val="36"/>
          <w:szCs w:val="36"/>
          <w:lang w:val="cs-CZ"/>
        </w:rPr>
        <w:t xml:space="preserve">  </w:t>
      </w:r>
      <w:r>
        <w:rPr>
          <w:rFonts w:ascii="Arial" w:hAnsi="Arial" w:cs="Arial"/>
          <w:color w:val="000000"/>
          <w:sz w:val="36"/>
          <w:szCs w:val="36"/>
          <w:lang w:val="cs-CZ"/>
        </w:rPr>
        <w:t xml:space="preserve">  </w:t>
      </w:r>
    </w:p>
    <w:p w:rsidR="006B72C6" w:rsidRDefault="00CF59BE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43307</wp:posOffset>
                </wp:positionV>
                <wp:extent cx="6159754" cy="121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75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754" h="12192">
                              <a:moveTo>
                                <a:pt x="0" y="12192"/>
                              </a:moveTo>
                              <a:lnTo>
                                <a:pt x="6159754" y="12192"/>
                              </a:lnTo>
                              <a:lnTo>
                                <a:pt x="615975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D16DD" id="Freeform 101" o:spid="_x0000_s1026" style="position:absolute;margin-left:55.2pt;margin-top:3.4pt;width:485pt;height:.95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97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ByYQIAAKgFAAAOAAAAZHJzL2Uyb0RvYy54bWysVMFu2zAMvQ/YPwi6L7aDpV2DJD2syC7D&#10;VqzdBygyHRuQJUFS4+TvR1GW47UDBgzLwZYl8um9R4ab+3Ov2Amc74ze8mpRcgZamrrTxy3/+bz/&#10;8IkzH4SuhTIatvwCnt/v3r/bDHYNS9MaVYNjCKL9erBb3oZg10XhZQu98AtjQeNhY1wvAn66Y1E7&#10;MSB6r4plWd4Ug3G1dUaC97j7kA75jvCbBmT43jQeAlNbjtwCPR09D/FZ7DZifXTCtp0caYh/YNGL&#10;TuOlE9SDCIK9uO4NVN9JZ7xpwkKavjBN00kgDaimKl+peWqFBdKC5ng72eT/H6z8dnp0rKuxdmXF&#10;mRY9FmnvAKLlLO6hQ4P1awx8so9u/PK4jHLPjevjG4WwM7l6mVyFc2ASN2+q1d3t6iNnEs+qZXW3&#10;jJjFNVm++PAFDAGJ01cfUlHqvBJtXsmzzkuHpY1FVVTUwBkW1XGGRT2koloRYl5kF5dsmDFpM5F4&#10;2psTPBuKC1cRc6LXCKXnkZOyV8JyVH5bwp1HU+OhBTkiv1MkNmq28S8xc5YZQyrjITkchZPVkxmI&#10;N7fbG9XV+06pKN+74+Gzcuwk4p+FftTTQtlWpN0q7Sb0MZ4u+A1I6eh2tbwtSwLQJl6RkpTG+NhQ&#10;qYVoFS4KIgGlf0CDzYhNs6REGgMwcRJSgg5VOmpFDYnUKpIae2rKIFYEGJEbvH/CHgHiiHmLnViO&#10;8TEVaIpMyUnRdE1ikIml5CmDbjY6TMl9p437kzKFqsabU3w2KVkTXTqY+kL/P3IPxwEpHEdXnDfz&#10;b0q/DtjdLwAAAP//AwBQSwMEFAAGAAgAAAAhAMp0miHaAAAACAEAAA8AAABkcnMvZG93bnJldi54&#10;bWxMj8FOwzAQRO9I/IO1SNyoXQRpFOJUVQXiTOHSmxMvSZp4HcVuEv6ezQmOszOafZPvF9eLCcfQ&#10;etKw3SgQSJW3LdUavj7fHlIQIRqypveEGn4wwL64vclNZv1MHzidYi24hEJmNDQxDpmUoWrQmbDx&#10;AxJ73350JrIca2lHM3O56+WjUol0piX+0JgBjw1W3enqNEzn5D2hY9s9y91Mr91huFzKs9b3d8vh&#10;BUTEJf6FYcVndCiYqfRXskH0rLfqiaMaEl6w+ipdD6WGdAeyyOX/AcUvAAAA//8DAFBLAQItABQA&#10;BgAIAAAAIQC2gziS/gAAAOEBAAATAAAAAAAAAAAAAAAAAAAAAABbQ29udGVudF9UeXBlc10ueG1s&#10;UEsBAi0AFAAGAAgAAAAhADj9If/WAAAAlAEAAAsAAAAAAAAAAAAAAAAALwEAAF9yZWxzLy5yZWxz&#10;UEsBAi0AFAAGAAgAAAAhAJ6rEHJhAgAAqAUAAA4AAAAAAAAAAAAAAAAALgIAAGRycy9lMm9Eb2Mu&#10;eG1sUEsBAi0AFAAGAAgAAAAhAMp0miHaAAAACAEAAA8AAAAAAAAAAAAAAAAAuwQAAGRycy9kb3du&#10;cmV2LnhtbFBLBQYAAAAABAAEAPMAAADCBQAAAAA=&#10;" path="m,12192r6159754,l6159754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6B72C6" w:rsidRDefault="00CF59BE">
      <w:pPr>
        <w:spacing w:line="382" w:lineRule="exact"/>
        <w:ind w:left="3217" w:right="2757" w:hanging="4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cs-CZ"/>
        </w:rPr>
        <w:t>Obecně závazná vyhláška města Kdyně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 místním poplatku ze vstupného  </w:t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91" w:lineRule="exact"/>
        <w:ind w:left="613" w:right="5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Zastupitelstvo města Kdyně se na svém </w:t>
      </w:r>
      <w:r w:rsidR="00FD62BA">
        <w:rPr>
          <w:rFonts w:ascii="Arial" w:hAnsi="Arial" w:cs="Arial"/>
          <w:color w:val="000000"/>
          <w:lang w:val="cs-CZ"/>
        </w:rPr>
        <w:t>7.</w:t>
      </w:r>
      <w:r>
        <w:rPr>
          <w:rFonts w:ascii="Arial" w:hAnsi="Arial" w:cs="Arial"/>
          <w:color w:val="000000"/>
          <w:lang w:val="cs-CZ"/>
        </w:rPr>
        <w:t xml:space="preserve"> zasedání dne </w:t>
      </w:r>
      <w:r w:rsidR="00FD62BA">
        <w:rPr>
          <w:rFonts w:ascii="Arial" w:hAnsi="Arial" w:cs="Arial"/>
          <w:color w:val="000000"/>
          <w:lang w:val="cs-CZ"/>
        </w:rPr>
        <w:t>18. 12. 2023</w:t>
      </w:r>
      <w:r>
        <w:rPr>
          <w:rFonts w:ascii="Arial" w:hAnsi="Arial" w:cs="Arial"/>
          <w:color w:val="000000"/>
          <w:lang w:val="cs-CZ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lang w:val="cs-CZ"/>
        </w:rPr>
        <w:t xml:space="preserve">usneslo vydat na základě § </w:t>
      </w:r>
      <w:r>
        <w:rPr>
          <w:rFonts w:ascii="Arial" w:hAnsi="Arial" w:cs="Arial"/>
          <w:color w:val="000000"/>
          <w:spacing w:val="-10"/>
          <w:lang w:val="cs-CZ"/>
        </w:rPr>
        <w:t>14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 565/1990 Sb.,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 místních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poplatcích,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 znění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pozdějších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předpisů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jen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„zákon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 místních poplatcích“), a v souladu s § 10 písm. d) a § 84 odst. 2 písm. h) zákona č. 128/2000 </w:t>
      </w:r>
      <w:r>
        <w:rPr>
          <w:rFonts w:ascii="Arial" w:hAnsi="Arial" w:cs="Arial"/>
          <w:color w:val="000000"/>
          <w:spacing w:val="-6"/>
          <w:lang w:val="cs-CZ"/>
        </w:rPr>
        <w:t>Sb.,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 obcích (obecní zřízení), ve znění pozdějších předpisů, tuto obecně závaznou vyhlášku (dále jen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„vyhláška“):  </w:t>
      </w:r>
    </w:p>
    <w:p w:rsidR="006B72C6" w:rsidRDefault="006B72C6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67" w:lineRule="exact"/>
        <w:ind w:left="5101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1  </w:t>
      </w:r>
    </w:p>
    <w:p w:rsidR="006B72C6" w:rsidRDefault="00CF59BE">
      <w:pPr>
        <w:spacing w:before="40" w:line="267" w:lineRule="exact"/>
        <w:ind w:left="4279" w:right="43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Úvodní ustanovení  </w:t>
      </w:r>
    </w:p>
    <w:p w:rsidR="006B72C6" w:rsidRDefault="00CF59BE">
      <w:pPr>
        <w:tabs>
          <w:tab w:val="left" w:pos="1179"/>
        </w:tabs>
        <w:spacing w:before="14" w:line="412" w:lineRule="exact"/>
        <w:ind w:left="613" w:righ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Město Kdyně touto vyhláškou zavádí místní poplatek ze </w:t>
      </w:r>
      <w:r>
        <w:rPr>
          <w:rFonts w:ascii="Arial" w:hAnsi="Arial" w:cs="Arial"/>
          <w:color w:val="000000"/>
          <w:spacing w:val="-1"/>
          <w:lang w:val="cs-CZ"/>
        </w:rPr>
        <w:t>vstupného (dále jen „poplatek“).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Správcem poplatku je Městský úřad Kdyně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6B72C6" w:rsidRDefault="006B72C6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67" w:lineRule="exact"/>
        <w:ind w:left="5101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2  </w:t>
      </w:r>
    </w:p>
    <w:p w:rsidR="006B72C6" w:rsidRDefault="00CF59BE">
      <w:pPr>
        <w:spacing w:before="40" w:line="267" w:lineRule="exact"/>
        <w:ind w:left="3672" w:right="371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Předmět poplatku a poplatník  </w:t>
      </w:r>
    </w:p>
    <w:p w:rsidR="006B72C6" w:rsidRDefault="00CF59BE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Poplatek ze vstupného se vybírá ze vstupného na  </w:t>
      </w:r>
    </w:p>
    <w:p w:rsidR="006B72C6" w:rsidRDefault="00CF59BE">
      <w:pPr>
        <w:spacing w:before="16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kulturní</w:t>
      </w:r>
      <w:proofErr w:type="gramEnd"/>
      <w:r>
        <w:rPr>
          <w:rFonts w:ascii="Arial" w:hAnsi="Arial" w:cs="Arial"/>
          <w:color w:val="000000"/>
          <w:lang w:val="cs-CZ"/>
        </w:rPr>
        <w:t xml:space="preserve"> akce,  </w:t>
      </w:r>
    </w:p>
    <w:p w:rsidR="006B72C6" w:rsidRDefault="00CF59BE">
      <w:pPr>
        <w:spacing w:before="16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sportovní</w:t>
      </w:r>
      <w:proofErr w:type="gramEnd"/>
      <w:r>
        <w:rPr>
          <w:rFonts w:ascii="Arial" w:hAnsi="Arial" w:cs="Arial"/>
          <w:color w:val="000000"/>
          <w:lang w:val="cs-CZ"/>
        </w:rPr>
        <w:t xml:space="preserve"> akce,  </w:t>
      </w:r>
    </w:p>
    <w:p w:rsidR="006B72C6" w:rsidRDefault="00CF59BE">
      <w:pPr>
        <w:spacing w:before="16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prodejní</w:t>
      </w:r>
      <w:proofErr w:type="gramEnd"/>
      <w:r>
        <w:rPr>
          <w:rFonts w:ascii="Arial" w:hAnsi="Arial" w:cs="Arial"/>
          <w:color w:val="000000"/>
          <w:lang w:val="cs-CZ"/>
        </w:rPr>
        <w:t xml:space="preserve"> akce,  </w:t>
      </w:r>
    </w:p>
    <w:p w:rsidR="006B72C6" w:rsidRDefault="00CF59BE">
      <w:pPr>
        <w:spacing w:before="16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d)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reklamní</w:t>
      </w:r>
      <w:proofErr w:type="gramEnd"/>
      <w:r>
        <w:rPr>
          <w:rFonts w:ascii="Arial" w:hAnsi="Arial" w:cs="Arial"/>
          <w:color w:val="000000"/>
          <w:lang w:val="cs-CZ"/>
        </w:rPr>
        <w:t xml:space="preserve"> akce,  </w:t>
      </w:r>
    </w:p>
    <w:p w:rsidR="006B72C6" w:rsidRDefault="00CF59BE">
      <w:pPr>
        <w:tabs>
          <w:tab w:val="left" w:pos="1099"/>
        </w:tabs>
        <w:spacing w:before="140" w:line="251" w:lineRule="exact"/>
        <w:ind w:left="533" w:right="282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  <w:t>sníženého o daň z přidané hodnoty, je-li v ceně vstupného obsažena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6B72C6" w:rsidRDefault="00CF59BE">
      <w:pPr>
        <w:tabs>
          <w:tab w:val="left" w:pos="1179"/>
        </w:tabs>
        <w:spacing w:before="160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Poplatek ze vstupného platí fyzické a právnické osoby, které akci pořádají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3</w:t>
      </w:r>
      <w:r>
        <w:rPr>
          <w:rFonts w:ascii="Arial" w:hAnsi="Arial" w:cs="Arial"/>
          <w:color w:val="000000"/>
          <w:spacing w:val="-21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B72C6" w:rsidRDefault="006B72C6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3  </w:t>
      </w:r>
    </w:p>
    <w:p w:rsidR="006B72C6" w:rsidRDefault="00CF59BE">
      <w:pPr>
        <w:spacing w:before="40" w:line="267" w:lineRule="exact"/>
        <w:ind w:left="4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Ohlašovací povinnost  </w:t>
      </w:r>
    </w:p>
    <w:p w:rsidR="006B72C6" w:rsidRDefault="00CF59BE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Poplatník je povinen podat správci poplatku ohlášení nejpozději do 15 dnů před </w:t>
      </w:r>
      <w:r>
        <w:rPr>
          <w:rFonts w:ascii="Arial" w:hAnsi="Arial" w:cs="Arial"/>
          <w:color w:val="000000"/>
          <w:spacing w:val="-3"/>
          <w:lang w:val="cs-CZ"/>
        </w:rPr>
        <w:t>konáním akce.</w:t>
      </w:r>
      <w:r>
        <w:rPr>
          <w:rFonts w:ascii="Times New Roman" w:hAnsi="Times New Roman" w:cs="Times New Roman"/>
        </w:rPr>
        <w:t xml:space="preserve"> </w:t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37" w:lineRule="exact"/>
        <w:ind w:left="613" w:right="681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65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line">
                  <wp:posOffset>-49911</wp:posOffset>
                </wp:positionV>
                <wp:extent cx="1829054" cy="761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EA3F5" id="Freeform 102" o:spid="_x0000_s1026" style="position:absolute;margin-left:56.65pt;margin-top:-3.95pt;width:2in;height:.6pt;z-index:251658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/AXgIAAKMFAAAOAAAAZHJzL2Uyb0RvYy54bWysVMtu2zAQvBfoPxC813qgeRm2c2jgXoo2&#10;aNIPoKmVJYAiCZLx4++7XEq0khQoUNQHiSJ3hzOz613dnwbFDuB8b/SaV4uSM9DSNL3er/mv5+2n&#10;W858ELoRymhY8zN4fr/5+GF1tEuoTWdUA44hiPbLo13zLgS7LAovOxiEXxgLGg9b4wYR8NPti8aJ&#10;I6IPqqjL8ro4GtdYZyR4j7sP6ZBvCL9tQYYfbeshMLXmyC3Q09FzF5/FZiWWeyds18uRhvgHFoPo&#10;NV6aoR5EEOzF9e+ghl46400bFtIMhWnbXgJpQDVV+UbNUycskBY0x9tsk/9/sPL74dGxvsHalTVn&#10;WgxYpK0DiJazuIcOHa1fYuCTfXTjl8dllHtq3RDfKISdyNVzdhVOgUncrG7ru/LqM2cSz26uq7sI&#10;WVxy5YsPX8EQjjh88yHVpJlWoptW8qSnpcPKxpoqqmngDGvqOMOa7lJNrQgxL5KLS3acEelGHvFw&#10;MAd4NhQWLhJmNC8BSs8Ds6zXqqag6W0JdR5MTYf6p4jpnSKxSScL/xIz4zhBSGU8JHejaLI5G4Fw&#10;c6u9UX2z7ZWK2r3b774oxw4i/k/oR+0slO1E2q3SbkIf4+mCV0BKk9P1TVkSgDbxipSkNMbHXkrd&#10;Q6twVhAJKP0TWuxD7JeaEmkCQOYkpAQdqnTUiQYSqatIauynnEGsCDAit3h/xh4B4nR5j51YjvEx&#10;FWiA5OSkKF+TGEzEUnLOoJuNDjl56LVxf1KmUNV4c4qfTErWRJd2pjnTX4/cw0lACsepFUfN/JvS&#10;L7N18xsAAP//AwBQSwMEFAAGAAgAAAAhAG63HgPfAAAACQEAAA8AAABkcnMvZG93bnJldi54bWxM&#10;j81OwzAQhO9IvIO1SNxaJ23U0DROhZDgQi8UcuDmxJsfEa+j2G0DT89yoseZ/TQ7k+9nO4gzTr53&#10;pCBeRiCQamd6ahV8vD8vHkD4oMnowREq+EYP++L2JteZcRd6w/MxtIJDyGdaQRfCmEnp6w6t9ks3&#10;IvGtcZPVgeXUSjPpC4fbQa6iaCOt7ok/dHrEpw7rr+PJKlj1L4cfI8skLcumLQ9T9dkkr0rd382P&#10;OxAB5/APw199rg4Fd6rciYwXA+t4vWZUwSLdgmAgiWI2KjY2Kcgil9cLil8AAAD//wMAUEsBAi0A&#10;FAAGAAgAAAAhALaDOJL+AAAA4QEAABMAAAAAAAAAAAAAAAAAAAAAAFtDb250ZW50X1R5cGVzXS54&#10;bWxQSwECLQAUAAYACAAAACEAOP0h/9YAAACUAQAACwAAAAAAAAAAAAAAAAAvAQAAX3JlbHMvLnJl&#10;bHNQSwECLQAUAAYACAAAACEAw6l/wF4CAACjBQAADgAAAAAAAAAAAAAAAAAuAgAAZHJzL2Uyb0Rv&#10;Yy54bWxQSwECLQAUAAYACAAAACEAbrceA98AAAAJAQAADwAAAAAAAAAAAAAAAAC4BAAAZHJzL2Rv&#10;d25yZXYueG1sUEsFBgAAAAAEAAQA8wAAAMQFAAAAAA==&#10;" path="m,7619r1829054,l1829054,,,,,761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15 odst. 1 zákona o 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2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6 odst. 1 zákona o místních poplatcích  </w:t>
      </w:r>
      <w:r>
        <w:br w:type="textWrapping" w:clear="all"/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3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6 odst. 2 zákona o místních poplatcích  </w:t>
      </w:r>
    </w:p>
    <w:p w:rsidR="006B72C6" w:rsidRDefault="006B72C6">
      <w:pP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</w:pPr>
    </w:p>
    <w:p w:rsidR="00CF59BE" w:rsidRDefault="00CF59BE">
      <w:pP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</w:pPr>
    </w:p>
    <w:p w:rsidR="00CF59BE" w:rsidRDefault="00CF59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tabs>
          <w:tab w:val="left" w:pos="1179"/>
        </w:tabs>
        <w:spacing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V ohlášení poplatkový subjekt dále uvede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4</w:t>
      </w:r>
      <w:r>
        <w:rPr>
          <w:rFonts w:ascii="Arial" w:hAnsi="Arial" w:cs="Arial"/>
          <w:color w:val="000000"/>
          <w:lang w:val="cs-CZ"/>
        </w:rPr>
        <w:t xml:space="preserve">:  </w:t>
      </w:r>
    </w:p>
    <w:p w:rsidR="006B72C6" w:rsidRDefault="00CF59BE">
      <w:pPr>
        <w:spacing w:before="160" w:line="246" w:lineRule="exact"/>
        <w:ind w:left="1099" w:right="639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jméno</w:t>
      </w:r>
      <w:proofErr w:type="gramEnd"/>
      <w:r>
        <w:rPr>
          <w:rFonts w:ascii="Arial" w:hAnsi="Arial" w:cs="Arial"/>
          <w:color w:val="000000"/>
          <w:lang w:val="cs-CZ"/>
        </w:rPr>
        <w:t xml:space="preserve">, popřípadě jména, a příjmení nebo název, obecný identifikátor, byl-li </w:t>
      </w:r>
      <w:r>
        <w:rPr>
          <w:rFonts w:ascii="Arial" w:hAnsi="Arial" w:cs="Arial"/>
          <w:color w:val="000000"/>
          <w:spacing w:val="-2"/>
          <w:lang w:val="cs-CZ"/>
        </w:rPr>
        <w:t>přidělen, místo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before="3" w:line="290" w:lineRule="exact"/>
        <w:ind w:left="1577" w:right="5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pobytu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 podnikatele,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popřípadě další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adresu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doručování;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právnická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osoba uvede též osoby, které jsou jejím jménem oprávněny </w:t>
      </w:r>
      <w:r>
        <w:rPr>
          <w:rFonts w:ascii="Arial" w:hAnsi="Arial" w:cs="Arial"/>
          <w:color w:val="000000"/>
          <w:spacing w:val="-2"/>
          <w:lang w:val="cs-CZ"/>
        </w:rPr>
        <w:t>jednat v poplatkových věcech,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before="1" w:line="291" w:lineRule="exact"/>
        <w:ind w:left="1577" w:right="559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čísla</w:t>
      </w:r>
      <w:proofErr w:type="gramEnd"/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všech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svých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účtů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poskytovatelů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platebních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služeb,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včetně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poskytovatelů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těchto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služeb v zahraničí, užívaných v souvislosti s podnikatelskou činností, </w:t>
      </w:r>
      <w:r>
        <w:rPr>
          <w:rFonts w:ascii="Arial" w:hAnsi="Arial" w:cs="Arial"/>
          <w:color w:val="000000"/>
          <w:spacing w:val="-1"/>
          <w:lang w:val="cs-CZ"/>
        </w:rPr>
        <w:t>v případě, že před-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mět</w:t>
      </w:r>
      <w:proofErr w:type="spellEnd"/>
      <w:r>
        <w:rPr>
          <w:rFonts w:ascii="Arial" w:hAnsi="Arial" w:cs="Arial"/>
          <w:color w:val="000000"/>
          <w:lang w:val="cs-CZ"/>
        </w:rPr>
        <w:t xml:space="preserve"> poplatku souvisí s podnikatelskou činností poplatníka,   </w:t>
      </w:r>
    </w:p>
    <w:p w:rsidR="006B72C6" w:rsidRDefault="00CF59BE">
      <w:pPr>
        <w:spacing w:before="3" w:line="290" w:lineRule="exact"/>
        <w:ind w:left="1577" w:right="560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další</w:t>
      </w:r>
      <w:proofErr w:type="gramEnd"/>
      <w:r>
        <w:rPr>
          <w:rFonts w:ascii="Arial" w:hAnsi="Arial" w:cs="Arial"/>
          <w:color w:val="000000"/>
          <w:lang w:val="cs-CZ"/>
        </w:rPr>
        <w:t xml:space="preserve"> údaje rozhodné pro stanovení poplatku, zejména druh akce, datum, hodinu </w:t>
      </w:r>
      <w:r>
        <w:rPr>
          <w:rFonts w:ascii="Arial" w:hAnsi="Arial" w:cs="Arial"/>
          <w:color w:val="000000"/>
          <w:spacing w:val="-2"/>
          <w:lang w:val="cs-CZ"/>
        </w:rPr>
        <w:t>a místo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 xml:space="preserve">jejího konání a výši vstupného, počet prodaných vstupenek (pokud vydávají), včetně </w:t>
      </w:r>
      <w:proofErr w:type="spellStart"/>
      <w:r>
        <w:rPr>
          <w:rFonts w:ascii="Arial" w:hAnsi="Arial" w:cs="Arial"/>
          <w:color w:val="000000"/>
          <w:spacing w:val="-1"/>
          <w:lang w:val="cs-CZ"/>
        </w:rPr>
        <w:t>sku</w:t>
      </w:r>
      <w:proofErr w:type="spellEnd"/>
      <w:r>
        <w:rPr>
          <w:rFonts w:ascii="Arial" w:hAnsi="Arial" w:cs="Arial"/>
          <w:color w:val="000000"/>
          <w:spacing w:val="-1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tečností zakládajících vznik nároku na úlevu nebo osvobození od poplatku.  </w:t>
      </w:r>
    </w:p>
    <w:p w:rsidR="006B72C6" w:rsidRDefault="006B72C6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tabs>
          <w:tab w:val="left" w:pos="1179"/>
        </w:tabs>
        <w:spacing w:line="291" w:lineRule="exact"/>
        <w:ind w:left="1179" w:right="56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>Poplatkový subjekt, který nemá sídlo nebo bydliště na území členského státu Evropské unie,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jiného smluvního státu Dohody o Evropském hospodářském prostoru nebo Švýcarské </w:t>
      </w:r>
      <w:proofErr w:type="spellStart"/>
      <w:r>
        <w:rPr>
          <w:rFonts w:ascii="Arial" w:hAnsi="Arial" w:cs="Arial"/>
          <w:color w:val="000000"/>
          <w:lang w:val="cs-CZ"/>
        </w:rPr>
        <w:t>konfe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lang w:val="cs-CZ"/>
        </w:rPr>
        <w:t>derace</w:t>
      </w:r>
      <w:proofErr w:type="spellEnd"/>
      <w:r>
        <w:rPr>
          <w:rFonts w:ascii="Arial" w:hAnsi="Arial" w:cs="Arial"/>
          <w:color w:val="000000"/>
          <w:spacing w:val="-1"/>
          <w:lang w:val="cs-CZ"/>
        </w:rPr>
        <w:t>, uvede kromě údajů požadovaných v odstavci 2 adresu svého zmocněnce v tuzemsku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 </w:t>
      </w:r>
      <w:proofErr w:type="gramStart"/>
      <w:r>
        <w:rPr>
          <w:rFonts w:ascii="Arial" w:hAnsi="Arial" w:cs="Arial"/>
          <w:color w:val="000000"/>
          <w:lang w:val="cs-CZ"/>
        </w:rPr>
        <w:t>doručování.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5</w:t>
      </w:r>
      <w:proofErr w:type="gramEnd"/>
      <w:r>
        <w:rPr>
          <w:rFonts w:ascii="Arial" w:hAnsi="Arial" w:cs="Arial"/>
          <w:color w:val="000000"/>
          <w:lang w:val="cs-CZ"/>
        </w:rPr>
        <w:t xml:space="preserve">  </w:t>
      </w:r>
    </w:p>
    <w:p w:rsidR="006B72C6" w:rsidRDefault="006B72C6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tabs>
          <w:tab w:val="left" w:pos="1179"/>
        </w:tabs>
        <w:spacing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>Dojde-li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ke změně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údajů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uvedených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ohlášení,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poplatkový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subjekt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povinen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tuto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lang w:val="cs-CZ"/>
        </w:rPr>
        <w:t>změnu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before="2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oznámit do 15 dnů ode dne, kdy nastala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6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6B72C6" w:rsidRDefault="00CF59BE">
      <w:pPr>
        <w:tabs>
          <w:tab w:val="left" w:pos="1179"/>
        </w:tabs>
        <w:spacing w:before="160" w:line="25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3"/>
          <w:szCs w:val="23"/>
          <w:lang w:val="cs-CZ"/>
        </w:rPr>
        <w:t xml:space="preserve">(5) </w:t>
      </w:r>
      <w:r>
        <w:rPr>
          <w:rFonts w:ascii="Arial" w:hAnsi="Arial" w:cs="Arial"/>
          <w:color w:val="000000"/>
          <w:sz w:val="23"/>
          <w:szCs w:val="23"/>
          <w:lang w:val="cs-CZ"/>
        </w:rPr>
        <w:tab/>
        <w:t xml:space="preserve">Povinnost ohlásit údaj podle odst. 2 nebo jeho změnu se nevztahuje na údaj, který </w:t>
      </w:r>
      <w:r>
        <w:rPr>
          <w:rFonts w:ascii="Arial" w:hAnsi="Arial" w:cs="Arial"/>
          <w:color w:val="000000"/>
          <w:spacing w:val="-5"/>
          <w:sz w:val="23"/>
          <w:szCs w:val="23"/>
          <w:lang w:val="cs-CZ"/>
        </w:rPr>
        <w:t>může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B72C6" w:rsidRDefault="00CF59BE">
      <w:pPr>
        <w:spacing w:before="7" w:line="295" w:lineRule="exact"/>
        <w:ind w:left="1179" w:right="5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3"/>
          <w:szCs w:val="23"/>
          <w:lang w:val="cs-CZ"/>
        </w:rPr>
        <w:t>správce</w:t>
      </w:r>
      <w:r>
        <w:rPr>
          <w:rFonts w:ascii="Arial" w:hAnsi="Arial" w:cs="Arial"/>
          <w:color w:val="000000"/>
          <w:spacing w:val="26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poplatku</w:t>
      </w:r>
      <w:r>
        <w:rPr>
          <w:rFonts w:ascii="Arial" w:hAnsi="Arial" w:cs="Arial"/>
          <w:color w:val="000000"/>
          <w:spacing w:val="28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automatizovaným</w:t>
      </w:r>
      <w:r>
        <w:rPr>
          <w:rFonts w:ascii="Arial" w:hAnsi="Arial" w:cs="Arial"/>
          <w:color w:val="000000"/>
          <w:spacing w:val="26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způsobem</w:t>
      </w:r>
      <w:r>
        <w:rPr>
          <w:rFonts w:ascii="Arial" w:hAnsi="Arial" w:cs="Arial"/>
          <w:color w:val="000000"/>
          <w:spacing w:val="26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zjistit</w:t>
      </w:r>
      <w:r>
        <w:rPr>
          <w:rFonts w:ascii="Arial" w:hAnsi="Arial" w:cs="Arial"/>
          <w:color w:val="000000"/>
          <w:spacing w:val="26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z rejstříků</w:t>
      </w:r>
      <w:r>
        <w:rPr>
          <w:rFonts w:ascii="Arial" w:hAnsi="Arial" w:cs="Arial"/>
          <w:color w:val="000000"/>
          <w:spacing w:val="26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nebo</w:t>
      </w:r>
      <w:r>
        <w:rPr>
          <w:rFonts w:ascii="Arial" w:hAnsi="Arial" w:cs="Arial"/>
          <w:color w:val="000000"/>
          <w:spacing w:val="27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evidencí,</w:t>
      </w:r>
      <w:r>
        <w:rPr>
          <w:rFonts w:ascii="Arial" w:hAnsi="Arial" w:cs="Arial"/>
          <w:color w:val="000000"/>
          <w:spacing w:val="26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do</w:t>
      </w:r>
      <w:r>
        <w:rPr>
          <w:rFonts w:ascii="Arial" w:hAnsi="Arial" w:cs="Arial"/>
          <w:color w:val="000000"/>
          <w:spacing w:val="26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3"/>
          <w:szCs w:val="23"/>
          <w:lang w:val="cs-CZ"/>
        </w:rPr>
        <w:t>nichž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 xml:space="preserve">má zřízen automatizovaný přístup. Okruh těchto údajů zveřejní správce poplatku </w:t>
      </w:r>
      <w:r>
        <w:rPr>
          <w:rFonts w:ascii="Arial" w:hAnsi="Arial" w:cs="Arial"/>
          <w:color w:val="000000"/>
          <w:spacing w:val="-1"/>
          <w:sz w:val="21"/>
          <w:szCs w:val="21"/>
          <w:lang w:val="cs-CZ"/>
        </w:rPr>
        <w:t>na své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cs-CZ"/>
        </w:rPr>
        <w:t xml:space="preserve">úřední </w:t>
      </w:r>
      <w:proofErr w:type="gramStart"/>
      <w:r>
        <w:rPr>
          <w:rFonts w:ascii="Arial" w:hAnsi="Arial" w:cs="Arial"/>
          <w:color w:val="000000"/>
          <w:sz w:val="21"/>
          <w:szCs w:val="21"/>
          <w:lang w:val="cs-CZ"/>
        </w:rPr>
        <w:t>desce.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7</w:t>
      </w:r>
      <w:proofErr w:type="gramEnd"/>
      <w:r>
        <w:rPr>
          <w:rFonts w:ascii="Arial" w:hAnsi="Arial" w:cs="Arial"/>
          <w:color w:val="000000"/>
          <w:sz w:val="23"/>
          <w:szCs w:val="23"/>
          <w:lang w:val="cs-CZ"/>
        </w:rPr>
        <w:t xml:space="preserve">  </w:t>
      </w:r>
    </w:p>
    <w:p w:rsidR="006B72C6" w:rsidRDefault="006B72C6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67" w:lineRule="exact"/>
        <w:ind w:left="5101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4  </w:t>
      </w:r>
    </w:p>
    <w:p w:rsidR="006B72C6" w:rsidRDefault="00CF59BE">
      <w:pPr>
        <w:spacing w:before="40" w:line="267" w:lineRule="exact"/>
        <w:ind w:left="4471" w:right="458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Sazba poplatku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2C6" w:rsidRDefault="00CF59BE">
      <w:pPr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Sazba poplatku činí z vybraného vstupného na  </w:t>
      </w:r>
    </w:p>
    <w:p w:rsidR="006B72C6" w:rsidRDefault="00CF59BE">
      <w:pPr>
        <w:tabs>
          <w:tab w:val="left" w:pos="3329"/>
          <w:tab w:val="left" w:pos="3449"/>
        </w:tabs>
        <w:spacing w:before="16" w:line="411" w:lineRule="exact"/>
        <w:ind w:left="1179" w:right="6866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kulturní</w:t>
      </w:r>
      <w:proofErr w:type="gramEnd"/>
      <w:r>
        <w:rPr>
          <w:rFonts w:ascii="Arial" w:hAnsi="Arial" w:cs="Arial"/>
          <w:color w:val="000000"/>
          <w:lang w:val="cs-CZ"/>
        </w:rPr>
        <w:t xml:space="preserve"> akce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ab/>
        <w:t xml:space="preserve">7 %,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sportovní akce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ab/>
        <w:t xml:space="preserve">7 %,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prodejní akce</w:t>
      </w:r>
      <w:r>
        <w:rPr>
          <w:rFonts w:ascii="Arial" w:hAnsi="Arial" w:cs="Arial"/>
          <w:color w:val="000000"/>
          <w:lang w:val="cs-CZ"/>
        </w:rPr>
        <w:tab/>
        <w:t xml:space="preserve">10 %,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d)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reklamní akce</w:t>
      </w:r>
      <w:r>
        <w:rPr>
          <w:rFonts w:ascii="Arial" w:hAnsi="Arial" w:cs="Arial"/>
          <w:color w:val="000000"/>
          <w:lang w:val="cs-CZ"/>
        </w:rPr>
        <w:tab/>
        <w:t xml:space="preserve">10 %.  </w:t>
      </w:r>
    </w:p>
    <w:p w:rsidR="006B72C6" w:rsidRDefault="006B72C6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67" w:lineRule="exact"/>
        <w:ind w:left="5101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5  </w:t>
      </w:r>
    </w:p>
    <w:p w:rsidR="006B72C6" w:rsidRDefault="00CF59BE">
      <w:pPr>
        <w:spacing w:before="40" w:line="267" w:lineRule="exact"/>
        <w:ind w:left="4272" w:right="438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Splatnost poplatku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2C6" w:rsidRDefault="00CF59BE">
      <w:pPr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Poplatek je splatný ve lhůtě 15 dnů ode dne skončení akce.  </w:t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48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line">
                  <wp:posOffset>-69596</wp:posOffset>
                </wp:positionV>
                <wp:extent cx="1829054" cy="761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D60EC" id="Freeform 103" o:spid="_x0000_s1026" style="position:absolute;margin-left:56.65pt;margin-top:-5.5pt;width:2in;height:.6pt;z-index:25165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UQXwIAAKMFAAAOAAAAZHJzL2Uyb0RvYy54bWysVE2P0zAQvSPxHyzfaZLCflVt98CqXBCs&#10;2OUHuM6kieTYlu1t2n/PeJy4WRYJCdFD4tgzz++9mc76/tQrdgTnO6M3vFqUnIGWpu70YcN/Pu8+&#10;3HLmg9C1UEbDhp/B8/vt+3frwa5gaVqjanAMQbRfDXbD2xDsqii8bKEXfmEsaDxsjOtFwE93KGon&#10;BkTvVbEsy+tiMK62zkjwHncf0iHfEn7TgAzfm8ZDYGrDkVugp6PnPj6L7VqsDk7YtpMjDfEPLHrR&#10;abw0Qz2IINiL695A9Z10xpsmLKTpC9M0nQTSgGqq8jc1T62wQFrQHG+zTf7/wcpvx0fHuhprV37k&#10;TIsei7RzANFyFvfQocH6FQY+2Uc3fnlcRrmnxvXxjULYiVw9Z1fhFJjEzep2eVdefeJM4tnNdXUX&#10;IYtLrnzx4QsYwhHHrz6kmtTTSrTTSp70tHRY2VhTRTUNnGFNHWdY032qqRUh5kVyccmGGZF25BEP&#10;e3OEZ0Nh4SJhRvMSoPQ8MMt6rWoKmt6WUOfB1HSof4qY3ikSm3Sy8C8xM44ThFTGQ3I3iiabsxEI&#10;N7faG9XVu06pqN27w/6zcuwo4v+EftTOQtlWpN0q7Sb0MZ4ueAWkNDm9vClLAtAmXpGSlMb42Eup&#10;e2gVzgoiAaV/QIN9iP2ypESaAJA5CSlBhyodtaKGROoqkhr7KWcQKwKMyA3en7FHgDhd3mInlmN8&#10;TAUaIDk5KcrXJAYTsZScM+hmo0NO7jtt3J+UKVQ13pziJ5OSNdGlvanP9Ncj93ASkMJxasVRM/+m&#10;9Mts3f4CAAD//wMAUEsDBBQABgAIAAAAIQBUH9tj3wAAAAoBAAAPAAAAZHJzL2Rvd25yZXYueG1s&#10;TI/NTsMwEITvSLyDtUjcWsdtBCWNUyEkuNALhRy4OfHmR43XUey2gadnOcFxZj/NzuS72Q3ijFPo&#10;PWlQywQEUu1tT62Gj/fnxQZEiIasGTyhhi8MsCuur3KTWX+hNzwfYis4hEJmNHQxjpmUoe7QmbD0&#10;IxLfGj85E1lOrbSTuXC4G+QqSe6kMz3xh86M+NRhfTycnIZV/7L/trJM78uyacv9VH026avWtzfz&#10;4xZExDn+wfBbn6tDwZ0qfyIbxMBardeMalgoxaOYSBPFTsXOwwZkkcv/E4ofAAAA//8DAFBLAQIt&#10;ABQABgAIAAAAIQC2gziS/gAAAOEBAAATAAAAAAAAAAAAAAAAAAAAAABbQ29udGVudF9UeXBlc10u&#10;eG1sUEsBAi0AFAAGAAgAAAAhADj9If/WAAAAlAEAAAsAAAAAAAAAAAAAAAAALwEAAF9yZWxzLy5y&#10;ZWxzUEsBAi0AFAAGAAgAAAAhAC3Z1RBfAgAAowUAAA4AAAAAAAAAAAAAAAAALgIAAGRycy9lMm9E&#10;b2MueG1sUEsBAi0AFAAGAAgAAAAhAFQf22PfAAAACgEAAA8AAAAAAAAAAAAAAAAAuQQAAGRycy9k&#10;b3ducmV2LnhtbFBLBQYAAAAABAAEAPMAAADFBQAAAAA=&#10;" path="m,7619r1829054,l1829054,,,,,761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4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§ 14a odst. 1 a 2 zákona o místních poplatcích; v 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ohlášení poplatník uvede zejména své identifikační údaje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72C6" w:rsidRDefault="00CF59BE">
      <w:pPr>
        <w:spacing w:line="206" w:lineRule="exact"/>
        <w:ind w:left="613" w:right="1625" w:firstLine="1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a skutečnosti rozhodné pro stanovení poplatku  </w:t>
      </w:r>
      <w:r>
        <w:br w:type="textWrapping" w:clear="all"/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5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3 zákona o místních poplatcích  </w:t>
      </w:r>
    </w:p>
    <w:p w:rsidR="006B72C6" w:rsidRDefault="00CF59BE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6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4 zákona o místních poplatcích  </w:t>
      </w:r>
    </w:p>
    <w:p w:rsidR="006B72C6" w:rsidRDefault="00CF59BE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7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5 zákona o místních poplatcích  </w:t>
      </w:r>
    </w:p>
    <w:p w:rsidR="006B72C6" w:rsidRDefault="00CF59BE">
      <w:pPr>
        <w:spacing w:before="10" w:line="265" w:lineRule="exact"/>
        <w:ind w:left="5373"/>
        <w:rPr>
          <w:rFonts w:ascii="Times New Roman" w:hAnsi="Times New Roman" w:cs="Times New Roman"/>
          <w:color w:val="010302"/>
        </w:rPr>
        <w:sectPr w:rsidR="006B72C6">
          <w:footerReference w:type="default" r:id="rId7"/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319" w:lineRule="exact"/>
        <w:ind w:left="4719" w:right="559" w:firstLine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6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Osvobození  </w:t>
      </w:r>
    </w:p>
    <w:p w:rsidR="006B72C6" w:rsidRDefault="00CF59BE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Poplatek</w:t>
      </w:r>
      <w:r>
        <w:rPr>
          <w:rFonts w:ascii="Arial" w:hAnsi="Arial" w:cs="Arial"/>
          <w:color w:val="000000"/>
          <w:spacing w:val="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 vstupného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 neplatí</w:t>
      </w:r>
      <w:r>
        <w:rPr>
          <w:rFonts w:ascii="Arial" w:hAnsi="Arial" w:cs="Arial"/>
          <w:color w:val="000000"/>
          <w:spacing w:val="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 akcí,</w:t>
      </w:r>
      <w:r>
        <w:rPr>
          <w:rFonts w:ascii="Arial" w:hAnsi="Arial" w:cs="Arial"/>
          <w:color w:val="000000"/>
          <w:spacing w:val="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jejichž celý</w:t>
      </w:r>
      <w:r>
        <w:rPr>
          <w:rFonts w:ascii="Arial" w:hAnsi="Arial" w:cs="Arial"/>
          <w:color w:val="000000"/>
          <w:spacing w:val="1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výtěžek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je</w:t>
      </w:r>
      <w:proofErr w:type="gramEnd"/>
      <w:r>
        <w:rPr>
          <w:rFonts w:ascii="Arial" w:hAnsi="Arial" w:cs="Arial"/>
          <w:color w:val="000000"/>
          <w:lang w:val="cs-CZ"/>
        </w:rPr>
        <w:t xml:space="preserve">  odveden  na </w:t>
      </w:r>
      <w:r>
        <w:rPr>
          <w:rFonts w:ascii="Arial" w:hAnsi="Arial" w:cs="Arial"/>
          <w:color w:val="000000"/>
          <w:spacing w:val="-2"/>
          <w:lang w:val="cs-CZ"/>
        </w:rPr>
        <w:t>charitativní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before="2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 veřejně prospěšné účely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8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6B72C6" w:rsidRDefault="00CF59BE">
      <w:pPr>
        <w:tabs>
          <w:tab w:val="left" w:pos="1179"/>
        </w:tabs>
        <w:spacing w:before="160" w:line="25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3"/>
          <w:szCs w:val="23"/>
          <w:lang w:val="cs-CZ"/>
        </w:rPr>
        <w:t xml:space="preserve">(2) </w:t>
      </w:r>
      <w:r>
        <w:rPr>
          <w:rFonts w:ascii="Arial" w:hAnsi="Arial" w:cs="Arial"/>
          <w:color w:val="000000"/>
          <w:sz w:val="23"/>
          <w:szCs w:val="23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Od poplatku se dále osvobozují:</w:t>
      </w:r>
      <w:r>
        <w:rPr>
          <w:rFonts w:ascii="Arial" w:hAnsi="Arial" w:cs="Arial"/>
          <w:color w:val="000000"/>
          <w:sz w:val="23"/>
          <w:szCs w:val="23"/>
          <w:lang w:val="cs-CZ"/>
        </w:rPr>
        <w:t xml:space="preserve">  </w:t>
      </w:r>
    </w:p>
    <w:p w:rsidR="006B72C6" w:rsidRDefault="00CF59BE">
      <w:pPr>
        <w:spacing w:before="160" w:line="25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3"/>
          <w:szCs w:val="23"/>
          <w:lang w:val="cs-CZ"/>
        </w:rPr>
        <w:t xml:space="preserve">a) Město Kdyně a jeho zřízené či založené organizace.  </w:t>
      </w:r>
    </w:p>
    <w:p w:rsidR="006B72C6" w:rsidRDefault="00CF59BE">
      <w:pPr>
        <w:spacing w:before="40" w:line="25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3"/>
          <w:szCs w:val="23"/>
          <w:lang w:val="cs-CZ"/>
        </w:rPr>
        <w:t xml:space="preserve">b) Neziskové organizace a spolky se sídlem na území města Kdyně.  </w:t>
      </w:r>
    </w:p>
    <w:p w:rsidR="006B72C6" w:rsidRDefault="00CF59BE">
      <w:pPr>
        <w:tabs>
          <w:tab w:val="left" w:pos="1179"/>
        </w:tabs>
        <w:spacing w:before="160" w:line="25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z w:val="23"/>
          <w:szCs w:val="23"/>
          <w:lang w:val="cs-CZ"/>
        </w:rPr>
        <w:t>Údaj rozhodný pro osvobození dle odst. 1 a 2 tohoto článku je</w:t>
      </w:r>
      <w:r>
        <w:rPr>
          <w:rFonts w:ascii="Arial" w:hAnsi="Arial" w:cs="Arial"/>
          <w:color w:val="000000"/>
          <w:spacing w:val="21"/>
          <w:sz w:val="23"/>
          <w:szCs w:val="23"/>
          <w:lang w:val="cs-CZ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cs-CZ"/>
        </w:rPr>
        <w:t>poplatník povinen ohlásit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B72C6" w:rsidRDefault="00CF59BE">
      <w:pPr>
        <w:spacing w:before="40" w:line="25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3"/>
          <w:szCs w:val="23"/>
          <w:lang w:val="cs-CZ"/>
        </w:rPr>
        <w:t>nejpozději 15 dnů před konáním akce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6B72C6" w:rsidRDefault="00CF59BE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 xml:space="preserve">V případě, že poplatník, který je poplatkovým subjektem, nesplní povinnost ohlásit údaj </w:t>
      </w:r>
      <w:proofErr w:type="spellStart"/>
      <w:r>
        <w:rPr>
          <w:rFonts w:ascii="Arial" w:hAnsi="Arial" w:cs="Arial"/>
          <w:color w:val="000000"/>
          <w:lang w:val="cs-CZ"/>
        </w:rPr>
        <w:t>roz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before="3" w:line="290" w:lineRule="exact"/>
        <w:ind w:left="1179" w:right="5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hodný pro osvobození ve lhůtách stanovených touto vyhláškou nebo zákonem, nárok na </w:t>
      </w:r>
      <w:proofErr w:type="spellStart"/>
      <w:r>
        <w:rPr>
          <w:rFonts w:ascii="Arial" w:hAnsi="Arial" w:cs="Arial"/>
          <w:color w:val="000000"/>
          <w:spacing w:val="-4"/>
          <w:lang w:val="cs-CZ"/>
        </w:rPr>
        <w:t>osvo</w:t>
      </w:r>
      <w:proofErr w:type="spellEnd"/>
      <w:r>
        <w:rPr>
          <w:rFonts w:ascii="Arial" w:hAnsi="Arial" w:cs="Arial"/>
          <w:color w:val="000000"/>
          <w:spacing w:val="-4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bození</w:t>
      </w:r>
      <w:proofErr w:type="spellEnd"/>
      <w:r>
        <w:rPr>
          <w:rFonts w:ascii="Arial" w:hAnsi="Arial" w:cs="Arial"/>
          <w:color w:val="000000"/>
          <w:lang w:val="cs-CZ"/>
        </w:rPr>
        <w:t xml:space="preserve"> zaniká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9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7  </w:t>
      </w:r>
    </w:p>
    <w:p w:rsidR="006B72C6" w:rsidRDefault="00CF59BE">
      <w:pPr>
        <w:spacing w:before="40" w:line="267" w:lineRule="exact"/>
        <w:ind w:left="34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Přechodné a zrušovací ustanovení  </w:t>
      </w:r>
    </w:p>
    <w:p w:rsidR="006B72C6" w:rsidRDefault="00CF59BE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Poplatkové</w:t>
      </w:r>
      <w:r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povinnosti</w:t>
      </w:r>
      <w:r>
        <w:rPr>
          <w:rFonts w:ascii="Arial" w:hAnsi="Arial" w:cs="Arial"/>
          <w:color w:val="000000"/>
          <w:spacing w:val="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vzniklé</w:t>
      </w:r>
      <w:r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 nabytím</w:t>
      </w:r>
      <w:r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účinnosti</w:t>
      </w:r>
      <w:r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vyhlášky</w:t>
      </w:r>
      <w:r>
        <w:rPr>
          <w:rFonts w:ascii="Arial" w:hAnsi="Arial" w:cs="Arial"/>
          <w:color w:val="000000"/>
          <w:spacing w:val="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posuzují</w:t>
      </w:r>
      <w:r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podle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dosavadních právních předpisů.  </w:t>
      </w:r>
    </w:p>
    <w:p w:rsidR="006B72C6" w:rsidRDefault="00CF59BE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 xml:space="preserve">Zrušuje se obecně závazná vyhláška č. </w:t>
      </w:r>
      <w:r>
        <w:rPr>
          <w:rFonts w:ascii="Arial" w:hAnsi="Arial" w:cs="Arial"/>
          <w:color w:val="000000"/>
          <w:spacing w:val="-2"/>
          <w:lang w:val="cs-CZ"/>
        </w:rPr>
        <w:t>4/2020, Obecně závazná vyhláška o místním poplatku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before="40" w:line="246" w:lineRule="exact"/>
        <w:ind w:left="1179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ze vstupného, ze dne 16. prosince 2020.  </w:t>
      </w:r>
    </w:p>
    <w:p w:rsidR="00CF59BE" w:rsidRDefault="00CF59BE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</w:p>
    <w:p w:rsidR="006B72C6" w:rsidRDefault="006B72C6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316" w:lineRule="exact"/>
        <w:ind w:left="4919" w:right="4872" w:firstLine="26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8 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Účinnost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2C6" w:rsidRDefault="00CF59BE">
      <w:pPr>
        <w:spacing w:before="160" w:line="246" w:lineRule="exact"/>
        <w:ind w:left="613"/>
        <w:rPr>
          <w:rFonts w:ascii="Times New Roman" w:hAnsi="Times New Roman" w:cs="Times New Roman"/>
          <w:color w:val="010302"/>
        </w:rPr>
        <w:sectPr w:rsidR="006B72C6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Tato vyhláška nabývá účinnosti dnem 1. ledna 2024.  </w:t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46" w:lineRule="exact"/>
        <w:ind w:left="20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Oskar Hamrus, v. r.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line="246" w:lineRule="exact"/>
        <w:ind w:left="26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starosta  </w:t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F59BE" w:rsidRDefault="00CF59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F59BE" w:rsidRDefault="00CF59B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68" w:lineRule="exact"/>
        <w:ind w:left="613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36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line">
                  <wp:posOffset>-30226</wp:posOffset>
                </wp:positionV>
                <wp:extent cx="1829054" cy="761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56E47" id="Freeform 104" o:spid="_x0000_s1026" style="position:absolute;margin-left:56.65pt;margin-top:-2.4pt;width:2in;height:.6pt;z-index:2516584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FOXgIAAKMFAAAOAAAAZHJzL2Uyb0RvYy54bWysVMtu2zAQvBfoPxC815KM5mXYzqGBeyna&#10;oEk/gKZWlgCKJEjGsv++y6VEK0mBAkV9kChydzgzu971/alX7AjOd0ZveLUoOQMtTd3pw4b/et59&#10;uuXMB6FroYyGDT+D5/fbjx/Wg13B0rRG1eAYgmi/GuyGtyHYVVF42UIv/MJY0HjYGNeLgJ/uUNRO&#10;DIjeq2JZltfFYFxtnZHgPe4+pEO+JfymARl+NI2HwNSGI7dAT0fPfXwW27VYHZywbSdHGuIfWPSi&#10;03hphnoQQbAX172D6jvpjDdNWEjTF6ZpOgmkAdVU5Rs1T62wQFrQHG+zTf7/wcrvx0fHuhprV37m&#10;TIsei7RzANFyFvfQocH6FQY+2Uc3fnlcRrmnxvXxjULYiVw9Z1fhFJjEzep2eVdeIbjEs5vr6i5C&#10;Fpdc+eLDVzCEI47ffEg1qaeVaKeVPOlp6bCysaaKaho4w5o6zrCm+1RTK0LMi+Tikg0zIu3IIx72&#10;5gjPhsLCRcKM5iVA6XlglvVa1RQ0vS2hzoOp6VD/FDG9UyQ26WThX2JmHCcIqYyH5G4UTTZnIxBu&#10;brU3qqt3nVJRu3eH/Rfl2FHE/wn9qJ2Fsq1Iu1XaTehjPF3wCkhpcnp5U5YEoE28IiUpjfGxl1L3&#10;0CqcFUQCSv+EBvsQ+2VJiTQBIHMSUoIOVTpqRQ2J1FUkNfZTziBWBBiRG7w/Y48Acbq8x04sx/iY&#10;CjRAcnJSlK9JDCZiKTln0M1Gh5zcd9q4PylTqGq8OcVPJiVrokt7U5/pr0fu4SQghePUiqNm/k3p&#10;l9m6/Q0AAP//AwBQSwMEFAAGAAgAAAAhANwMZzDeAAAACQEAAA8AAABkcnMvZG93bnJldi54bWxM&#10;j81OwzAQhO9IvIO1SNxaJ01UUIhTISS40AstOXBz4s2PiNeR7baBp2c5wXFmP83OlLvFTuKMPoyO&#10;FKTrBARS68xIvYL34/PqHkSImoyeHKGCLwywq66vSl0Yd6E3PB9iLziEQqEVDDHOhZShHdDqsHYz&#10;Et86562OLH0vjdcXDreT3CTJVlo9En8Y9IxPA7afh5NVsBlf9t9G1vldXXd9vffNR5e/KnV7szw+&#10;gIi4xD8Yfutzdai4U+NOZIKYWKdZxqiCVc4TGMiTlI2GjWwLsirl/wXVDwAAAP//AwBQSwECLQAU&#10;AAYACAAAACEAtoM4kv4AAADhAQAAEwAAAAAAAAAAAAAAAAAAAAAAW0NvbnRlbnRfVHlwZXNdLnht&#10;bFBLAQItABQABgAIAAAAIQA4/SH/1gAAAJQBAAALAAAAAAAAAAAAAAAAAC8BAABfcmVscy8ucmVs&#10;c1BLAQItABQABgAIAAAAIQBkgRFOXgIAAKMFAAAOAAAAAAAAAAAAAAAAAC4CAABkcnMvZTJvRG9j&#10;LnhtbFBLAQItABQABgAIAAAAIQDcDGcw3gAAAAkBAAAPAAAAAAAAAAAAAAAAALgEAABkcnMvZG93&#10;bnJldi54bWxQSwUGAAAAAAQABADzAAAAwwUAAAAA&#10;" path="m,7619r1829054,l1829054,,,,,761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8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§ 6 odst. 1 věta poslední zákona o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9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6 zákona o místních poplatcích  </w:t>
      </w:r>
    </w:p>
    <w:p w:rsidR="006B72C6" w:rsidRDefault="00CF59BE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10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§11c zákona o místních poplatcích  </w:t>
      </w:r>
    </w:p>
    <w:p w:rsidR="006B72C6" w:rsidRDefault="00CF59B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46" w:lineRule="exact"/>
        <w:ind w:left="11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Ing. Věra Říhová, MPA, v. r.</w:t>
      </w:r>
      <w:r>
        <w:rPr>
          <w:rFonts w:ascii="Times New Roman" w:hAnsi="Times New Roman" w:cs="Times New Roman"/>
        </w:rPr>
        <w:t xml:space="preserve"> </w:t>
      </w:r>
    </w:p>
    <w:p w:rsidR="006B72C6" w:rsidRDefault="00CF59BE">
      <w:pPr>
        <w:spacing w:line="246" w:lineRule="exact"/>
        <w:ind w:left="17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místostarostka  </w:t>
      </w: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6B72C6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72C6" w:rsidRDefault="00CF59BE">
      <w:pPr>
        <w:spacing w:line="265" w:lineRule="exact"/>
        <w:rPr>
          <w:rFonts w:ascii="Times New Roman" w:hAnsi="Times New Roman" w:cs="Times New Roman"/>
          <w:color w:val="010302"/>
        </w:rPr>
        <w:sectPr w:rsidR="006B72C6">
          <w:type w:val="continuous"/>
          <w:pgSz w:w="11918" w:h="17323"/>
          <w:pgMar w:top="343" w:right="500" w:bottom="275" w:left="500" w:header="708" w:footer="708" w:gutter="0"/>
          <w:cols w:num="2" w:space="0" w:equalWidth="0">
            <w:col w:w="5085" w:space="307"/>
            <w:col w:w="3862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2C6" w:rsidRDefault="006B72C6"/>
    <w:sectPr w:rsidR="006B72C6">
      <w:type w:val="continuous"/>
      <w:pgSz w:w="11918" w:h="17323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BE" w:rsidRDefault="00CF59BE" w:rsidP="00CF59BE">
      <w:r>
        <w:separator/>
      </w:r>
    </w:p>
  </w:endnote>
  <w:endnote w:type="continuationSeparator" w:id="0">
    <w:p w:rsidR="00CF59BE" w:rsidRDefault="00CF59BE" w:rsidP="00CF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6856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4084C" w:rsidRPr="00E4084C" w:rsidRDefault="00E4084C">
        <w:pPr>
          <w:pStyle w:val="Zpat"/>
          <w:jc w:val="center"/>
          <w:rPr>
            <w:rFonts w:ascii="Arial" w:hAnsi="Arial" w:cs="Arial"/>
          </w:rPr>
        </w:pPr>
        <w:r w:rsidRPr="00E4084C">
          <w:rPr>
            <w:rFonts w:ascii="Arial" w:hAnsi="Arial" w:cs="Arial"/>
          </w:rPr>
          <w:fldChar w:fldCharType="begin"/>
        </w:r>
        <w:r w:rsidRPr="00E4084C">
          <w:rPr>
            <w:rFonts w:ascii="Arial" w:hAnsi="Arial" w:cs="Arial"/>
          </w:rPr>
          <w:instrText>PAGE   \* MERGEFORMAT</w:instrText>
        </w:r>
        <w:r w:rsidRPr="00E4084C">
          <w:rPr>
            <w:rFonts w:ascii="Arial" w:hAnsi="Arial" w:cs="Arial"/>
          </w:rPr>
          <w:fldChar w:fldCharType="separate"/>
        </w:r>
        <w:r w:rsidR="00FD62BA" w:rsidRPr="00FD62BA">
          <w:rPr>
            <w:rFonts w:ascii="Arial" w:hAnsi="Arial" w:cs="Arial"/>
            <w:noProof/>
            <w:lang w:val="cs-CZ"/>
          </w:rPr>
          <w:t>3</w:t>
        </w:r>
        <w:r w:rsidRPr="00E4084C">
          <w:rPr>
            <w:rFonts w:ascii="Arial" w:hAnsi="Arial" w:cs="Arial"/>
          </w:rPr>
          <w:fldChar w:fldCharType="end"/>
        </w:r>
      </w:p>
    </w:sdtContent>
  </w:sdt>
  <w:p w:rsidR="00CF59BE" w:rsidRDefault="00CF59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BE" w:rsidRDefault="00CF59BE" w:rsidP="00CF59BE">
      <w:r>
        <w:separator/>
      </w:r>
    </w:p>
  </w:footnote>
  <w:footnote w:type="continuationSeparator" w:id="0">
    <w:p w:rsidR="00CF59BE" w:rsidRDefault="00CF59BE" w:rsidP="00CF5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C6"/>
    <w:rsid w:val="006B72C6"/>
    <w:rsid w:val="00CF59BE"/>
    <w:rsid w:val="00E4084C"/>
    <w:rsid w:val="00FD472E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DF135-F39F-4DF5-A6F6-04BF26C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59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9BE"/>
  </w:style>
  <w:style w:type="paragraph" w:styleId="Zpat">
    <w:name w:val="footer"/>
    <w:basedOn w:val="Normln"/>
    <w:link w:val="ZpatChar"/>
    <w:uiPriority w:val="99"/>
    <w:unhideWhenUsed/>
    <w:rsid w:val="00CF59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Věra Říhová</dc:creator>
  <cp:lastModifiedBy>Ing. Věra Říhová</cp:lastModifiedBy>
  <cp:revision>5</cp:revision>
  <cp:lastPrinted>2023-12-11T10:40:00Z</cp:lastPrinted>
  <dcterms:created xsi:type="dcterms:W3CDTF">2023-11-30T11:12:00Z</dcterms:created>
  <dcterms:modified xsi:type="dcterms:W3CDTF">2023-12-19T08:33:00Z</dcterms:modified>
</cp:coreProperties>
</file>