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4" w:leader="none"/>
        </w:tabs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Obec Hrabová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</w:rPr>
        <w:t xml:space="preserve">Zastupitelstvo obce </w:t>
      </w:r>
      <w:r>
        <w:rPr>
          <w:rFonts w:cs="Arial" w:ascii="Arial" w:hAnsi="Arial"/>
          <w:b/>
        </w:rPr>
        <w:t>Hrabová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Hrabová,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regulaci hlučných činností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Hrabová se na svém zasedání dne 19.10.2023 usnesením Z 13/186 usneslo vydat na základě ustanovení § 10 písm. a) a ustanovení § 84 odst. 2 písm. h) zákona č. 128/2000 Sb., o obcích (obecní zřízení), ve znění pozdějších předpisů, tuto obecně závaznou vyhlášku: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Předmět a cíl 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1) Předmětem této obecně závazné vyhlášky je regulace činností v nevhodnou denní dobu, které by mohly svou hlučností narušit veřejný pořádek nebo být v rozporu s dobrými mravy v obci. 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2) Cílem této obecně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Regulace hlučných činností v nevhodnou denní dobu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1) Každý je povinen zdržet se o nedělích a státem uznaných dnech pracovního klidu veškerých činností spojených s užíváním zařízení a přístrojů způsobujících hluk, například sekaček na trávu, křovinořezů, kotoučových a motorových pil, brusek či rozbrušovaček v době od 6:00 do 9:00 hod. a od 11:00 do 22:00 hod.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2) Regulace hlučných činností v nevhodnou denní dobu vymezená v čl. 2, odst. 1 se nevztahuje na veřejnosti přístupné společenské a kulturní akce a probíhající stavební práce na stavbách občanské vybavenosti.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 dni jejího vyhlášení.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4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2/2009 o ochraně nočního klidu a regulaci hlučných činností ze dne 25.6.2009.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</w:t>
        <w:tab/>
        <w:tab/>
        <w:tab/>
        <w:tab/>
        <w:tab/>
        <w:tab/>
        <w:t>...................................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Mgr. Ing. Petr Moťka, LL.M.</w:t>
        <w:tab/>
        <w:tab/>
        <w:tab/>
        <w:tab/>
        <w:tab/>
        <w:tab/>
        <w:t>Mgr. Ilona Šimarová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</w:t>
      </w:r>
      <w:r>
        <w:rPr>
          <w:rFonts w:cs="Arial" w:ascii="Arial" w:hAnsi="Arial"/>
          <w:sz w:val="22"/>
          <w:szCs w:val="22"/>
        </w:rPr>
        <w:t>místostarosta</w:t>
        <w:tab/>
        <w:tab/>
        <w:tab/>
        <w:tab/>
        <w:tab/>
        <w:tab/>
        <w:tab/>
        <w:t xml:space="preserve">          starostka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">
    <w:name w:val="Standardní písmo odstavce"/>
    <w:qFormat/>
    <w:rPr/>
  </w:style>
  <w:style w:type="character" w:styleId="ZkladntextChar">
    <w:name w:val="Základní text Char"/>
    <w:qFormat/>
    <w:rPr>
      <w:rFonts w:ascii="Times New Roman" w:hAnsi="Times New Roman" w:eastAsia="Times New Roman" w:cs="Times New Roman"/>
      <w:kern w:val="0"/>
      <w:sz w:val="24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</w:pPr>
    <w:rPr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LibreOffice/7.2.1.2$Linux_X86_64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2023-10-25T10:59:00Z</dcterms:created>
  <dc:creator>petrm77 petrm77</dc:creator>
  <dc:description/>
  <cp:keywords> </cp:keywords>
  <dc:language>en-US</dc:language>
  <cp:lastModifiedBy>Motka, Petr</cp:lastModifiedBy>
  <dcterms:modified xsi:type="dcterms:W3CDTF">2023-10-25T10:59:00Z</dcterms:modified>
  <cp:revision>3</cp:revision>
  <dc:subject/>
  <dc:title/>
</cp:coreProperties>
</file>