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EC7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078DFA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827F3E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B002D">
        <w:rPr>
          <w:rFonts w:ascii="Arial" w:hAnsi="Arial" w:cs="Arial"/>
          <w:b/>
        </w:rPr>
        <w:t>TATOBITY</w:t>
      </w:r>
    </w:p>
    <w:p w14:paraId="5FC4218E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B002D">
        <w:rPr>
          <w:rFonts w:ascii="Arial" w:hAnsi="Arial" w:cs="Arial"/>
          <w:b/>
        </w:rPr>
        <w:t>TATOBITY</w:t>
      </w:r>
    </w:p>
    <w:p w14:paraId="0248397A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B002D">
        <w:rPr>
          <w:rFonts w:ascii="Arial" w:hAnsi="Arial" w:cs="Arial"/>
          <w:b/>
        </w:rPr>
        <w:t>TATOBITY č. 2/2021</w:t>
      </w:r>
    </w:p>
    <w:p w14:paraId="27D1BE9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4893BF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CF2BEF" w14:textId="5A53920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B002D">
        <w:rPr>
          <w:rFonts w:ascii="Arial" w:hAnsi="Arial" w:cs="Arial"/>
          <w:b w:val="0"/>
          <w:sz w:val="22"/>
          <w:szCs w:val="22"/>
        </w:rPr>
        <w:t>TATOBITY se na svém zasedání dne 1.12.2021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C7046">
        <w:rPr>
          <w:rFonts w:ascii="Arial" w:hAnsi="Arial" w:cs="Arial"/>
          <w:b w:val="0"/>
          <w:sz w:val="22"/>
          <w:szCs w:val="22"/>
        </w:rPr>
        <w:t>16/2021/1/b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9D52D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23381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CFEB6E6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B002D">
        <w:rPr>
          <w:rFonts w:ascii="Arial" w:hAnsi="Arial" w:cs="Arial"/>
          <w:sz w:val="22"/>
          <w:szCs w:val="22"/>
        </w:rPr>
        <w:t xml:space="preserve">TATOBITY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2BB6EDF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B002D">
        <w:rPr>
          <w:rFonts w:ascii="Arial" w:hAnsi="Arial" w:cs="Arial"/>
          <w:sz w:val="22"/>
          <w:szCs w:val="22"/>
        </w:rPr>
        <w:t>TATOBITY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B99284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DAAAE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8061F2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E5FF92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B8A6D2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88AB81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CC5A119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4C22C6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82E29A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E01F6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C506F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4E2DB45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3B002D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E02CFC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CEA5D9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61612B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7D9100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D47FD8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DD63E5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F21A98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972774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7572F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6C2038B" w14:textId="77777777" w:rsidR="006A4A80" w:rsidRPr="00303591" w:rsidRDefault="003B002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750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C0EBAC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C1FF82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17FA8D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97C19B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8F264E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614F3D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CDA57D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F69A94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390DE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7A220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1CAD73F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DB0510B" w14:textId="77777777" w:rsidR="003B002D" w:rsidRDefault="003B002D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jednorázově a to nejpozději do </w:t>
      </w:r>
      <w:r>
        <w:rPr>
          <w:rFonts w:ascii="Arial" w:hAnsi="Arial" w:cs="Arial"/>
          <w:sz w:val="22"/>
          <w:szCs w:val="22"/>
        </w:rPr>
        <w:t xml:space="preserve">31.3.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 xml:space="preserve"> </w:t>
      </w:r>
      <w:r w:rsidRPr="00385A5A">
        <w:rPr>
          <w:rFonts w:ascii="Arial" w:hAnsi="Arial" w:cs="Arial"/>
          <w:sz w:val="22"/>
          <w:szCs w:val="22"/>
        </w:rPr>
        <w:t>nebo dvoufázově a to 1/2 poplatku do 31.3. a druhá polovina do 30.9. příslušného roku</w:t>
      </w:r>
    </w:p>
    <w:p w14:paraId="702205EF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644A943D" w14:textId="77777777" w:rsidR="00166420" w:rsidRPr="00B27707" w:rsidRDefault="003E4DB7" w:rsidP="0016642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C25D017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1ACB35B" w14:textId="77777777" w:rsidR="00A8402F" w:rsidRDefault="00A8402F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969A25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484EB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A56B9F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C281B4F" w14:textId="77777777" w:rsidR="003B002D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</w:t>
      </w:r>
      <w:r w:rsidR="003B002D">
        <w:rPr>
          <w:sz w:val="22"/>
          <w:szCs w:val="22"/>
        </w:rPr>
        <w:t xml:space="preserve"> </w:t>
      </w:r>
    </w:p>
    <w:p w14:paraId="49AC677C" w14:textId="77777777" w:rsidR="00A904E7" w:rsidRDefault="003B002D" w:rsidP="003B002D">
      <w:pPr>
        <w:pStyle w:val="Default"/>
        <w:ind w:firstLine="708"/>
        <w:rPr>
          <w:color w:val="auto"/>
        </w:rPr>
      </w:pPr>
      <w:r>
        <w:rPr>
          <w:sz w:val="22"/>
          <w:szCs w:val="22"/>
        </w:rPr>
        <w:t xml:space="preserve">  </w:t>
      </w:r>
      <w:r w:rsidR="00A904E7">
        <w:rPr>
          <w:sz w:val="22"/>
          <w:szCs w:val="22"/>
        </w:rPr>
        <w:t xml:space="preserve">a má v této jiné obci bydliště, </w:t>
      </w:r>
    </w:p>
    <w:p w14:paraId="760AEC51" w14:textId="77777777" w:rsidR="003B002D" w:rsidRDefault="00A904E7" w:rsidP="003B002D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  <w:r w:rsidR="003B002D">
        <w:rPr>
          <w:color w:val="auto"/>
          <w:sz w:val="22"/>
          <w:szCs w:val="22"/>
        </w:rPr>
        <w:t xml:space="preserve">  </w:t>
      </w:r>
    </w:p>
    <w:p w14:paraId="1C18CB53" w14:textId="77777777" w:rsidR="003B002D" w:rsidRDefault="003B002D" w:rsidP="003B002D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ústavní nebo ochranné výchovy nebo školského zařízení pro preventivně výchovnou </w:t>
      </w:r>
      <w:r>
        <w:rPr>
          <w:color w:val="auto"/>
          <w:sz w:val="22"/>
          <w:szCs w:val="22"/>
        </w:rPr>
        <w:t xml:space="preserve"> </w:t>
      </w:r>
    </w:p>
    <w:p w14:paraId="7E3CF834" w14:textId="77777777" w:rsidR="00A904E7" w:rsidRDefault="003B002D" w:rsidP="003B002D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péči na základě rozhodnutí soudu nebo smlouvy, </w:t>
      </w:r>
    </w:p>
    <w:p w14:paraId="040AE6EB" w14:textId="77777777" w:rsidR="003B002D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</w:t>
      </w:r>
    </w:p>
    <w:p w14:paraId="31497AF2" w14:textId="77777777" w:rsidR="003B002D" w:rsidRDefault="003B002D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</w:t>
      </w:r>
      <w:r w:rsidR="00A904E7">
        <w:rPr>
          <w:color w:val="auto"/>
          <w:sz w:val="22"/>
          <w:szCs w:val="22"/>
        </w:rPr>
        <w:t xml:space="preserve">soudu, na žádost obecního úřadu obce s rozšířenou působností, zákonného </w:t>
      </w:r>
      <w:r>
        <w:rPr>
          <w:color w:val="auto"/>
          <w:sz w:val="22"/>
          <w:szCs w:val="22"/>
        </w:rPr>
        <w:t xml:space="preserve"> </w:t>
      </w:r>
    </w:p>
    <w:p w14:paraId="6AFE6AE1" w14:textId="77777777" w:rsidR="00A904E7" w:rsidRDefault="003B002D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</w:t>
      </w:r>
      <w:r w:rsidR="00A904E7">
        <w:rPr>
          <w:color w:val="auto"/>
          <w:sz w:val="22"/>
          <w:szCs w:val="22"/>
        </w:rPr>
        <w:t xml:space="preserve">zástupce dítěte nebo nezletilého, </w:t>
      </w:r>
    </w:p>
    <w:p w14:paraId="3D573931" w14:textId="77777777" w:rsidR="00A8402F" w:rsidRDefault="00A8402F" w:rsidP="00A8402F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</w:p>
    <w:p w14:paraId="5639E597" w14:textId="77777777" w:rsidR="00A8402F" w:rsidRDefault="00A8402F" w:rsidP="00A8402F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    domově se zvláštním režimem nebo v chráněném bydlení, nebo </w:t>
      </w:r>
    </w:p>
    <w:p w14:paraId="0629B510" w14:textId="77777777" w:rsidR="00A8402F" w:rsidRDefault="00A8402F" w:rsidP="00A8402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</w:p>
    <w:p w14:paraId="0913ED2D" w14:textId="77777777" w:rsidR="00A8402F" w:rsidRDefault="00A8402F" w:rsidP="00A8402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domácího vězení. </w:t>
      </w:r>
    </w:p>
    <w:p w14:paraId="5C7E79F7" w14:textId="77777777" w:rsidR="00A8402F" w:rsidRDefault="00A8402F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7B19CF6B" w14:textId="77777777" w:rsidR="0005233A" w:rsidRDefault="0005233A" w:rsidP="0005233A">
      <w:pPr>
        <w:pStyle w:val="Default"/>
        <w:numPr>
          <w:ilvl w:val="0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 poplatku se osvobozuje osoba, které poplatková povinnost vznikla z důvodu přihlášení v obci a která </w:t>
      </w:r>
    </w:p>
    <w:p w14:paraId="28374225" w14:textId="77777777" w:rsidR="0005233A" w:rsidRDefault="0005233A" w:rsidP="0005233A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má trvalý pobyt v sídle ohlašovny Obecního úřadu Tatobity, na území obce Tatobity se nezdržuje a její pobyt není znám</w:t>
      </w:r>
    </w:p>
    <w:p w14:paraId="6AF14C19" w14:textId="77777777" w:rsidR="0005233A" w:rsidRDefault="0005233A" w:rsidP="0005233A">
      <w:pPr>
        <w:pStyle w:val="Default"/>
        <w:numPr>
          <w:ilvl w:val="1"/>
          <w:numId w:val="8"/>
        </w:numPr>
        <w:spacing w:after="5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jsou přihlášeny na území obce Tatobity a současně se na území obce Tatobity nezdržují déle než 3 po sobě následující kalendářní měsíce z důvodu nepřetržitého pobytu v zahraničí nebo v jiné obci na území České republiky</w:t>
      </w:r>
    </w:p>
    <w:p w14:paraId="46013FEF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8FEA08C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8402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B61E3D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56E85C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C0FC3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3B95D7A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943CFC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98824C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6F77AF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F35816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2B1B87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6FF611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E3D56D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23A91D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BF99D0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208F65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CDE822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F33EE4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6481697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6979D0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170379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912579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FB7996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1857BFB" w14:textId="77777777" w:rsidR="008658CA" w:rsidRPr="00A8402F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A8402F">
        <w:rPr>
          <w:rFonts w:ascii="Arial" w:hAnsi="Arial" w:cs="Arial"/>
          <w:sz w:val="22"/>
          <w:szCs w:val="22"/>
        </w:rPr>
        <w:t>2</w:t>
      </w:r>
      <w:r w:rsidR="00A8402F" w:rsidRPr="00A8402F">
        <w:rPr>
          <w:rFonts w:ascii="Arial" w:hAnsi="Arial" w:cs="Arial"/>
          <w:sz w:val="22"/>
          <w:szCs w:val="22"/>
        </w:rPr>
        <w:t>/2020</w:t>
      </w:r>
      <w:r w:rsidRPr="00A8402F">
        <w:rPr>
          <w:rFonts w:ascii="Arial" w:hAnsi="Arial" w:cs="Arial"/>
          <w:sz w:val="22"/>
          <w:szCs w:val="22"/>
        </w:rPr>
        <w:t xml:space="preserve"> ze dne </w:t>
      </w:r>
      <w:r w:rsidR="00A8402F" w:rsidRPr="00A8402F">
        <w:rPr>
          <w:rFonts w:ascii="Arial" w:hAnsi="Arial" w:cs="Arial"/>
          <w:sz w:val="22"/>
          <w:szCs w:val="22"/>
        </w:rPr>
        <w:t>7.12.2020</w:t>
      </w:r>
    </w:p>
    <w:p w14:paraId="58F22B6B" w14:textId="77777777" w:rsidR="008658CA" w:rsidRPr="00A8402F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D787C8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24E9D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D053851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C4E562A" w14:textId="77777777" w:rsidR="008D6906" w:rsidRPr="002E0EAD" w:rsidRDefault="008D6906" w:rsidP="00A8402F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8402F">
        <w:rPr>
          <w:rFonts w:ascii="Arial" w:hAnsi="Arial" w:cs="Arial"/>
          <w:sz w:val="22"/>
          <w:szCs w:val="22"/>
        </w:rPr>
        <w:t>1.1.2022</w:t>
      </w:r>
    </w:p>
    <w:p w14:paraId="444C61D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51A9F4" w14:textId="39BA3F2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4F1C85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AA05FA3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8402F">
        <w:rPr>
          <w:rFonts w:ascii="Arial" w:hAnsi="Arial" w:cs="Arial"/>
          <w:sz w:val="22"/>
          <w:szCs w:val="22"/>
        </w:rPr>
        <w:t>Radan Mlejnek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A8402F">
        <w:rPr>
          <w:rFonts w:ascii="Arial" w:hAnsi="Arial" w:cs="Arial"/>
          <w:sz w:val="22"/>
          <w:szCs w:val="22"/>
        </w:rPr>
        <w:t xml:space="preserve">    Lenka Malá</w:t>
      </w:r>
    </w:p>
    <w:p w14:paraId="7581F7E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A8402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6107DB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1B28CE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D423BB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A6B7E0C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1D14" w14:textId="77777777" w:rsidR="009F20F2" w:rsidRDefault="009F20F2">
      <w:r>
        <w:separator/>
      </w:r>
    </w:p>
  </w:endnote>
  <w:endnote w:type="continuationSeparator" w:id="0">
    <w:p w14:paraId="65B69464" w14:textId="77777777" w:rsidR="009F20F2" w:rsidRDefault="009F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EABD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27707">
      <w:rPr>
        <w:noProof/>
      </w:rPr>
      <w:t>4</w:t>
    </w:r>
    <w:r>
      <w:fldChar w:fldCharType="end"/>
    </w:r>
  </w:p>
  <w:p w14:paraId="5488133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6647" w14:textId="77777777" w:rsidR="009F20F2" w:rsidRDefault="009F20F2">
      <w:r>
        <w:separator/>
      </w:r>
    </w:p>
  </w:footnote>
  <w:footnote w:type="continuationSeparator" w:id="0">
    <w:p w14:paraId="04E47AA2" w14:textId="77777777" w:rsidR="009F20F2" w:rsidRDefault="009F20F2">
      <w:r>
        <w:continuationSeparator/>
      </w:r>
    </w:p>
  </w:footnote>
  <w:footnote w:id="1">
    <w:p w14:paraId="04281A4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1858AE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2DDF8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9E65A8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52B9D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55544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3324C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B9F4F1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9AA6C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A0C166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CC47FD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968BF0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274853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B2798D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91F9F1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D2607A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70129A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2A8A3A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A9BBE73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3E607C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AC4A75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554BD3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EEB2C6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F12AA2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E22C1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33A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002D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7046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20F2"/>
    <w:rsid w:val="009F3901"/>
    <w:rsid w:val="009F75C6"/>
    <w:rsid w:val="00A03904"/>
    <w:rsid w:val="00A05EA6"/>
    <w:rsid w:val="00A318A9"/>
    <w:rsid w:val="00A32AB3"/>
    <w:rsid w:val="00A418F6"/>
    <w:rsid w:val="00A427B9"/>
    <w:rsid w:val="00A448EB"/>
    <w:rsid w:val="00A55621"/>
    <w:rsid w:val="00A74D9D"/>
    <w:rsid w:val="00A76680"/>
    <w:rsid w:val="00A8402F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7707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0EA5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390A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FEA22A"/>
  <w15:docId w15:val="{322CEFC9-1CE0-42CB-8A81-529A1BC3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E05FB-A696-450B-BA1E-814A45793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 Tatobity</cp:lastModifiedBy>
  <cp:revision>5</cp:revision>
  <cp:lastPrinted>2021-12-08T15:19:00Z</cp:lastPrinted>
  <dcterms:created xsi:type="dcterms:W3CDTF">2021-11-19T03:08:00Z</dcterms:created>
  <dcterms:modified xsi:type="dcterms:W3CDTF">2021-12-08T15:23:00Z</dcterms:modified>
</cp:coreProperties>
</file>