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6AE07" w14:textId="77777777" w:rsidR="00577556" w:rsidRDefault="00577556" w:rsidP="0057755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B E C H L Í N</w:t>
      </w:r>
    </w:p>
    <w:p w14:paraId="2DAF38C8" w14:textId="77777777" w:rsidR="00577556" w:rsidRDefault="00577556" w:rsidP="00577556">
      <w:pPr>
        <w:jc w:val="center"/>
        <w:rPr>
          <w:sz w:val="8"/>
          <w:szCs w:val="8"/>
        </w:rPr>
      </w:pPr>
    </w:p>
    <w:p w14:paraId="36221C69" w14:textId="77777777" w:rsidR="00577556" w:rsidRDefault="00577556" w:rsidP="0057755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ZASTUPITELSTVO OBCE BECHLÍN </w:t>
      </w:r>
    </w:p>
    <w:p w14:paraId="55A8B41F" w14:textId="77777777" w:rsidR="00577556" w:rsidRDefault="00577556" w:rsidP="00577556">
      <w:pPr>
        <w:jc w:val="center"/>
        <w:rPr>
          <w:b/>
          <w:bCs/>
        </w:rPr>
      </w:pPr>
    </w:p>
    <w:p w14:paraId="132A403B" w14:textId="322DB5AD" w:rsidR="00D947CC" w:rsidRDefault="00577556" w:rsidP="00D947C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Obecně závazná vyhláška č. </w:t>
      </w:r>
      <w:r w:rsidR="00F959D7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/2024</w:t>
      </w:r>
    </w:p>
    <w:p w14:paraId="2B673FE3" w14:textId="513EF206" w:rsidR="00D947CC" w:rsidRPr="00F959D7" w:rsidRDefault="00F959D7" w:rsidP="00D947CC">
      <w:pPr>
        <w:jc w:val="center"/>
        <w:rPr>
          <w:b/>
          <w:bCs/>
          <w:sz w:val="28"/>
          <w:szCs w:val="28"/>
        </w:rPr>
      </w:pPr>
      <w:r w:rsidRPr="00F959D7">
        <w:rPr>
          <w:b/>
          <w:bCs/>
          <w:sz w:val="28"/>
          <w:szCs w:val="28"/>
        </w:rPr>
        <w:t>o místním poplatku za odkládání komunálního odpadu z nemovité věci</w:t>
      </w:r>
    </w:p>
    <w:p w14:paraId="086B6E2C" w14:textId="77777777" w:rsidR="00577556" w:rsidRPr="003B78A7" w:rsidRDefault="00577556" w:rsidP="00577556">
      <w:pPr>
        <w:tabs>
          <w:tab w:val="left" w:pos="5130"/>
        </w:tabs>
        <w:rPr>
          <w:bCs/>
          <w:sz w:val="22"/>
          <w:szCs w:val="22"/>
        </w:rPr>
      </w:pPr>
    </w:p>
    <w:p w14:paraId="1C6E419D" w14:textId="2AE0A0DC" w:rsidR="00577556" w:rsidRPr="00A3750A" w:rsidRDefault="00577556" w:rsidP="00577556">
      <w:pPr>
        <w:pStyle w:val="Zkladntextodsazen"/>
        <w:ind w:left="0" w:firstLine="0"/>
        <w:rPr>
          <w:sz w:val="16"/>
          <w:szCs w:val="16"/>
        </w:rPr>
      </w:pPr>
      <w:r w:rsidRPr="00277818">
        <w:rPr>
          <w:i/>
          <w:sz w:val="22"/>
          <w:szCs w:val="22"/>
        </w:rPr>
        <w:t xml:space="preserve">Zastupitelstvo obce Bechlín se na svém zasedání dne </w:t>
      </w:r>
      <w:r w:rsidR="00D947CC" w:rsidRPr="00277818">
        <w:rPr>
          <w:i/>
          <w:sz w:val="22"/>
          <w:szCs w:val="22"/>
        </w:rPr>
        <w:t>11</w:t>
      </w:r>
      <w:r w:rsidRPr="00277818">
        <w:rPr>
          <w:i/>
          <w:sz w:val="22"/>
          <w:szCs w:val="22"/>
        </w:rPr>
        <w:t xml:space="preserve">. </w:t>
      </w:r>
      <w:r w:rsidR="00D947CC" w:rsidRPr="00277818">
        <w:rPr>
          <w:i/>
          <w:sz w:val="22"/>
          <w:szCs w:val="22"/>
        </w:rPr>
        <w:t>prosince</w:t>
      </w:r>
      <w:r w:rsidRPr="00277818">
        <w:rPr>
          <w:i/>
          <w:sz w:val="22"/>
          <w:szCs w:val="22"/>
        </w:rPr>
        <w:t xml:space="preserve"> 2024 usneslo vydat na základě </w:t>
      </w:r>
      <w:r w:rsidR="00277818" w:rsidRPr="00277818">
        <w:rPr>
          <w:i/>
          <w:sz w:val="22"/>
          <w:szCs w:val="22"/>
        </w:rPr>
        <w:br/>
      </w:r>
      <w:r w:rsidRPr="00277818">
        <w:rPr>
          <w:i/>
          <w:sz w:val="22"/>
          <w:szCs w:val="22"/>
        </w:rPr>
        <w:t xml:space="preserve">§ </w:t>
      </w:r>
      <w:r w:rsidR="00F959D7">
        <w:rPr>
          <w:i/>
          <w:sz w:val="22"/>
          <w:szCs w:val="22"/>
        </w:rPr>
        <w:t>14</w:t>
      </w:r>
      <w:r w:rsidR="00D947CC" w:rsidRPr="00277818">
        <w:rPr>
          <w:i/>
          <w:sz w:val="22"/>
          <w:szCs w:val="22"/>
        </w:rPr>
        <w:t xml:space="preserve"> zákona č. 5</w:t>
      </w:r>
      <w:r w:rsidR="00F959D7">
        <w:rPr>
          <w:i/>
          <w:sz w:val="22"/>
          <w:szCs w:val="22"/>
        </w:rPr>
        <w:t>65</w:t>
      </w:r>
      <w:r w:rsidR="00D947CC" w:rsidRPr="00277818">
        <w:rPr>
          <w:i/>
          <w:sz w:val="22"/>
          <w:szCs w:val="22"/>
        </w:rPr>
        <w:t>/</w:t>
      </w:r>
      <w:r w:rsidR="00F959D7">
        <w:rPr>
          <w:i/>
          <w:sz w:val="22"/>
          <w:szCs w:val="22"/>
        </w:rPr>
        <w:t>1990</w:t>
      </w:r>
      <w:r w:rsidR="00D947CC" w:rsidRPr="00277818">
        <w:rPr>
          <w:i/>
          <w:sz w:val="22"/>
          <w:szCs w:val="22"/>
        </w:rPr>
        <w:t xml:space="preserve"> Sb., o </w:t>
      </w:r>
      <w:r w:rsidR="00F959D7">
        <w:rPr>
          <w:i/>
          <w:sz w:val="22"/>
          <w:szCs w:val="22"/>
        </w:rPr>
        <w:t>místních poplatcích</w:t>
      </w:r>
      <w:r w:rsidR="00D947CC" w:rsidRPr="00277818">
        <w:rPr>
          <w:i/>
          <w:sz w:val="22"/>
          <w:szCs w:val="22"/>
        </w:rPr>
        <w:t xml:space="preserve">, </w:t>
      </w:r>
      <w:r w:rsidR="00F959D7">
        <w:rPr>
          <w:i/>
          <w:sz w:val="22"/>
          <w:szCs w:val="22"/>
        </w:rPr>
        <w:t>ve znění pozdějších předpisů (dále jen „zákon o místních poplatcích“), a v souladu s § 10 písm. d) a § 84 odst. 2 písm. h) zákona č. 128/2000 Sb., o obcích (obecní zřízení), ve znění pozdějších předpisů, tuto obecně závaznou vyhlášku (dále jen „vyhláška“):</w:t>
      </w:r>
    </w:p>
    <w:p w14:paraId="4CD7DD48" w14:textId="77777777" w:rsidR="00577556" w:rsidRPr="00A3750A" w:rsidRDefault="00577556" w:rsidP="00577556">
      <w:pPr>
        <w:jc w:val="center"/>
        <w:rPr>
          <w:bCs/>
          <w:sz w:val="16"/>
          <w:szCs w:val="16"/>
        </w:rPr>
      </w:pPr>
    </w:p>
    <w:p w14:paraId="1050E44F" w14:textId="77777777" w:rsidR="00577556" w:rsidRPr="00A3750A" w:rsidRDefault="00577556" w:rsidP="00577556">
      <w:pPr>
        <w:jc w:val="center"/>
        <w:rPr>
          <w:bCs/>
          <w:sz w:val="16"/>
          <w:szCs w:val="16"/>
        </w:rPr>
      </w:pPr>
    </w:p>
    <w:p w14:paraId="0A535350" w14:textId="77777777" w:rsidR="00577556" w:rsidRDefault="00577556" w:rsidP="00577556">
      <w:pPr>
        <w:jc w:val="center"/>
        <w:rPr>
          <w:b/>
        </w:rPr>
      </w:pPr>
      <w:r>
        <w:rPr>
          <w:b/>
        </w:rPr>
        <w:t>Článek 1</w:t>
      </w:r>
    </w:p>
    <w:p w14:paraId="39AFE8C6" w14:textId="421B5410" w:rsidR="00577556" w:rsidRDefault="00F959D7" w:rsidP="00577556">
      <w:pPr>
        <w:jc w:val="center"/>
        <w:rPr>
          <w:b/>
        </w:rPr>
      </w:pPr>
      <w:r>
        <w:rPr>
          <w:b/>
        </w:rPr>
        <w:t>Úvodní ustanovení</w:t>
      </w:r>
    </w:p>
    <w:p w14:paraId="2C81BD10" w14:textId="77777777" w:rsidR="00577556" w:rsidRDefault="00577556" w:rsidP="00577556">
      <w:pPr>
        <w:jc w:val="both"/>
        <w:rPr>
          <w:sz w:val="8"/>
          <w:szCs w:val="8"/>
        </w:rPr>
      </w:pPr>
    </w:p>
    <w:p w14:paraId="725676B7" w14:textId="2293E3D0" w:rsidR="009E5C91" w:rsidRDefault="00F959D7" w:rsidP="00F959D7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Obec Bechlín touto vyhláškou zavádí místní poplatek za odkládání komunálního odpadu z nemovité věci (dále jen „poplatek“).</w:t>
      </w:r>
    </w:p>
    <w:p w14:paraId="2F2E4AE9" w14:textId="0916601C" w:rsidR="00F959D7" w:rsidRDefault="00F959D7" w:rsidP="00F959D7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Poplatkovým obdobím poplatku je kalendářní měsíc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>.</w:t>
      </w:r>
    </w:p>
    <w:p w14:paraId="39CF41F1" w14:textId="1778F143" w:rsidR="00F959D7" w:rsidRPr="00F959D7" w:rsidRDefault="00F959D7" w:rsidP="00F959D7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Správcem poplatku je obecní úřad</w:t>
      </w:r>
      <w:r>
        <w:rPr>
          <w:sz w:val="22"/>
          <w:szCs w:val="22"/>
          <w:vertAlign w:val="superscript"/>
        </w:rPr>
        <w:t>2)</w:t>
      </w:r>
      <w:r>
        <w:rPr>
          <w:sz w:val="22"/>
          <w:szCs w:val="22"/>
        </w:rPr>
        <w:t>.</w:t>
      </w:r>
    </w:p>
    <w:p w14:paraId="53F9698E" w14:textId="77777777" w:rsidR="00D947CC" w:rsidRPr="00A3750A" w:rsidRDefault="00D947CC">
      <w:pPr>
        <w:rPr>
          <w:sz w:val="16"/>
          <w:szCs w:val="16"/>
        </w:rPr>
      </w:pPr>
    </w:p>
    <w:p w14:paraId="357B0B37" w14:textId="77777777" w:rsidR="00277818" w:rsidRPr="00A3750A" w:rsidRDefault="00277818">
      <w:pPr>
        <w:rPr>
          <w:sz w:val="16"/>
          <w:szCs w:val="16"/>
        </w:rPr>
      </w:pPr>
    </w:p>
    <w:p w14:paraId="1C1B97A1" w14:textId="5AC326FC" w:rsidR="00D947CC" w:rsidRDefault="00D947CC" w:rsidP="00D947CC">
      <w:pPr>
        <w:jc w:val="center"/>
        <w:rPr>
          <w:b/>
          <w:bCs/>
        </w:rPr>
      </w:pPr>
      <w:r>
        <w:rPr>
          <w:b/>
          <w:bCs/>
        </w:rPr>
        <w:t>Článek 2</w:t>
      </w:r>
    </w:p>
    <w:p w14:paraId="31021BE7" w14:textId="6065C484" w:rsidR="00D947CC" w:rsidRDefault="00F959D7" w:rsidP="00D947CC">
      <w:pPr>
        <w:jc w:val="center"/>
        <w:rPr>
          <w:b/>
          <w:bCs/>
        </w:rPr>
      </w:pPr>
      <w:r>
        <w:rPr>
          <w:b/>
          <w:bCs/>
        </w:rPr>
        <w:t>Předmět poplatku, poplatník a plátce poplatku</w:t>
      </w:r>
    </w:p>
    <w:p w14:paraId="1509F0F2" w14:textId="77777777" w:rsidR="00D947CC" w:rsidRPr="00D947CC" w:rsidRDefault="00D947CC" w:rsidP="00D947CC">
      <w:pPr>
        <w:jc w:val="center"/>
        <w:rPr>
          <w:sz w:val="8"/>
          <w:szCs w:val="8"/>
        </w:rPr>
      </w:pPr>
    </w:p>
    <w:p w14:paraId="05E08DE0" w14:textId="2DFFC213" w:rsidR="003B78A7" w:rsidRDefault="00F959D7" w:rsidP="00D947CC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Předmětem poplatku je odkládání směsného komunálního odpadu z jednotlivé nemovité věci zahrnující byt, rodinný dům nebo stavbu pro rodinnou rekreaci, která se nachází na území obce</w:t>
      </w:r>
      <w:r>
        <w:rPr>
          <w:sz w:val="22"/>
          <w:szCs w:val="22"/>
          <w:vertAlign w:val="superscript"/>
        </w:rPr>
        <w:t>3)</w:t>
      </w:r>
      <w:r>
        <w:rPr>
          <w:sz w:val="22"/>
          <w:szCs w:val="22"/>
        </w:rPr>
        <w:t>.</w:t>
      </w:r>
    </w:p>
    <w:p w14:paraId="6E9AD180" w14:textId="71C5D249" w:rsidR="00F959D7" w:rsidRDefault="00F959D7" w:rsidP="00D947CC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Poplatníkem poplatku je</w:t>
      </w:r>
      <w:r>
        <w:rPr>
          <w:sz w:val="22"/>
          <w:szCs w:val="22"/>
          <w:vertAlign w:val="superscript"/>
        </w:rPr>
        <w:t>4)</w:t>
      </w:r>
    </w:p>
    <w:p w14:paraId="0FC5324C" w14:textId="7A0B9841" w:rsidR="00F959D7" w:rsidRDefault="00F959D7" w:rsidP="00F959D7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fyzická osoba, která má v nemovité věci bydliště,</w:t>
      </w:r>
    </w:p>
    <w:p w14:paraId="1E3C3453" w14:textId="3108336C" w:rsidR="00F959D7" w:rsidRDefault="00F959D7" w:rsidP="00F959D7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nebo vlastník nemovité věci, ve které nemá bydliště žádná fyzická osoba.</w:t>
      </w:r>
    </w:p>
    <w:p w14:paraId="6A11D1E5" w14:textId="46AE4F0E" w:rsidR="00A019C1" w:rsidRDefault="00A019C1" w:rsidP="00A019C1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Plátcem poplatku je</w:t>
      </w:r>
      <w:r>
        <w:rPr>
          <w:sz w:val="22"/>
          <w:szCs w:val="22"/>
          <w:vertAlign w:val="superscript"/>
        </w:rPr>
        <w:t>5)</w:t>
      </w:r>
    </w:p>
    <w:p w14:paraId="458B9FDC" w14:textId="6B39DE3A" w:rsidR="00A019C1" w:rsidRDefault="00A019C1" w:rsidP="00A019C1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společenství vlastníků jednotek, pokud pro dům vzniklo,</w:t>
      </w:r>
    </w:p>
    <w:p w14:paraId="348E55DF" w14:textId="3B85E464" w:rsidR="00A019C1" w:rsidRDefault="00A019C1" w:rsidP="00A019C1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nebo vlastník nemovité věci v ostatních případech.</w:t>
      </w:r>
    </w:p>
    <w:p w14:paraId="45CA17EA" w14:textId="6E936AB1" w:rsidR="00A019C1" w:rsidRDefault="00A019C1" w:rsidP="00A019C1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Plátce poplatku je povinen vybrat poplatek od poplatníka</w:t>
      </w:r>
      <w:r>
        <w:rPr>
          <w:sz w:val="22"/>
          <w:szCs w:val="22"/>
          <w:vertAlign w:val="superscript"/>
        </w:rPr>
        <w:t>6)</w:t>
      </w:r>
      <w:r>
        <w:rPr>
          <w:sz w:val="22"/>
          <w:szCs w:val="22"/>
        </w:rPr>
        <w:t>.</w:t>
      </w:r>
    </w:p>
    <w:p w14:paraId="10B6CD57" w14:textId="60C04EDC" w:rsidR="00A019C1" w:rsidRPr="00A019C1" w:rsidRDefault="00A019C1" w:rsidP="00A019C1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sz w:val="22"/>
          <w:szCs w:val="22"/>
          <w:vertAlign w:val="superscript"/>
        </w:rPr>
        <w:t>7)</w:t>
      </w:r>
      <w:r>
        <w:rPr>
          <w:sz w:val="22"/>
          <w:szCs w:val="22"/>
        </w:rPr>
        <w:t>.</w:t>
      </w:r>
    </w:p>
    <w:p w14:paraId="164A4144" w14:textId="77777777" w:rsidR="003B78A7" w:rsidRPr="00A3750A" w:rsidRDefault="003B78A7" w:rsidP="003B78A7">
      <w:pPr>
        <w:jc w:val="both"/>
        <w:rPr>
          <w:sz w:val="16"/>
          <w:szCs w:val="16"/>
        </w:rPr>
      </w:pPr>
    </w:p>
    <w:p w14:paraId="1CE908BD" w14:textId="77777777" w:rsidR="00277818" w:rsidRPr="00A3750A" w:rsidRDefault="00277818" w:rsidP="003B78A7">
      <w:pPr>
        <w:jc w:val="both"/>
        <w:rPr>
          <w:sz w:val="16"/>
          <w:szCs w:val="16"/>
        </w:rPr>
      </w:pPr>
    </w:p>
    <w:p w14:paraId="2C5DD2AA" w14:textId="4B664420" w:rsidR="003B78A7" w:rsidRDefault="003B78A7" w:rsidP="003B78A7">
      <w:pPr>
        <w:jc w:val="center"/>
        <w:rPr>
          <w:b/>
          <w:bCs/>
        </w:rPr>
      </w:pPr>
      <w:r>
        <w:rPr>
          <w:b/>
          <w:bCs/>
        </w:rPr>
        <w:t>Článek 3</w:t>
      </w:r>
    </w:p>
    <w:p w14:paraId="7CD00F8E" w14:textId="1CF7F729" w:rsidR="003B78A7" w:rsidRDefault="009303DA" w:rsidP="003B78A7">
      <w:pPr>
        <w:jc w:val="center"/>
        <w:rPr>
          <w:b/>
          <w:bCs/>
        </w:rPr>
      </w:pPr>
      <w:r>
        <w:rPr>
          <w:b/>
          <w:bCs/>
        </w:rPr>
        <w:t>Ohlašovací povinnost</w:t>
      </w:r>
    </w:p>
    <w:p w14:paraId="4FD00C8C" w14:textId="77777777" w:rsidR="003B78A7" w:rsidRPr="003B78A7" w:rsidRDefault="003B78A7" w:rsidP="003B78A7">
      <w:pPr>
        <w:jc w:val="center"/>
        <w:rPr>
          <w:sz w:val="8"/>
          <w:szCs w:val="8"/>
        </w:rPr>
      </w:pPr>
    </w:p>
    <w:p w14:paraId="320AAD74" w14:textId="4DC9FE5B" w:rsidR="003B78A7" w:rsidRDefault="009303DA" w:rsidP="009303DA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Plátce poplatku je povinen podat správci poplatku ohlášení nejpozději do 15 dnů ode dne, kdy nabyl postavení plátce poplatku; údaje uvedené v ohlášení upravuje zákon</w:t>
      </w:r>
      <w:r>
        <w:rPr>
          <w:sz w:val="22"/>
          <w:szCs w:val="22"/>
          <w:vertAlign w:val="superscript"/>
        </w:rPr>
        <w:t>8)</w:t>
      </w:r>
      <w:r>
        <w:rPr>
          <w:sz w:val="22"/>
          <w:szCs w:val="22"/>
        </w:rPr>
        <w:t>.</w:t>
      </w:r>
    </w:p>
    <w:p w14:paraId="1BCCFB44" w14:textId="25061A90" w:rsidR="009303DA" w:rsidRDefault="009303DA" w:rsidP="009303DA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Dojde-li ke změně údajů uvedených v ohlášení, je plátce povinen tuto změnu oznámit do 15 dnů ode dne, kdy nastala</w:t>
      </w:r>
      <w:r>
        <w:rPr>
          <w:sz w:val="22"/>
          <w:szCs w:val="22"/>
          <w:vertAlign w:val="superscript"/>
        </w:rPr>
        <w:t>9)</w:t>
      </w:r>
      <w:r>
        <w:rPr>
          <w:sz w:val="22"/>
          <w:szCs w:val="22"/>
        </w:rPr>
        <w:t>.</w:t>
      </w:r>
    </w:p>
    <w:p w14:paraId="09B1A331" w14:textId="6BB64808" w:rsidR="009303DA" w:rsidRPr="009303DA" w:rsidRDefault="009303DA" w:rsidP="009303DA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Není-li plátce poplatku, plní ohlašovací povinnost poplatník</w:t>
      </w:r>
      <w:r>
        <w:rPr>
          <w:sz w:val="22"/>
          <w:szCs w:val="22"/>
          <w:vertAlign w:val="superscript"/>
        </w:rPr>
        <w:t>10)</w:t>
      </w:r>
    </w:p>
    <w:p w14:paraId="3C2BBCC1" w14:textId="77777777" w:rsidR="00053209" w:rsidRDefault="00053209" w:rsidP="003B78A7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14:paraId="78F6007D" w14:textId="77777777" w:rsidR="00277818" w:rsidRPr="00277818" w:rsidRDefault="00277818" w:rsidP="003B78A7">
      <w:pPr>
        <w:jc w:val="both"/>
        <w:rPr>
          <w:sz w:val="8"/>
          <w:szCs w:val="8"/>
          <w:vertAlign w:val="superscript"/>
        </w:rPr>
      </w:pPr>
    </w:p>
    <w:p w14:paraId="5487B725" w14:textId="7CF2D092" w:rsidR="00277818" w:rsidRDefault="009303DA" w:rsidP="009303DA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1)</w:t>
      </w:r>
      <w:r>
        <w:rPr>
          <w:i/>
          <w:iCs/>
          <w:sz w:val="20"/>
          <w:szCs w:val="20"/>
        </w:rPr>
        <w:t xml:space="preserve"> § 10o odst. 1 zákona o místních poplatcích</w:t>
      </w:r>
    </w:p>
    <w:p w14:paraId="2C782E3B" w14:textId="77777777" w:rsidR="009303DA" w:rsidRDefault="009303DA" w:rsidP="009303DA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2)</w:t>
      </w:r>
      <w:r>
        <w:rPr>
          <w:i/>
          <w:iCs/>
          <w:sz w:val="20"/>
          <w:szCs w:val="20"/>
        </w:rPr>
        <w:t xml:space="preserve"> § 15 odst. 1 zákona o místních poplatcích</w:t>
      </w:r>
    </w:p>
    <w:p w14:paraId="4A4A82CC" w14:textId="77777777" w:rsidR="009303DA" w:rsidRDefault="009303DA" w:rsidP="009303DA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3)</w:t>
      </w:r>
      <w:r>
        <w:rPr>
          <w:i/>
          <w:iCs/>
          <w:sz w:val="20"/>
          <w:szCs w:val="20"/>
        </w:rPr>
        <w:t xml:space="preserve"> § 10j zákona o místních poplatcích</w:t>
      </w:r>
    </w:p>
    <w:p w14:paraId="1662FC13" w14:textId="77777777" w:rsidR="009303DA" w:rsidRDefault="009303DA" w:rsidP="009303DA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4)</w:t>
      </w:r>
      <w:r>
        <w:rPr>
          <w:i/>
          <w:iCs/>
          <w:sz w:val="20"/>
          <w:szCs w:val="20"/>
        </w:rPr>
        <w:t xml:space="preserve"> § 10i zákona o místních poplatcích</w:t>
      </w:r>
    </w:p>
    <w:p w14:paraId="7683069E" w14:textId="77777777" w:rsidR="009303DA" w:rsidRDefault="009303DA" w:rsidP="009303DA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5)</w:t>
      </w:r>
      <w:r>
        <w:rPr>
          <w:i/>
          <w:iCs/>
          <w:sz w:val="20"/>
          <w:szCs w:val="20"/>
        </w:rPr>
        <w:t xml:space="preserve"> § 10n odst. 1 zákona o místních poplatcích</w:t>
      </w:r>
    </w:p>
    <w:p w14:paraId="7FC14843" w14:textId="77777777" w:rsidR="00053209" w:rsidRDefault="009303DA" w:rsidP="009303DA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6)</w:t>
      </w:r>
      <w:r>
        <w:rPr>
          <w:i/>
          <w:iCs/>
          <w:sz w:val="20"/>
          <w:szCs w:val="20"/>
        </w:rPr>
        <w:t xml:space="preserve"> </w:t>
      </w:r>
      <w:r w:rsidR="00053209">
        <w:rPr>
          <w:i/>
          <w:iCs/>
          <w:sz w:val="20"/>
          <w:szCs w:val="20"/>
        </w:rPr>
        <w:t>§ 10n odst. 2 zákona o místních poplatcích</w:t>
      </w:r>
    </w:p>
    <w:p w14:paraId="217A9287" w14:textId="77777777" w:rsidR="00053209" w:rsidRDefault="00053209" w:rsidP="009303DA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7)</w:t>
      </w:r>
      <w:r>
        <w:rPr>
          <w:i/>
          <w:iCs/>
          <w:sz w:val="20"/>
          <w:szCs w:val="20"/>
        </w:rPr>
        <w:t xml:space="preserve"> § 10p zákona o místních poplatcích</w:t>
      </w:r>
    </w:p>
    <w:p w14:paraId="08A2284D" w14:textId="77777777" w:rsidR="00053209" w:rsidRDefault="00053209" w:rsidP="009303DA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8)</w:t>
      </w:r>
      <w:r>
        <w:rPr>
          <w:i/>
          <w:iCs/>
          <w:sz w:val="20"/>
          <w:szCs w:val="20"/>
        </w:rPr>
        <w:t xml:space="preserve"> § 14a odst.1 a 2 zákona o místních poplatcích; v ohlášení plátce uvede zejména své identifikační údaje a skutečnosti rozhodné pro stanovení poplatku</w:t>
      </w:r>
    </w:p>
    <w:p w14:paraId="68B4B72A" w14:textId="77777777" w:rsidR="00053209" w:rsidRDefault="00053209" w:rsidP="009303DA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9)</w:t>
      </w:r>
      <w:r>
        <w:rPr>
          <w:i/>
          <w:iCs/>
          <w:sz w:val="20"/>
          <w:szCs w:val="20"/>
        </w:rPr>
        <w:t xml:space="preserve"> § 14a odst. 4 zákona o místních poplatcích</w:t>
      </w:r>
    </w:p>
    <w:p w14:paraId="5211C5D3" w14:textId="5A796F80" w:rsidR="009303DA" w:rsidRPr="009303DA" w:rsidRDefault="00053209" w:rsidP="009303DA">
      <w:pPr>
        <w:jc w:val="both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>10)</w:t>
      </w:r>
      <w:r>
        <w:rPr>
          <w:i/>
          <w:iCs/>
          <w:sz w:val="20"/>
          <w:szCs w:val="20"/>
        </w:rPr>
        <w:t xml:space="preserve"> Absencí plátce je míněna situace, kdy je osoba poplatníka a plátce totožná (např. vlastník nemovité věci, v níž nemá nikdo bydliště) a jedná tudíž pouze v postavení poplatníka</w:t>
      </w:r>
      <w:r w:rsidR="009303DA">
        <w:rPr>
          <w:i/>
          <w:iCs/>
          <w:sz w:val="20"/>
          <w:szCs w:val="20"/>
          <w:vertAlign w:val="superscript"/>
        </w:rPr>
        <w:t xml:space="preserve"> </w:t>
      </w:r>
    </w:p>
    <w:p w14:paraId="6FE28D7C" w14:textId="5BC3E5F3" w:rsidR="00A3750A" w:rsidRDefault="00A3750A" w:rsidP="00A3750A">
      <w:pPr>
        <w:jc w:val="center"/>
        <w:rPr>
          <w:b/>
          <w:bCs/>
        </w:rPr>
      </w:pPr>
      <w:r>
        <w:rPr>
          <w:b/>
          <w:bCs/>
        </w:rPr>
        <w:lastRenderedPageBreak/>
        <w:t>Článek 4</w:t>
      </w:r>
    </w:p>
    <w:p w14:paraId="569812EB" w14:textId="29D4A390" w:rsidR="00A3750A" w:rsidRDefault="00762C1A" w:rsidP="00A3750A">
      <w:pPr>
        <w:jc w:val="center"/>
        <w:rPr>
          <w:b/>
          <w:bCs/>
        </w:rPr>
      </w:pPr>
      <w:r>
        <w:rPr>
          <w:b/>
          <w:bCs/>
        </w:rPr>
        <w:t>Základ poplatku</w:t>
      </w:r>
      <w:r w:rsidR="000F34D9">
        <w:rPr>
          <w:b/>
          <w:bCs/>
        </w:rPr>
        <w:t>, sazba poplatku a výpočet poplatku</w:t>
      </w:r>
    </w:p>
    <w:p w14:paraId="294CF483" w14:textId="77777777" w:rsidR="00A3750A" w:rsidRPr="00A3750A" w:rsidRDefault="00A3750A" w:rsidP="00A3750A">
      <w:pPr>
        <w:jc w:val="center"/>
        <w:rPr>
          <w:sz w:val="8"/>
          <w:szCs w:val="8"/>
        </w:rPr>
      </w:pPr>
    </w:p>
    <w:p w14:paraId="1D7F8749" w14:textId="15E90B78" w:rsidR="00FC2ED5" w:rsidRDefault="000F34D9" w:rsidP="000F34D9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Základem dílčího poplatku je kapacita soustřeďovacích prostředků pro nemovitou věc na odpad </w:t>
      </w:r>
      <w:r w:rsidR="005F6533">
        <w:rPr>
          <w:sz w:val="22"/>
          <w:szCs w:val="22"/>
        </w:rPr>
        <w:br/>
      </w:r>
      <w:r>
        <w:rPr>
          <w:sz w:val="22"/>
          <w:szCs w:val="22"/>
        </w:rPr>
        <w:t>za kalendářní měsíc v litrech připadající na poplatníka</w:t>
      </w:r>
      <w:r>
        <w:rPr>
          <w:sz w:val="22"/>
          <w:szCs w:val="22"/>
          <w:vertAlign w:val="superscript"/>
        </w:rPr>
        <w:t>11)</w:t>
      </w:r>
      <w:r>
        <w:rPr>
          <w:sz w:val="22"/>
          <w:szCs w:val="22"/>
        </w:rPr>
        <w:t>.</w:t>
      </w:r>
    </w:p>
    <w:p w14:paraId="112E48D2" w14:textId="2869B26B" w:rsidR="000F34D9" w:rsidRDefault="000F34D9" w:rsidP="000F34D9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Objednanou kapacitou soustřeďovacích prostředků pro nemovitou věc za kalendářní měsíc připadající </w:t>
      </w:r>
      <w:r w:rsidR="005F6533">
        <w:rPr>
          <w:sz w:val="22"/>
          <w:szCs w:val="22"/>
        </w:rPr>
        <w:br/>
      </w:r>
      <w:r>
        <w:rPr>
          <w:sz w:val="22"/>
          <w:szCs w:val="22"/>
        </w:rPr>
        <w:t>na poplatníka je</w:t>
      </w:r>
    </w:p>
    <w:p w14:paraId="12B88941" w14:textId="79EE72B5" w:rsidR="000F34D9" w:rsidRDefault="000F34D9" w:rsidP="000F34D9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podíl objednané kapacity soustřeďovacích prostředků pro tuto nemovitou věc na kalendářní měsíc </w:t>
      </w:r>
      <w:r w:rsidR="005F6533">
        <w:rPr>
          <w:sz w:val="22"/>
          <w:szCs w:val="22"/>
        </w:rPr>
        <w:br/>
      </w:r>
      <w:r>
        <w:rPr>
          <w:sz w:val="22"/>
          <w:szCs w:val="22"/>
        </w:rPr>
        <w:t>a počtu fyzických osob, které v této nemovité věci</w:t>
      </w:r>
      <w:r w:rsidR="00A17DDB">
        <w:rPr>
          <w:sz w:val="22"/>
          <w:szCs w:val="22"/>
        </w:rPr>
        <w:t xml:space="preserve"> mají bydliště na konci kalendářního měsíce,</w:t>
      </w:r>
    </w:p>
    <w:p w14:paraId="02ED967A" w14:textId="4BB380AA" w:rsidR="00A17DDB" w:rsidRDefault="00A17DDB" w:rsidP="000F34D9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nebo kapacita soustřeďovacích prostředků pro tuto nemovitou věc na kalendářní měsíc v případě, </w:t>
      </w:r>
      <w:r w:rsidR="005F6533">
        <w:rPr>
          <w:sz w:val="22"/>
          <w:szCs w:val="22"/>
        </w:rPr>
        <w:br/>
      </w:r>
      <w:r>
        <w:rPr>
          <w:sz w:val="22"/>
          <w:szCs w:val="22"/>
        </w:rPr>
        <w:t>že v nemovité věci nemá bydliště žádná fyzická osoba</w:t>
      </w:r>
      <w:r>
        <w:rPr>
          <w:sz w:val="22"/>
          <w:szCs w:val="22"/>
          <w:vertAlign w:val="superscript"/>
        </w:rPr>
        <w:t>12)</w:t>
      </w:r>
      <w:r>
        <w:rPr>
          <w:sz w:val="22"/>
          <w:szCs w:val="22"/>
        </w:rPr>
        <w:t>.</w:t>
      </w:r>
    </w:p>
    <w:p w14:paraId="3375BEA8" w14:textId="1DE160D9" w:rsidR="00A17DDB" w:rsidRDefault="00A17DDB" w:rsidP="00A17DDB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Sazba poplatku činí </w:t>
      </w:r>
      <w:r>
        <w:rPr>
          <w:b/>
          <w:bCs/>
          <w:sz w:val="22"/>
          <w:szCs w:val="22"/>
        </w:rPr>
        <w:t>0,6</w:t>
      </w:r>
      <w:r w:rsidR="00952760">
        <w:rPr>
          <w:b/>
          <w:bCs/>
          <w:sz w:val="22"/>
          <w:szCs w:val="22"/>
        </w:rPr>
        <w:t>9</w:t>
      </w:r>
      <w:r>
        <w:rPr>
          <w:sz w:val="22"/>
          <w:szCs w:val="22"/>
        </w:rPr>
        <w:t xml:space="preserve"> Kč za litr.</w:t>
      </w:r>
    </w:p>
    <w:p w14:paraId="577A23A5" w14:textId="2E2E4319" w:rsidR="00A17DDB" w:rsidRDefault="00A17DDB" w:rsidP="00A17DDB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Poplatek se vypočte jako součet dílčích poplatků</w:t>
      </w:r>
      <w:r w:rsidR="00AB7B93">
        <w:rPr>
          <w:sz w:val="22"/>
          <w:szCs w:val="22"/>
        </w:rPr>
        <w:t xml:space="preserve"> za jednotlivá dílčí období na jejichž konci</w:t>
      </w:r>
    </w:p>
    <w:p w14:paraId="4CFE6900" w14:textId="7B5ED3FC" w:rsidR="00AB7B93" w:rsidRDefault="00AB7B93" w:rsidP="00AB7B93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měl poplatník v nemovité věci bydliště,</w:t>
      </w:r>
    </w:p>
    <w:p w14:paraId="51DE1876" w14:textId="437440F0" w:rsidR="00AB7B93" w:rsidRDefault="00AB7B93" w:rsidP="00AB7B93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nebo neměla v nemovité věci bydliště žádná fyzická osoba v případě, že poplatníkem je vlastník této nemovité věci</w:t>
      </w:r>
      <w:r>
        <w:rPr>
          <w:sz w:val="22"/>
          <w:szCs w:val="22"/>
          <w:vertAlign w:val="superscript"/>
        </w:rPr>
        <w:t>13)</w:t>
      </w:r>
    </w:p>
    <w:p w14:paraId="451C624B" w14:textId="0DF2A749" w:rsidR="00AB7B93" w:rsidRPr="00AB7B93" w:rsidRDefault="00AB7B93" w:rsidP="00AB7B93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Dílčí poplatek za kalendářní měsíc se vypočte jako součin základu dílčího poplatku zaokrouhleného na celé litry nahoru a sazby pro tento základ</w:t>
      </w:r>
      <w:r>
        <w:rPr>
          <w:sz w:val="22"/>
          <w:szCs w:val="22"/>
          <w:vertAlign w:val="superscript"/>
        </w:rPr>
        <w:t>14)</w:t>
      </w:r>
      <w:r>
        <w:rPr>
          <w:sz w:val="22"/>
          <w:szCs w:val="22"/>
        </w:rPr>
        <w:t>.</w:t>
      </w:r>
    </w:p>
    <w:p w14:paraId="24246634" w14:textId="77777777" w:rsidR="00FC2ED5" w:rsidRDefault="00FC2ED5" w:rsidP="00FC2ED5">
      <w:pPr>
        <w:jc w:val="both"/>
        <w:rPr>
          <w:sz w:val="16"/>
          <w:szCs w:val="16"/>
        </w:rPr>
      </w:pPr>
    </w:p>
    <w:p w14:paraId="53357214" w14:textId="77777777" w:rsidR="00FC2ED5" w:rsidRDefault="00FC2ED5" w:rsidP="00FC2ED5">
      <w:pPr>
        <w:jc w:val="both"/>
        <w:rPr>
          <w:sz w:val="16"/>
          <w:szCs w:val="16"/>
        </w:rPr>
      </w:pPr>
    </w:p>
    <w:p w14:paraId="23FADF88" w14:textId="22DA6D62" w:rsidR="00FC2ED5" w:rsidRDefault="00FC2ED5" w:rsidP="00FC2ED5">
      <w:pPr>
        <w:jc w:val="center"/>
        <w:rPr>
          <w:b/>
          <w:bCs/>
        </w:rPr>
      </w:pPr>
      <w:r>
        <w:rPr>
          <w:b/>
          <w:bCs/>
        </w:rPr>
        <w:t>Článek 5</w:t>
      </w:r>
    </w:p>
    <w:p w14:paraId="79E68354" w14:textId="7F3C6774" w:rsidR="00FC2ED5" w:rsidRDefault="00AB7B93" w:rsidP="00FC2ED5">
      <w:pPr>
        <w:jc w:val="center"/>
        <w:rPr>
          <w:b/>
          <w:bCs/>
        </w:rPr>
      </w:pPr>
      <w:r>
        <w:rPr>
          <w:b/>
          <w:bCs/>
        </w:rPr>
        <w:t>Splatnost poplatku</w:t>
      </w:r>
    </w:p>
    <w:p w14:paraId="2DC7DC5F" w14:textId="77777777" w:rsidR="00FC2ED5" w:rsidRPr="00FC2ED5" w:rsidRDefault="00FC2ED5" w:rsidP="00FC2ED5">
      <w:pPr>
        <w:jc w:val="center"/>
        <w:rPr>
          <w:sz w:val="8"/>
          <w:szCs w:val="8"/>
        </w:rPr>
      </w:pPr>
    </w:p>
    <w:p w14:paraId="4CF2D4B2" w14:textId="71F81943" w:rsidR="00FC2ED5" w:rsidRPr="00AB7B93" w:rsidRDefault="00AB7B93" w:rsidP="00AB7B93">
      <w:pPr>
        <w:jc w:val="both"/>
        <w:rPr>
          <w:sz w:val="22"/>
          <w:szCs w:val="22"/>
        </w:rPr>
      </w:pPr>
      <w:r>
        <w:rPr>
          <w:sz w:val="22"/>
          <w:szCs w:val="22"/>
        </w:rPr>
        <w:t>Plátce poplatku odvede vybraný poplatek správci poplatku nejpozději do 15 dnů od skončení každého příslušného kalendářního měsíce příslušného kalendářního roku.</w:t>
      </w:r>
    </w:p>
    <w:p w14:paraId="4BE57B5A" w14:textId="77777777" w:rsidR="001D7303" w:rsidRPr="001D7303" w:rsidRDefault="001D7303" w:rsidP="001D7303">
      <w:pPr>
        <w:jc w:val="both"/>
        <w:rPr>
          <w:sz w:val="16"/>
          <w:szCs w:val="16"/>
        </w:rPr>
      </w:pPr>
    </w:p>
    <w:p w14:paraId="3CB54EC2" w14:textId="77777777" w:rsidR="001D7303" w:rsidRPr="001D7303" w:rsidRDefault="001D7303" w:rsidP="001D7303">
      <w:pPr>
        <w:jc w:val="both"/>
        <w:rPr>
          <w:sz w:val="16"/>
          <w:szCs w:val="16"/>
        </w:rPr>
      </w:pPr>
    </w:p>
    <w:p w14:paraId="6920DEAC" w14:textId="36CDB25D" w:rsidR="001D7303" w:rsidRDefault="001D7303" w:rsidP="001D7303">
      <w:pPr>
        <w:jc w:val="center"/>
        <w:rPr>
          <w:b/>
          <w:bCs/>
        </w:rPr>
      </w:pPr>
      <w:r>
        <w:rPr>
          <w:b/>
          <w:bCs/>
        </w:rPr>
        <w:t>Článek 6</w:t>
      </w:r>
    </w:p>
    <w:p w14:paraId="1F3ED732" w14:textId="66121040" w:rsidR="001D7303" w:rsidRDefault="001D7303" w:rsidP="001D7303">
      <w:pPr>
        <w:jc w:val="center"/>
        <w:rPr>
          <w:b/>
          <w:bCs/>
        </w:rPr>
      </w:pPr>
      <w:r>
        <w:rPr>
          <w:b/>
          <w:bCs/>
        </w:rPr>
        <w:t>Účinnost</w:t>
      </w:r>
    </w:p>
    <w:p w14:paraId="337A0451" w14:textId="77777777" w:rsidR="001D7303" w:rsidRPr="001D7303" w:rsidRDefault="001D7303" w:rsidP="001D7303">
      <w:pPr>
        <w:jc w:val="center"/>
        <w:rPr>
          <w:sz w:val="8"/>
          <w:szCs w:val="8"/>
        </w:rPr>
      </w:pPr>
    </w:p>
    <w:p w14:paraId="25490611" w14:textId="197CD691" w:rsidR="001D7303" w:rsidRDefault="001D7303" w:rsidP="001D73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vyhláška nabývá účinnosti </w:t>
      </w:r>
      <w:r w:rsidR="00AB7B93">
        <w:rPr>
          <w:sz w:val="22"/>
          <w:szCs w:val="22"/>
        </w:rPr>
        <w:t>dnem 1. ledna 2025</w:t>
      </w:r>
    </w:p>
    <w:p w14:paraId="61594C44" w14:textId="77777777" w:rsidR="001D7303" w:rsidRDefault="001D7303" w:rsidP="001D7303">
      <w:pPr>
        <w:jc w:val="both"/>
        <w:rPr>
          <w:sz w:val="22"/>
          <w:szCs w:val="22"/>
        </w:rPr>
      </w:pPr>
    </w:p>
    <w:p w14:paraId="52B8C941" w14:textId="77777777" w:rsidR="009E4950" w:rsidRDefault="009E4950" w:rsidP="001D7303">
      <w:pPr>
        <w:jc w:val="both"/>
        <w:rPr>
          <w:sz w:val="22"/>
          <w:szCs w:val="22"/>
        </w:rPr>
      </w:pPr>
    </w:p>
    <w:p w14:paraId="259C2445" w14:textId="77777777" w:rsidR="009E4950" w:rsidRDefault="009E4950" w:rsidP="001D7303">
      <w:pPr>
        <w:jc w:val="both"/>
        <w:rPr>
          <w:sz w:val="22"/>
          <w:szCs w:val="22"/>
        </w:rPr>
      </w:pPr>
    </w:p>
    <w:p w14:paraId="76A77BB4" w14:textId="77777777" w:rsidR="00847DD3" w:rsidRDefault="00847DD3" w:rsidP="001D7303">
      <w:pPr>
        <w:jc w:val="both"/>
        <w:rPr>
          <w:sz w:val="22"/>
          <w:szCs w:val="22"/>
        </w:rPr>
      </w:pPr>
    </w:p>
    <w:p w14:paraId="7991FC1F" w14:textId="77777777" w:rsidR="00847DD3" w:rsidRDefault="00847DD3" w:rsidP="001D7303">
      <w:pPr>
        <w:jc w:val="both"/>
        <w:rPr>
          <w:sz w:val="22"/>
          <w:szCs w:val="22"/>
        </w:rPr>
      </w:pPr>
    </w:p>
    <w:p w14:paraId="505B128C" w14:textId="77777777" w:rsidR="009E4950" w:rsidRDefault="009E4950" w:rsidP="001D7303">
      <w:pPr>
        <w:jc w:val="both"/>
        <w:rPr>
          <w:sz w:val="22"/>
          <w:szCs w:val="22"/>
        </w:rPr>
      </w:pPr>
    </w:p>
    <w:p w14:paraId="670BBDA9" w14:textId="77777777" w:rsidR="005F6533" w:rsidRDefault="005F6533" w:rsidP="001D7303">
      <w:pPr>
        <w:jc w:val="both"/>
        <w:rPr>
          <w:sz w:val="22"/>
          <w:szCs w:val="22"/>
        </w:rPr>
      </w:pPr>
    </w:p>
    <w:p w14:paraId="3C78DE65" w14:textId="77777777" w:rsidR="005F6533" w:rsidRDefault="005F6533" w:rsidP="001D7303">
      <w:pPr>
        <w:jc w:val="both"/>
        <w:rPr>
          <w:sz w:val="22"/>
          <w:szCs w:val="22"/>
        </w:rPr>
      </w:pPr>
    </w:p>
    <w:p w14:paraId="73D95493" w14:textId="77777777" w:rsidR="005F6533" w:rsidRDefault="005F6533" w:rsidP="001D7303">
      <w:pPr>
        <w:jc w:val="both"/>
        <w:rPr>
          <w:sz w:val="22"/>
          <w:szCs w:val="22"/>
        </w:rPr>
      </w:pPr>
    </w:p>
    <w:p w14:paraId="3FD07C92" w14:textId="77777777" w:rsidR="005F6533" w:rsidRDefault="005F6533" w:rsidP="001D7303">
      <w:pPr>
        <w:jc w:val="both"/>
        <w:rPr>
          <w:sz w:val="22"/>
          <w:szCs w:val="22"/>
        </w:rPr>
      </w:pPr>
    </w:p>
    <w:p w14:paraId="29746E1A" w14:textId="77777777" w:rsidR="005F6533" w:rsidRDefault="005F6533" w:rsidP="001D7303">
      <w:pPr>
        <w:jc w:val="both"/>
        <w:rPr>
          <w:sz w:val="22"/>
          <w:szCs w:val="22"/>
        </w:rPr>
      </w:pPr>
    </w:p>
    <w:p w14:paraId="7BDD7497" w14:textId="77777777" w:rsidR="005F6533" w:rsidRDefault="005F6533" w:rsidP="001D7303">
      <w:pPr>
        <w:jc w:val="both"/>
        <w:rPr>
          <w:sz w:val="22"/>
          <w:szCs w:val="22"/>
        </w:rPr>
      </w:pPr>
    </w:p>
    <w:p w14:paraId="0C8D20A6" w14:textId="77777777" w:rsidR="005F6533" w:rsidRDefault="005F6533" w:rsidP="001D7303">
      <w:pPr>
        <w:jc w:val="both"/>
        <w:rPr>
          <w:sz w:val="22"/>
          <w:szCs w:val="22"/>
        </w:rPr>
      </w:pPr>
    </w:p>
    <w:p w14:paraId="7664D916" w14:textId="77777777" w:rsidR="005F6533" w:rsidRDefault="005F6533" w:rsidP="001D7303">
      <w:pPr>
        <w:jc w:val="both"/>
        <w:rPr>
          <w:sz w:val="22"/>
          <w:szCs w:val="22"/>
        </w:rPr>
      </w:pPr>
    </w:p>
    <w:p w14:paraId="6C960E76" w14:textId="77777777" w:rsidR="009E4950" w:rsidRDefault="009E4950" w:rsidP="001D7303">
      <w:pPr>
        <w:jc w:val="both"/>
        <w:rPr>
          <w:sz w:val="22"/>
          <w:szCs w:val="22"/>
        </w:rPr>
      </w:pPr>
    </w:p>
    <w:p w14:paraId="642FD67E" w14:textId="77777777" w:rsidR="009E4950" w:rsidRDefault="009E4950" w:rsidP="001D7303">
      <w:pPr>
        <w:jc w:val="both"/>
        <w:rPr>
          <w:sz w:val="22"/>
          <w:szCs w:val="22"/>
        </w:rPr>
      </w:pPr>
    </w:p>
    <w:p w14:paraId="3CB7D615" w14:textId="77777777" w:rsidR="009E4950" w:rsidRDefault="009E4950" w:rsidP="001D7303">
      <w:pPr>
        <w:jc w:val="both"/>
        <w:rPr>
          <w:sz w:val="22"/>
          <w:szCs w:val="22"/>
        </w:rPr>
      </w:pPr>
    </w:p>
    <w:p w14:paraId="29178489" w14:textId="77777777" w:rsidR="009E4950" w:rsidRPr="00840EAD" w:rsidRDefault="009E4950" w:rsidP="009E4950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9E4950" w:rsidRPr="00636355" w14:paraId="01677520" w14:textId="77777777" w:rsidTr="00A53471">
        <w:trPr>
          <w:jc w:val="center"/>
        </w:trPr>
        <w:tc>
          <w:tcPr>
            <w:tcW w:w="4536" w:type="dxa"/>
          </w:tcPr>
          <w:p w14:paraId="06443432" w14:textId="77777777" w:rsidR="009E4950" w:rsidRPr="00636355" w:rsidRDefault="009E4950" w:rsidP="00A53471">
            <w:pPr>
              <w:jc w:val="center"/>
              <w:rPr>
                <w:highlight w:val="yellow"/>
              </w:rPr>
            </w:pPr>
            <w:r w:rsidRPr="00636355">
              <w:t>____________________________</w:t>
            </w:r>
          </w:p>
        </w:tc>
        <w:tc>
          <w:tcPr>
            <w:tcW w:w="4499" w:type="dxa"/>
          </w:tcPr>
          <w:p w14:paraId="01930D07" w14:textId="77777777" w:rsidR="009E4950" w:rsidRPr="00636355" w:rsidRDefault="009E4950" w:rsidP="00A53471">
            <w:pPr>
              <w:jc w:val="center"/>
              <w:rPr>
                <w:highlight w:val="yellow"/>
              </w:rPr>
            </w:pPr>
            <w:r w:rsidRPr="00636355">
              <w:t>____________________________</w:t>
            </w:r>
          </w:p>
        </w:tc>
      </w:tr>
      <w:tr w:rsidR="009E4950" w:rsidRPr="00636355" w14:paraId="2B9B6323" w14:textId="77777777" w:rsidTr="00A53471">
        <w:trPr>
          <w:jc w:val="center"/>
        </w:trPr>
        <w:tc>
          <w:tcPr>
            <w:tcW w:w="4536" w:type="dxa"/>
          </w:tcPr>
          <w:p w14:paraId="79050D36" w14:textId="77777777" w:rsidR="009E4950" w:rsidRPr="00636355" w:rsidRDefault="009E4950" w:rsidP="00A53471">
            <w:pPr>
              <w:jc w:val="center"/>
            </w:pPr>
            <w:r>
              <w:t>Václav Bartoň v. r.</w:t>
            </w:r>
          </w:p>
          <w:p w14:paraId="51D8CBFC" w14:textId="77777777" w:rsidR="009E4950" w:rsidRPr="00636355" w:rsidRDefault="009E4950" w:rsidP="00A53471">
            <w:pPr>
              <w:jc w:val="center"/>
            </w:pPr>
            <w:r w:rsidRPr="00636355">
              <w:t>místostarosta</w:t>
            </w:r>
          </w:p>
        </w:tc>
        <w:tc>
          <w:tcPr>
            <w:tcW w:w="4499" w:type="dxa"/>
          </w:tcPr>
          <w:p w14:paraId="05165B57" w14:textId="77777777" w:rsidR="009E4950" w:rsidRPr="00636355" w:rsidRDefault="009E4950" w:rsidP="00A53471">
            <w:pPr>
              <w:jc w:val="center"/>
            </w:pPr>
            <w:r>
              <w:t>Mgr. Pavlína Červenková v. r.</w:t>
            </w:r>
          </w:p>
          <w:p w14:paraId="45BAD572" w14:textId="77777777" w:rsidR="009E4950" w:rsidRPr="00636355" w:rsidRDefault="009E4950" w:rsidP="00A53471">
            <w:pPr>
              <w:jc w:val="center"/>
            </w:pPr>
            <w:r w:rsidRPr="00636355">
              <w:t>starost</w:t>
            </w:r>
            <w:r>
              <w:t>k</w:t>
            </w:r>
            <w:r w:rsidRPr="00636355">
              <w:t>a</w:t>
            </w:r>
          </w:p>
        </w:tc>
      </w:tr>
    </w:tbl>
    <w:p w14:paraId="08C6A50F" w14:textId="77777777" w:rsidR="009E4950" w:rsidRDefault="009E4950" w:rsidP="00847DD3">
      <w:pPr>
        <w:jc w:val="both"/>
        <w:rPr>
          <w:sz w:val="22"/>
          <w:szCs w:val="22"/>
        </w:rPr>
      </w:pPr>
    </w:p>
    <w:p w14:paraId="6B1B5821" w14:textId="77777777" w:rsidR="00AB7B93" w:rsidRDefault="00AB7B93" w:rsidP="00847DD3">
      <w:pPr>
        <w:jc w:val="both"/>
        <w:rPr>
          <w:sz w:val="22"/>
          <w:szCs w:val="22"/>
        </w:rPr>
      </w:pPr>
    </w:p>
    <w:p w14:paraId="08AAC5EF" w14:textId="77777777" w:rsidR="00AB7B93" w:rsidRDefault="00AB7B93" w:rsidP="00847DD3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14:paraId="2E9E5D52" w14:textId="77777777" w:rsidR="00AB7B93" w:rsidRPr="00AB7B93" w:rsidRDefault="00AB7B93" w:rsidP="00847DD3">
      <w:pPr>
        <w:jc w:val="both"/>
        <w:rPr>
          <w:sz w:val="8"/>
          <w:szCs w:val="8"/>
        </w:rPr>
      </w:pPr>
    </w:p>
    <w:p w14:paraId="12D837EF" w14:textId="31056F74" w:rsidR="00AB7B93" w:rsidRDefault="00AB7B93" w:rsidP="00847DD3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11)</w:t>
      </w:r>
      <w:r>
        <w:rPr>
          <w:i/>
          <w:iCs/>
          <w:sz w:val="20"/>
          <w:szCs w:val="20"/>
        </w:rPr>
        <w:t xml:space="preserve"> § 10k odst. 1 zákona o místních poplatcích</w:t>
      </w:r>
    </w:p>
    <w:p w14:paraId="3E80FA66" w14:textId="346422A3" w:rsidR="00AB7B93" w:rsidRDefault="00AB7B93" w:rsidP="00847DD3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12)</w:t>
      </w:r>
      <w:r>
        <w:rPr>
          <w:i/>
          <w:iCs/>
          <w:sz w:val="20"/>
          <w:szCs w:val="20"/>
        </w:rPr>
        <w:t xml:space="preserve"> § 10k odst. 3 zákona o místních poplatcích</w:t>
      </w:r>
    </w:p>
    <w:p w14:paraId="6BD13F4B" w14:textId="6822CAB1" w:rsidR="00AB7B93" w:rsidRDefault="00AB7B93" w:rsidP="00847DD3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13)</w:t>
      </w:r>
      <w:r>
        <w:rPr>
          <w:i/>
          <w:iCs/>
          <w:sz w:val="20"/>
          <w:szCs w:val="20"/>
        </w:rPr>
        <w:t xml:space="preserve"> § 10m odst. 1 zákona o místních poplatcích</w:t>
      </w:r>
    </w:p>
    <w:p w14:paraId="7A4C02A6" w14:textId="14AE625E" w:rsidR="00AB7B93" w:rsidRPr="00AB7B93" w:rsidRDefault="00AB7B93" w:rsidP="00847DD3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14)</w:t>
      </w:r>
      <w:r>
        <w:rPr>
          <w:i/>
          <w:iCs/>
          <w:sz w:val="20"/>
          <w:szCs w:val="20"/>
        </w:rPr>
        <w:t xml:space="preserve"> § 10m odst. 2 zákona o místních poplatcích</w:t>
      </w:r>
    </w:p>
    <w:sectPr w:rsidR="00AB7B93" w:rsidRPr="00AB7B93" w:rsidSect="002778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38C44" w14:textId="77777777" w:rsidR="005E6068" w:rsidRDefault="005E6068" w:rsidP="00577556">
      <w:r>
        <w:separator/>
      </w:r>
    </w:p>
  </w:endnote>
  <w:endnote w:type="continuationSeparator" w:id="0">
    <w:p w14:paraId="3C5F99AC" w14:textId="77777777" w:rsidR="005E6068" w:rsidRDefault="005E6068" w:rsidP="0057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37B9A" w14:textId="77777777" w:rsidR="005E6068" w:rsidRDefault="005E6068" w:rsidP="00577556">
      <w:r>
        <w:separator/>
      </w:r>
    </w:p>
  </w:footnote>
  <w:footnote w:type="continuationSeparator" w:id="0">
    <w:p w14:paraId="37CF4CEA" w14:textId="77777777" w:rsidR="005E6068" w:rsidRDefault="005E6068" w:rsidP="00577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A4A14"/>
    <w:multiLevelType w:val="hybridMultilevel"/>
    <w:tmpl w:val="28EA0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E4433"/>
    <w:multiLevelType w:val="hybridMultilevel"/>
    <w:tmpl w:val="AEF22E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F008C"/>
    <w:multiLevelType w:val="hybridMultilevel"/>
    <w:tmpl w:val="3DEC11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C0771"/>
    <w:multiLevelType w:val="multilevel"/>
    <w:tmpl w:val="CD9C98D4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AE03EAE"/>
    <w:multiLevelType w:val="multilevel"/>
    <w:tmpl w:val="C0F6525A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D0E565B"/>
    <w:multiLevelType w:val="hybridMultilevel"/>
    <w:tmpl w:val="4A6C93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D392C"/>
    <w:multiLevelType w:val="multilevel"/>
    <w:tmpl w:val="E94EF1FC"/>
    <w:lvl w:ilvl="0">
      <w:start w:val="1"/>
      <w:numFmt w:val="decimal"/>
      <w:lvlText w:val="%1."/>
      <w:lvlJc w:val="left"/>
      <w:pPr>
        <w:ind w:left="170" w:firstLine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8" w15:restartNumberingAfterBreak="0">
    <w:nsid w:val="388A442C"/>
    <w:multiLevelType w:val="multilevel"/>
    <w:tmpl w:val="8E781116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C2C259E"/>
    <w:multiLevelType w:val="multilevel"/>
    <w:tmpl w:val="0964BC14"/>
    <w:lvl w:ilvl="0">
      <w:start w:val="1"/>
      <w:numFmt w:val="decimal"/>
      <w:lvlText w:val="%1."/>
      <w:lvlJc w:val="left"/>
      <w:pPr>
        <w:ind w:left="113" w:firstLine="17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0" w15:restartNumberingAfterBreak="0">
    <w:nsid w:val="3DEF291C"/>
    <w:multiLevelType w:val="multilevel"/>
    <w:tmpl w:val="4016DE64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7FA0076"/>
    <w:multiLevelType w:val="hybridMultilevel"/>
    <w:tmpl w:val="D15A2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00B5A"/>
    <w:multiLevelType w:val="hybridMultilevel"/>
    <w:tmpl w:val="25D85B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53AD3"/>
    <w:multiLevelType w:val="multilevel"/>
    <w:tmpl w:val="D3227022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AC04D76"/>
    <w:multiLevelType w:val="multilevel"/>
    <w:tmpl w:val="E94EF1FC"/>
    <w:lvl w:ilvl="0">
      <w:start w:val="1"/>
      <w:numFmt w:val="decimal"/>
      <w:lvlText w:val="%1."/>
      <w:lvlJc w:val="left"/>
      <w:pPr>
        <w:ind w:left="170" w:firstLine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5" w15:restartNumberingAfterBreak="0">
    <w:nsid w:val="64C119B8"/>
    <w:multiLevelType w:val="hybridMultilevel"/>
    <w:tmpl w:val="C00079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53CC7"/>
    <w:multiLevelType w:val="hybridMultilevel"/>
    <w:tmpl w:val="A43E6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543D6"/>
    <w:multiLevelType w:val="multilevel"/>
    <w:tmpl w:val="B162892C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7913F16"/>
    <w:multiLevelType w:val="multilevel"/>
    <w:tmpl w:val="C5107C78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796448DB"/>
    <w:multiLevelType w:val="hybridMultilevel"/>
    <w:tmpl w:val="5F8A99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0024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9590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0310288">
    <w:abstractNumId w:val="1"/>
  </w:num>
  <w:num w:numId="4" w16cid:durableId="1190755389">
    <w:abstractNumId w:val="0"/>
  </w:num>
  <w:num w:numId="5" w16cid:durableId="943994784">
    <w:abstractNumId w:val="4"/>
  </w:num>
  <w:num w:numId="6" w16cid:durableId="869688851">
    <w:abstractNumId w:val="10"/>
  </w:num>
  <w:num w:numId="7" w16cid:durableId="806627760">
    <w:abstractNumId w:val="18"/>
  </w:num>
  <w:num w:numId="8" w16cid:durableId="131138878">
    <w:abstractNumId w:val="9"/>
  </w:num>
  <w:num w:numId="9" w16cid:durableId="574167305">
    <w:abstractNumId w:val="7"/>
  </w:num>
  <w:num w:numId="10" w16cid:durableId="1794984846">
    <w:abstractNumId w:val="14"/>
  </w:num>
  <w:num w:numId="11" w16cid:durableId="1849052980">
    <w:abstractNumId w:val="11"/>
  </w:num>
  <w:num w:numId="12" w16cid:durableId="319967076">
    <w:abstractNumId w:val="17"/>
  </w:num>
  <w:num w:numId="13" w16cid:durableId="166793097">
    <w:abstractNumId w:val="5"/>
  </w:num>
  <w:num w:numId="14" w16cid:durableId="1351376834">
    <w:abstractNumId w:val="16"/>
  </w:num>
  <w:num w:numId="15" w16cid:durableId="1413550811">
    <w:abstractNumId w:val="3"/>
  </w:num>
  <w:num w:numId="16" w16cid:durableId="1890216376">
    <w:abstractNumId w:val="19"/>
  </w:num>
  <w:num w:numId="17" w16cid:durableId="512186599">
    <w:abstractNumId w:val="8"/>
  </w:num>
  <w:num w:numId="18" w16cid:durableId="1975602786">
    <w:abstractNumId w:val="2"/>
  </w:num>
  <w:num w:numId="19" w16cid:durableId="289168797">
    <w:abstractNumId w:val="12"/>
  </w:num>
  <w:num w:numId="20" w16cid:durableId="815026166">
    <w:abstractNumId w:val="13"/>
  </w:num>
  <w:num w:numId="21" w16cid:durableId="1090933107">
    <w:abstractNumId w:val="15"/>
  </w:num>
  <w:num w:numId="22" w16cid:durableId="1421369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DF"/>
    <w:rsid w:val="00053209"/>
    <w:rsid w:val="000F34D9"/>
    <w:rsid w:val="001419DF"/>
    <w:rsid w:val="001B1A34"/>
    <w:rsid w:val="001D7303"/>
    <w:rsid w:val="001E021E"/>
    <w:rsid w:val="00277818"/>
    <w:rsid w:val="002A49DE"/>
    <w:rsid w:val="00304D19"/>
    <w:rsid w:val="0034121A"/>
    <w:rsid w:val="00376E5A"/>
    <w:rsid w:val="003B78A7"/>
    <w:rsid w:val="004C6FF0"/>
    <w:rsid w:val="00577556"/>
    <w:rsid w:val="005E6068"/>
    <w:rsid w:val="005F6533"/>
    <w:rsid w:val="00762C1A"/>
    <w:rsid w:val="00847DD3"/>
    <w:rsid w:val="009154B5"/>
    <w:rsid w:val="009303DA"/>
    <w:rsid w:val="0094547E"/>
    <w:rsid w:val="00952760"/>
    <w:rsid w:val="009E4950"/>
    <w:rsid w:val="009E5C91"/>
    <w:rsid w:val="00A019C1"/>
    <w:rsid w:val="00A13843"/>
    <w:rsid w:val="00A17DDB"/>
    <w:rsid w:val="00A3750A"/>
    <w:rsid w:val="00A546FB"/>
    <w:rsid w:val="00AB7B93"/>
    <w:rsid w:val="00BF6B56"/>
    <w:rsid w:val="00D947CC"/>
    <w:rsid w:val="00E53DCE"/>
    <w:rsid w:val="00F959D7"/>
    <w:rsid w:val="00FC2ED5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49C4"/>
  <w15:chartTrackingRefBased/>
  <w15:docId w15:val="{4C344190-273E-4DEF-AF25-548DB76B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5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57755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77556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577556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7755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1">
    <w:name w:val="Normální1"/>
    <w:basedOn w:val="Normln"/>
    <w:rsid w:val="00577556"/>
  </w:style>
  <w:style w:type="character" w:styleId="Znakapoznpodarou">
    <w:name w:val="footnote reference"/>
    <w:semiHidden/>
    <w:unhideWhenUsed/>
    <w:rsid w:val="0057755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947CC"/>
    <w:pPr>
      <w:ind w:left="720"/>
      <w:contextualSpacing/>
    </w:pPr>
  </w:style>
  <w:style w:type="paragraph" w:styleId="Zkladntext">
    <w:name w:val="Body Text"/>
    <w:basedOn w:val="Normln"/>
    <w:link w:val="ZkladntextChar"/>
    <w:rsid w:val="009E49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E495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625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Červenková</dc:creator>
  <cp:keywords/>
  <dc:description/>
  <cp:lastModifiedBy>Pavlína Červenková</cp:lastModifiedBy>
  <cp:revision>11</cp:revision>
  <cp:lastPrinted>2024-12-02T12:30:00Z</cp:lastPrinted>
  <dcterms:created xsi:type="dcterms:W3CDTF">2024-12-02T10:30:00Z</dcterms:created>
  <dcterms:modified xsi:type="dcterms:W3CDTF">2024-12-02T12:30:00Z</dcterms:modified>
</cp:coreProperties>
</file>