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AE04" w14:textId="04FFB8FC" w:rsidR="00085234" w:rsidRDefault="00085234" w:rsidP="00085234">
      <w:pPr>
        <w:pStyle w:val="ParagraphBold"/>
        <w:pBdr>
          <w:bottom w:val="single" w:sz="6" w:space="1" w:color="auto"/>
        </w:pBdr>
        <w:jc w:val="center"/>
      </w:pPr>
      <w:r>
        <w:rPr>
          <w:noProof/>
        </w:rPr>
        <w:drawing>
          <wp:inline distT="0" distB="0" distL="0" distR="0" wp14:anchorId="7F8221F9" wp14:editId="4C842802">
            <wp:extent cx="514350" cy="590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3B7DA" w14:textId="44FC2E91" w:rsidR="007F4E96" w:rsidRDefault="00F765AD">
      <w:pPr>
        <w:pStyle w:val="ParagraphBold"/>
        <w:jc w:val="center"/>
      </w:pPr>
      <w:r>
        <w:t>Obec Kozlov</w:t>
      </w:r>
    </w:p>
    <w:p w14:paraId="17D0CC69" w14:textId="77777777" w:rsidR="007F4E96" w:rsidRDefault="00F765AD">
      <w:pPr>
        <w:pStyle w:val="ParagraphBold"/>
        <w:jc w:val="center"/>
      </w:pPr>
      <w:r>
        <w:t>Zastupitelstvo obce Kozlov</w:t>
      </w:r>
    </w:p>
    <w:p w14:paraId="403EA40C" w14:textId="624D19D8" w:rsidR="007F4E96" w:rsidRDefault="00F765AD">
      <w:pPr>
        <w:pStyle w:val="ParagraphBold"/>
        <w:jc w:val="center"/>
      </w:pPr>
      <w:r>
        <w:t>Obecně závazná vyhláška obce, o místním poplatku za obecní systém odpadového hospodářství</w:t>
      </w:r>
    </w:p>
    <w:p w14:paraId="3E283A46" w14:textId="54BF8B36" w:rsidR="007F4E96" w:rsidRDefault="00F765AD">
      <w:pPr>
        <w:pStyle w:val="ParagraphUnnumbered"/>
      </w:pPr>
      <w:r>
        <w:t xml:space="preserve">Zastupitelstvo obce Kozlov se na svém zasedání dne </w:t>
      </w:r>
      <w:r w:rsidR="00CA3D8E">
        <w:t>2</w:t>
      </w:r>
      <w:r w:rsidR="00DB583B">
        <w:t>8</w:t>
      </w:r>
      <w:r w:rsidR="00CA3D8E">
        <w:t>.11.202</w:t>
      </w:r>
      <w:r w:rsidR="00B83662">
        <w:t>2</w:t>
      </w:r>
      <w:r>
        <w:t xml:space="preserve"> usnesením č. </w:t>
      </w:r>
      <w:r w:rsidR="00597986">
        <w:t>5</w:t>
      </w:r>
      <w:r w:rsidR="00CA3D8E">
        <w:t>/</w:t>
      </w:r>
      <w:r w:rsidR="00597986">
        <w:t xml:space="preserve">8 </w:t>
      </w:r>
      <w: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  <w:r w:rsidR="00F406EE">
        <w:t xml:space="preserve"> </w:t>
      </w:r>
    </w:p>
    <w:p w14:paraId="28506812" w14:textId="77777777" w:rsidR="007F4E96" w:rsidRDefault="00F765AD">
      <w:pPr>
        <w:pStyle w:val="HeaderNumbered"/>
      </w:pPr>
      <w:r>
        <w:t>článek 1.</w:t>
      </w:r>
    </w:p>
    <w:p w14:paraId="2FB54FCF" w14:textId="77777777" w:rsidR="007F4E96" w:rsidRDefault="00F765AD">
      <w:pPr>
        <w:pStyle w:val="HeaderName"/>
      </w:pPr>
      <w:r>
        <w:t>Úvodní ustanovení</w:t>
      </w:r>
    </w:p>
    <w:p w14:paraId="59C386CC" w14:textId="77777777" w:rsidR="007F4E96" w:rsidRDefault="00F765AD" w:rsidP="00F765AD">
      <w:pPr>
        <w:pStyle w:val="ParagraphUnnumbered"/>
        <w:numPr>
          <w:ilvl w:val="0"/>
          <w:numId w:val="1"/>
        </w:numPr>
      </w:pPr>
      <w:r>
        <w:t>Obec Kozlov touto vyhláškou zavádí místní poplatek za obecní systém odpadového hospodářství (dále jen „poplatek“).</w:t>
      </w:r>
    </w:p>
    <w:p w14:paraId="3D172EB4" w14:textId="778C733E" w:rsidR="007F4E96" w:rsidRDefault="00F765AD" w:rsidP="00F765AD">
      <w:pPr>
        <w:pStyle w:val="ParagraphUnnumbered"/>
        <w:numPr>
          <w:ilvl w:val="0"/>
          <w:numId w:val="1"/>
        </w:numPr>
      </w:pPr>
      <w:r>
        <w:t>Správcem poplatku je obecní úřad.</w:t>
      </w:r>
      <w:r w:rsidR="00B25D17">
        <w:rPr>
          <w:vertAlign w:val="superscript"/>
        </w:rPr>
        <w:t>1</w:t>
      </w:r>
    </w:p>
    <w:p w14:paraId="3D678D20" w14:textId="77777777" w:rsidR="007F4E96" w:rsidRDefault="00F765AD">
      <w:pPr>
        <w:pStyle w:val="HeaderNumbered"/>
      </w:pPr>
      <w:r>
        <w:t>článek 2.</w:t>
      </w:r>
    </w:p>
    <w:p w14:paraId="489DE761" w14:textId="77777777" w:rsidR="007F4E96" w:rsidRDefault="00F765AD">
      <w:pPr>
        <w:pStyle w:val="HeaderName"/>
      </w:pPr>
      <w:r>
        <w:t>Poplatník</w:t>
      </w:r>
    </w:p>
    <w:p w14:paraId="6CC25D83" w14:textId="622E1552" w:rsidR="007F4E96" w:rsidRDefault="00F765AD" w:rsidP="00F765AD">
      <w:pPr>
        <w:pStyle w:val="ParagraphUnnumbered"/>
        <w:numPr>
          <w:ilvl w:val="0"/>
          <w:numId w:val="2"/>
        </w:numPr>
      </w:pPr>
      <w:r>
        <w:t>Poplatníkem poplatku je:</w:t>
      </w:r>
      <w:r w:rsidR="00B25D17">
        <w:rPr>
          <w:vertAlign w:val="superscript"/>
        </w:rPr>
        <w:t>2</w:t>
      </w:r>
    </w:p>
    <w:p w14:paraId="778A4C4B" w14:textId="1FD057DC" w:rsidR="007F4E96" w:rsidRDefault="00F765AD" w:rsidP="00F765AD">
      <w:pPr>
        <w:pStyle w:val="ParagraphUnnumbered"/>
        <w:numPr>
          <w:ilvl w:val="1"/>
          <w:numId w:val="2"/>
        </w:numPr>
      </w:pPr>
      <w:r>
        <w:t>fyzická osoba přihlášená v</w:t>
      </w:r>
      <w:r w:rsidR="00B25D17">
        <w:t> </w:t>
      </w:r>
      <w:r>
        <w:t>obci</w:t>
      </w:r>
      <w:r w:rsidR="00B25D17" w:rsidRPr="00B25D17">
        <w:rPr>
          <w:vertAlign w:val="superscript"/>
        </w:rPr>
        <w:t>3</w:t>
      </w:r>
      <w:r>
        <w:t xml:space="preserve"> nebo</w:t>
      </w:r>
    </w:p>
    <w:p w14:paraId="0F9DD40F" w14:textId="774338F2" w:rsidR="007F4E96" w:rsidRDefault="00F765AD" w:rsidP="00F765AD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</w:t>
      </w:r>
      <w:r w:rsidR="00B25D17">
        <w:t xml:space="preserve"> </w:t>
      </w:r>
      <w:r>
        <w:t>rekreaci, ve které není přihlášená žádná fyzická osoba a která je umístěna na území obce.</w:t>
      </w:r>
    </w:p>
    <w:p w14:paraId="4E5EA42B" w14:textId="329F9BED" w:rsidR="00B25D17" w:rsidRPr="00B25D17" w:rsidRDefault="00F765AD" w:rsidP="00B25D17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  <w:r w:rsidR="00B25D17">
        <w:rPr>
          <w:vertAlign w:val="superscript"/>
        </w:rPr>
        <w:t>4</w:t>
      </w:r>
    </w:p>
    <w:p w14:paraId="302D9D47" w14:textId="60F77FE3" w:rsidR="00B25D17" w:rsidRDefault="00B25D17" w:rsidP="00B25D17">
      <w:pPr>
        <w:pStyle w:val="ParagraphUnnumbered"/>
        <w:rPr>
          <w:vertAlign w:val="superscript"/>
        </w:rPr>
      </w:pPr>
    </w:p>
    <w:p w14:paraId="11F2122A" w14:textId="0EAFA1EA" w:rsidR="00B25D17" w:rsidRDefault="00B25D17" w:rsidP="00B25D17">
      <w:pPr>
        <w:pStyle w:val="ParagraphUnnumbered"/>
        <w:rPr>
          <w:vertAlign w:val="superscript"/>
        </w:rPr>
      </w:pPr>
    </w:p>
    <w:p w14:paraId="02E33A85" w14:textId="6248AFBF" w:rsidR="00B25D17" w:rsidRDefault="00B25D17" w:rsidP="00B25D17">
      <w:pPr>
        <w:pStyle w:val="ParagraphUnnumbered"/>
        <w:rPr>
          <w:vertAlign w:val="superscript"/>
        </w:rPr>
      </w:pPr>
    </w:p>
    <w:p w14:paraId="198B0B68" w14:textId="77777777" w:rsidR="00B25D17" w:rsidRPr="00B25D17" w:rsidRDefault="00B25D17" w:rsidP="00B25D17">
      <w:pPr>
        <w:pStyle w:val="ParagraphUnnumbered"/>
      </w:pPr>
    </w:p>
    <w:p w14:paraId="12E1B551" w14:textId="77F59E7E" w:rsidR="00B25D17" w:rsidRDefault="00B25D17" w:rsidP="00B25D17">
      <w:pPr>
        <w:pStyle w:val="ParagraphUnnumbered"/>
        <w:rPr>
          <w:vertAlign w:val="superscript"/>
        </w:rPr>
      </w:pPr>
    </w:p>
    <w:p w14:paraId="24CE3F36" w14:textId="1A311526" w:rsidR="00B25D17" w:rsidRDefault="00B25D17" w:rsidP="00B25D17">
      <w:pPr>
        <w:pStyle w:val="ParagraphUnnumbered"/>
      </w:pPr>
      <w:r>
        <w:rPr>
          <w:vertAlign w:val="superscript"/>
        </w:rPr>
        <w:t>-----------------------------------------------------------------------</w:t>
      </w:r>
    </w:p>
    <w:p w14:paraId="2819D74A" w14:textId="77777777" w:rsidR="00B25D17" w:rsidRPr="00BD6700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  <w:bookmarkStart w:id="0" w:name="_Hlk87442022"/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  <w:p w14:paraId="0265037C" w14:textId="2AD4AD3B" w:rsidR="00B25D17" w:rsidRPr="00C76E56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2</w:t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14:paraId="7843581A" w14:textId="5FA62B9D" w:rsidR="00B25D17" w:rsidRPr="00F137F9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3</w:t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A97D628" w14:textId="77777777" w:rsidR="00B25D17" w:rsidRPr="00F137F9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FF9EEA" w14:textId="77777777" w:rsidR="00B25D17" w:rsidRPr="00F137F9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803D72" w14:textId="77777777" w:rsidR="00B25D17" w:rsidRPr="00F137F9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CC1E7FF" w14:textId="77777777" w:rsidR="00B25D17" w:rsidRPr="00F137F9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5EE1A93" w14:textId="77777777" w:rsidR="00B25D17" w:rsidRPr="00F137F9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BF49FB4" w14:textId="77777777" w:rsidR="00B25D17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26610C37" w14:textId="39EA6567" w:rsidR="00B25D17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4</w:t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  <w:bookmarkEnd w:id="0"/>
    </w:p>
    <w:p w14:paraId="13B9E3EA" w14:textId="3F36547D" w:rsidR="00B25D17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</w:p>
    <w:p w14:paraId="22541581" w14:textId="0EC9C464" w:rsidR="00B25D17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</w:p>
    <w:p w14:paraId="6D7FF197" w14:textId="77777777" w:rsidR="00B25D17" w:rsidRPr="00B25D17" w:rsidRDefault="00B25D17" w:rsidP="00B25D17">
      <w:pPr>
        <w:pStyle w:val="Textpoznpodarou"/>
        <w:rPr>
          <w:rFonts w:ascii="Arial" w:hAnsi="Arial" w:cs="Arial"/>
          <w:sz w:val="18"/>
          <w:szCs w:val="18"/>
        </w:rPr>
      </w:pPr>
    </w:p>
    <w:p w14:paraId="1A5046EA" w14:textId="68051770" w:rsidR="007F4E96" w:rsidRDefault="00F765AD">
      <w:pPr>
        <w:pStyle w:val="HeaderNumbered"/>
      </w:pPr>
      <w:r>
        <w:t>článek 3.</w:t>
      </w:r>
    </w:p>
    <w:p w14:paraId="14BD2E24" w14:textId="77777777" w:rsidR="007F4E96" w:rsidRDefault="00F765AD">
      <w:pPr>
        <w:pStyle w:val="HeaderName"/>
      </w:pPr>
      <w:r>
        <w:t>Poplatkové období</w:t>
      </w:r>
    </w:p>
    <w:p w14:paraId="389FD838" w14:textId="2D4F03AD" w:rsidR="007F4E96" w:rsidRPr="00B25D17" w:rsidRDefault="00F765AD">
      <w:pPr>
        <w:pStyle w:val="ParagraphUnnumbered"/>
        <w:rPr>
          <w:vertAlign w:val="superscript"/>
        </w:rPr>
      </w:pPr>
      <w:r>
        <w:t>Poplatkovým obdobím poplatku je kalendářní rok.</w:t>
      </w:r>
      <w:r w:rsidR="00B25D17">
        <w:rPr>
          <w:vertAlign w:val="superscript"/>
        </w:rPr>
        <w:t>5</w:t>
      </w:r>
    </w:p>
    <w:p w14:paraId="6736BE93" w14:textId="77777777" w:rsidR="007F4E96" w:rsidRDefault="00F765AD">
      <w:pPr>
        <w:pStyle w:val="HeaderNumbered"/>
      </w:pPr>
      <w:r>
        <w:t>článek 4.</w:t>
      </w:r>
    </w:p>
    <w:p w14:paraId="3A39EC43" w14:textId="77777777" w:rsidR="007F4E96" w:rsidRDefault="00F765AD">
      <w:pPr>
        <w:pStyle w:val="HeaderName"/>
      </w:pPr>
      <w:r>
        <w:t>Ohlašovací povinnost</w:t>
      </w:r>
    </w:p>
    <w:p w14:paraId="5B299E87" w14:textId="472AEAD8" w:rsidR="007F4E96" w:rsidRDefault="00F765AD" w:rsidP="00F765AD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</w:t>
      </w:r>
      <w:r w:rsidR="004339A7">
        <w:t>20</w:t>
      </w:r>
      <w:r>
        <w:t xml:space="preserve"> dnů ode dne vzniku své poplatkové povinnosti. </w:t>
      </w:r>
    </w:p>
    <w:p w14:paraId="66B3993A" w14:textId="4B4CCBB4" w:rsidR="007F4E96" w:rsidRDefault="00F765AD" w:rsidP="00F765AD">
      <w:pPr>
        <w:pStyle w:val="ParagraphUnnumbered"/>
        <w:numPr>
          <w:ilvl w:val="0"/>
          <w:numId w:val="3"/>
        </w:numPr>
      </w:pPr>
      <w:r>
        <w:t>V ohlášení poplatník uvede</w:t>
      </w:r>
      <w:r w:rsidR="00B25D17">
        <w:rPr>
          <w:vertAlign w:val="superscript"/>
        </w:rPr>
        <w:t>6</w:t>
      </w:r>
    </w:p>
    <w:p w14:paraId="130A2D66" w14:textId="52026235" w:rsidR="007F4E96" w:rsidRDefault="00F765AD" w:rsidP="00F765AD">
      <w:pPr>
        <w:pStyle w:val="ParagraphUnnumbered"/>
        <w:numPr>
          <w:ilvl w:val="1"/>
          <w:numId w:val="3"/>
        </w:numPr>
      </w:pPr>
      <w:r>
        <w:t xml:space="preserve">jméno, popřípadě jména, a příjmení nebo název, obecný identifikátor, byl-li přidělen, místo pobytu nebo sídlo, popřípadě další adresu pro doručování; </w:t>
      </w:r>
    </w:p>
    <w:p w14:paraId="118B6C85" w14:textId="77777777" w:rsidR="00085234" w:rsidRDefault="00C84534" w:rsidP="00C84534">
      <w:pPr>
        <w:pStyle w:val="ParagraphUnnumbered"/>
        <w:numPr>
          <w:ilvl w:val="1"/>
          <w:numId w:val="3"/>
        </w:numPr>
      </w:pPr>
      <w:r>
        <w:t xml:space="preserve">další údaje rozhodné pro stanovení poplatku, zejména skutečnosti zakládající nárok na osvobození nebo úlevu od poplatku, a jde-li o poplatníka dle čl. 2. odst. </w:t>
      </w:r>
    </w:p>
    <w:p w14:paraId="1A867F3C" w14:textId="6FB2F73B" w:rsidR="00085234" w:rsidRDefault="00085234" w:rsidP="00085234">
      <w:pPr>
        <w:pStyle w:val="ParagraphUnnumbered"/>
        <w:ind w:left="720"/>
      </w:pPr>
    </w:p>
    <w:p w14:paraId="3FC38E97" w14:textId="4C420FF2" w:rsidR="00085234" w:rsidRDefault="00085234" w:rsidP="00085234">
      <w:pPr>
        <w:pStyle w:val="ParagraphUnnumbered"/>
        <w:ind w:left="720"/>
      </w:pPr>
    </w:p>
    <w:p w14:paraId="1D6A8FA2" w14:textId="77777777" w:rsidR="00085234" w:rsidRDefault="00085234" w:rsidP="00085234">
      <w:pPr>
        <w:pStyle w:val="ParagraphUnnumbered"/>
        <w:ind w:left="720"/>
      </w:pPr>
    </w:p>
    <w:p w14:paraId="27B01423" w14:textId="2CCEF47F" w:rsidR="007F4E96" w:rsidRDefault="00C84534" w:rsidP="00085234">
      <w:pPr>
        <w:pStyle w:val="ParagraphUnnumbered"/>
        <w:ind w:left="360"/>
      </w:pPr>
      <w:r>
        <w:t>1 písm. b) této vyhlášky, též identifikační údaje nemovité věci zahrnující byt, rodinný dům nebo stavbu pro rodinnou rekreaci podle katastru nemovitostí.</w:t>
      </w:r>
    </w:p>
    <w:p w14:paraId="290147A7" w14:textId="5C2F99A5" w:rsidR="007F4E96" w:rsidRDefault="00F765AD" w:rsidP="00F765AD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B25D17">
        <w:rPr>
          <w:vertAlign w:val="superscript"/>
        </w:rPr>
        <w:t>7</w:t>
      </w:r>
    </w:p>
    <w:p w14:paraId="31268957" w14:textId="2926464E" w:rsidR="007F4E96" w:rsidRDefault="00F765AD" w:rsidP="00F765AD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  <w:r w:rsidR="00B25D17">
        <w:rPr>
          <w:vertAlign w:val="superscript"/>
        </w:rPr>
        <w:t>8</w:t>
      </w:r>
    </w:p>
    <w:p w14:paraId="2E6FA6DF" w14:textId="5E7D32D3" w:rsidR="007F4E96" w:rsidRPr="00B25D17" w:rsidRDefault="00F765AD" w:rsidP="00F765AD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B25D17">
        <w:rPr>
          <w:vertAlign w:val="superscript"/>
        </w:rPr>
        <w:t>9</w:t>
      </w:r>
    </w:p>
    <w:p w14:paraId="0413B766" w14:textId="036F895E" w:rsidR="00B25D17" w:rsidRDefault="00B25D17" w:rsidP="00B25D17">
      <w:pPr>
        <w:pStyle w:val="ParagraphUnnumbered"/>
        <w:rPr>
          <w:vertAlign w:val="superscript"/>
        </w:rPr>
      </w:pPr>
    </w:p>
    <w:p w14:paraId="68F58F4C" w14:textId="0C85C3B2" w:rsidR="00B25D17" w:rsidRDefault="00B25D17" w:rsidP="00B25D17">
      <w:pPr>
        <w:pStyle w:val="ParagraphUnnumbered"/>
        <w:rPr>
          <w:vertAlign w:val="superscript"/>
        </w:rPr>
      </w:pPr>
    </w:p>
    <w:p w14:paraId="02B14A8D" w14:textId="6685B041" w:rsidR="00B25D17" w:rsidRDefault="00B25D17" w:rsidP="00B25D17">
      <w:pPr>
        <w:pStyle w:val="ParagraphUnnumbered"/>
        <w:rPr>
          <w:vertAlign w:val="superscript"/>
        </w:rPr>
      </w:pPr>
    </w:p>
    <w:p w14:paraId="31C78DD3" w14:textId="4F98AAD2" w:rsidR="00B25D17" w:rsidRDefault="00B25D17" w:rsidP="00B25D17">
      <w:pPr>
        <w:pStyle w:val="ParagraphUnnumbered"/>
        <w:rPr>
          <w:vertAlign w:val="superscript"/>
        </w:rPr>
      </w:pPr>
    </w:p>
    <w:p w14:paraId="2EDE2BF5" w14:textId="77777777" w:rsidR="00B25D17" w:rsidRDefault="00B25D17" w:rsidP="00B25D17">
      <w:pPr>
        <w:pStyle w:val="ParagraphUnnumbered"/>
        <w:rPr>
          <w:vertAlign w:val="superscript"/>
        </w:rPr>
      </w:pPr>
    </w:p>
    <w:p w14:paraId="72C76183" w14:textId="17936C49" w:rsidR="00B25D17" w:rsidRDefault="00B25D17" w:rsidP="00B25D17">
      <w:pPr>
        <w:pStyle w:val="ParagraphUnnumbered"/>
        <w:rPr>
          <w:vertAlign w:val="superscript"/>
        </w:rPr>
      </w:pPr>
    </w:p>
    <w:p w14:paraId="0DADEB50" w14:textId="642917C7" w:rsidR="005A639C" w:rsidRDefault="005A639C" w:rsidP="00B25D17">
      <w:pPr>
        <w:pStyle w:val="ParagraphUnnumbered"/>
        <w:rPr>
          <w:vertAlign w:val="superscript"/>
        </w:rPr>
      </w:pPr>
    </w:p>
    <w:p w14:paraId="17822495" w14:textId="77777777" w:rsidR="005A639C" w:rsidRDefault="005A639C" w:rsidP="00B25D17">
      <w:pPr>
        <w:pStyle w:val="ParagraphUnnumbered"/>
        <w:rPr>
          <w:vertAlign w:val="superscript"/>
        </w:rPr>
      </w:pPr>
    </w:p>
    <w:p w14:paraId="7CD7B1B7" w14:textId="32C7A1AA" w:rsidR="00B25D17" w:rsidRDefault="00B25D17" w:rsidP="00B25D17">
      <w:pPr>
        <w:pStyle w:val="ParagraphUnnumbered"/>
      </w:pPr>
      <w:r>
        <w:rPr>
          <w:vertAlign w:val="superscript"/>
        </w:rPr>
        <w:t>---------------------------------------------------------------------------</w:t>
      </w:r>
    </w:p>
    <w:p w14:paraId="542A3FC4" w14:textId="04A5CBFE" w:rsidR="00B25D17" w:rsidRPr="00B25D17" w:rsidRDefault="00B25D17" w:rsidP="00B25D1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5</w:t>
      </w:r>
      <w:r w:rsidRPr="00B25D1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Pr="00B25D17">
        <w:rPr>
          <w:rFonts w:ascii="Arial" w:eastAsia="Times New Roman" w:hAnsi="Arial" w:cs="Arial"/>
          <w:noProof/>
          <w:sz w:val="18"/>
          <w:szCs w:val="18"/>
        </w:rPr>
        <w:t>§ 10o odst. 1 zákona o místních poplatcích</w:t>
      </w:r>
    </w:p>
    <w:p w14:paraId="73DD1F56" w14:textId="089A85C9" w:rsidR="00B25D17" w:rsidRPr="00B25D17" w:rsidRDefault="00B25D17" w:rsidP="00B25D17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  <w:vertAlign w:val="superscript"/>
        </w:rPr>
        <w:t>6</w:t>
      </w:r>
      <w:r w:rsidRPr="00B25D17">
        <w:rPr>
          <w:rFonts w:ascii="Arial" w:eastAsia="Times New Roman" w:hAnsi="Arial" w:cs="Arial"/>
          <w:noProof/>
          <w:sz w:val="18"/>
          <w:szCs w:val="18"/>
        </w:rPr>
        <w:t xml:space="preserve"> § 14a odst. 2 zákona o místních poplatcích</w:t>
      </w:r>
    </w:p>
    <w:p w14:paraId="05081DFB" w14:textId="6734FB99" w:rsidR="00B25D17" w:rsidRPr="00B25D17" w:rsidRDefault="00B25D17" w:rsidP="00B25D17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  <w:vertAlign w:val="superscript"/>
        </w:rPr>
        <w:t>7</w:t>
      </w:r>
      <w:r w:rsidRPr="00B25D17">
        <w:rPr>
          <w:rFonts w:ascii="Arial" w:eastAsia="Times New Roman" w:hAnsi="Arial" w:cs="Arial"/>
          <w:noProof/>
          <w:sz w:val="18"/>
          <w:szCs w:val="18"/>
        </w:rPr>
        <w:t xml:space="preserve"> § 14a odst. 3 zákona o místních poplatcích</w:t>
      </w:r>
    </w:p>
    <w:p w14:paraId="4A08FEDC" w14:textId="33B08656" w:rsidR="00B25D17" w:rsidRDefault="00B25D17" w:rsidP="00B25D17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  <w:vertAlign w:val="superscript"/>
        </w:rPr>
        <w:t>8</w:t>
      </w:r>
      <w:r w:rsidRPr="00B25D17">
        <w:rPr>
          <w:rFonts w:ascii="Arial" w:eastAsia="Times New Roman" w:hAnsi="Arial" w:cs="Arial"/>
          <w:noProof/>
          <w:sz w:val="18"/>
          <w:szCs w:val="18"/>
        </w:rPr>
        <w:t xml:space="preserve"> § 14a odst. 4 zákona o místních poplatcích</w:t>
      </w:r>
    </w:p>
    <w:p w14:paraId="3D7D572A" w14:textId="76C22232" w:rsidR="00B25D17" w:rsidRDefault="00B25D17" w:rsidP="00B25D1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Cs w:val="24"/>
          <w:vertAlign w:val="superscript"/>
        </w:rPr>
        <w:t>9</w:t>
      </w:r>
      <w:r w:rsidRPr="00B25D17">
        <w:rPr>
          <w:rFonts w:ascii="Times New Roman" w:eastAsia="Times New Roman" w:hAnsi="Times New Roman" w:cs="Times New Roman"/>
          <w:szCs w:val="24"/>
        </w:rPr>
        <w:t xml:space="preserve"> </w:t>
      </w:r>
      <w:r w:rsidRPr="00B25D17">
        <w:rPr>
          <w:rFonts w:ascii="Arial" w:eastAsia="Times New Roman" w:hAnsi="Arial" w:cs="Arial"/>
          <w:sz w:val="18"/>
          <w:szCs w:val="18"/>
        </w:rPr>
        <w:t>§ 14a odst. 5 zákona o místních poplatcích</w:t>
      </w:r>
    </w:p>
    <w:p w14:paraId="10A6CF9A" w14:textId="6A770F19" w:rsidR="005A639C" w:rsidRDefault="005A639C" w:rsidP="00B25D1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748B2F36" w14:textId="1A9F117F" w:rsidR="005A639C" w:rsidRDefault="005A639C" w:rsidP="00B25D1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636EF7BF" w14:textId="77777777" w:rsidR="005A639C" w:rsidRPr="00B25D17" w:rsidRDefault="005A639C" w:rsidP="00B25D17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</w:rPr>
      </w:pPr>
    </w:p>
    <w:p w14:paraId="0C6191CE" w14:textId="6B7A6141" w:rsidR="007F4E96" w:rsidRDefault="00F765AD">
      <w:pPr>
        <w:pStyle w:val="HeaderNumbered"/>
      </w:pPr>
      <w:r>
        <w:t>článek 5.</w:t>
      </w:r>
    </w:p>
    <w:p w14:paraId="162348AE" w14:textId="77777777" w:rsidR="007F4E96" w:rsidRDefault="00F765AD">
      <w:pPr>
        <w:pStyle w:val="HeaderName"/>
      </w:pPr>
      <w:r>
        <w:t>Sazba poplatku</w:t>
      </w:r>
    </w:p>
    <w:p w14:paraId="62A80191" w14:textId="2F396B58" w:rsidR="007F4E96" w:rsidRDefault="00F765AD" w:rsidP="00F765AD">
      <w:pPr>
        <w:pStyle w:val="ParagraphUnnumbered"/>
        <w:numPr>
          <w:ilvl w:val="0"/>
          <w:numId w:val="4"/>
        </w:numPr>
      </w:pPr>
      <w:r>
        <w:t>Sazba poplatku činí</w:t>
      </w:r>
      <w:r w:rsidR="00C47F7D">
        <w:t xml:space="preserve">: </w:t>
      </w:r>
      <w:r w:rsidR="00C931A6">
        <w:rPr>
          <w:b/>
          <w:bCs/>
        </w:rPr>
        <w:t>6</w:t>
      </w:r>
      <w:r w:rsidR="00C84534" w:rsidRPr="00C84534">
        <w:rPr>
          <w:b/>
          <w:bCs/>
        </w:rPr>
        <w:t>00,-</w:t>
      </w:r>
      <w:r w:rsidRPr="00C84534">
        <w:rPr>
          <w:b/>
          <w:bCs/>
        </w:rPr>
        <w:t xml:space="preserve"> Kč</w:t>
      </w:r>
      <w:r w:rsidR="00C47F7D">
        <w:t xml:space="preserve"> </w:t>
      </w:r>
    </w:p>
    <w:p w14:paraId="62510704" w14:textId="7C3C08B9" w:rsidR="007F4E96" w:rsidRDefault="00F765AD" w:rsidP="00F765AD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  <w:r w:rsidR="00B25D17">
        <w:rPr>
          <w:vertAlign w:val="superscript"/>
        </w:rPr>
        <w:t>10</w:t>
      </w:r>
    </w:p>
    <w:p w14:paraId="59872182" w14:textId="77777777" w:rsidR="007F4E96" w:rsidRDefault="00F765AD" w:rsidP="00F765AD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301D5823" w14:textId="77777777" w:rsidR="007F4E96" w:rsidRDefault="00F765AD" w:rsidP="00F765AD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70CAFD5F" w14:textId="5631EFE1" w:rsidR="007F4E96" w:rsidRDefault="00F765AD" w:rsidP="00F765AD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B25D17">
        <w:rPr>
          <w:vertAlign w:val="superscript"/>
        </w:rPr>
        <w:t>11</w:t>
      </w:r>
    </w:p>
    <w:p w14:paraId="36670A5E" w14:textId="77777777" w:rsidR="007F4E96" w:rsidRDefault="00F765AD" w:rsidP="00F765AD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2A057E82" w14:textId="77777777" w:rsidR="007F4E96" w:rsidRDefault="00F765AD" w:rsidP="00F765AD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2FD30A35" w14:textId="77777777" w:rsidR="007F4E96" w:rsidRDefault="00F765AD" w:rsidP="00F765AD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4E3B69F2" w14:textId="77777777" w:rsidR="007F4E96" w:rsidRDefault="00F765AD">
      <w:pPr>
        <w:pStyle w:val="HeaderNumbered"/>
      </w:pPr>
      <w:r>
        <w:t>článek 6.</w:t>
      </w:r>
    </w:p>
    <w:p w14:paraId="585C48D2" w14:textId="77777777" w:rsidR="007F4E96" w:rsidRDefault="00F765AD">
      <w:pPr>
        <w:pStyle w:val="HeaderName"/>
      </w:pPr>
      <w:r>
        <w:t>Splatnost poplatku</w:t>
      </w:r>
    </w:p>
    <w:p w14:paraId="67628D4F" w14:textId="70F6248B" w:rsidR="007F4E96" w:rsidRDefault="00F765AD" w:rsidP="00F765AD">
      <w:pPr>
        <w:pStyle w:val="ParagraphUnnumbered"/>
        <w:numPr>
          <w:ilvl w:val="0"/>
          <w:numId w:val="5"/>
        </w:numPr>
      </w:pPr>
      <w:r>
        <w:t>Poplatek je splatný jednorázově, a to nejpozději do 31.</w:t>
      </w:r>
      <w:r w:rsidR="00C84534">
        <w:t>5</w:t>
      </w:r>
      <w:r>
        <w:t>. příslušného kalendářního roku.</w:t>
      </w:r>
    </w:p>
    <w:p w14:paraId="4AD3F48D" w14:textId="77777777" w:rsidR="007F4E96" w:rsidRDefault="00F765AD" w:rsidP="00F765AD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1CDA3A74" w14:textId="2C3DA4A1" w:rsidR="00085234" w:rsidRDefault="00F765AD" w:rsidP="00085234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14:paraId="4C069A27" w14:textId="77777777" w:rsidR="007F4E96" w:rsidRDefault="00F765AD">
      <w:pPr>
        <w:pStyle w:val="HeaderNumbered"/>
      </w:pPr>
      <w:r>
        <w:t>článek 7.</w:t>
      </w:r>
    </w:p>
    <w:p w14:paraId="3454A91A" w14:textId="77777777" w:rsidR="007F4E96" w:rsidRDefault="00F765AD">
      <w:pPr>
        <w:pStyle w:val="HeaderName"/>
      </w:pPr>
      <w:r>
        <w:t>Osvobození a úlevy</w:t>
      </w:r>
    </w:p>
    <w:p w14:paraId="2EE8299B" w14:textId="6E42AD49" w:rsidR="007F4E96" w:rsidRPr="00B25D17" w:rsidRDefault="00F765AD" w:rsidP="00F765AD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="00B25D17">
        <w:rPr>
          <w:vertAlign w:val="superscript"/>
        </w:rPr>
        <w:t>12</w:t>
      </w:r>
    </w:p>
    <w:p w14:paraId="28C8BD56" w14:textId="77777777" w:rsidR="00B25D17" w:rsidRDefault="00B25D17" w:rsidP="00B25D17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14:paraId="12777869" w14:textId="448AAE39" w:rsidR="00B25D17" w:rsidRPr="00B25D17" w:rsidRDefault="00B25D17" w:rsidP="00B25D17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812117B" w14:textId="0E53BC89" w:rsidR="005A639C" w:rsidRDefault="00B25D17" w:rsidP="00B25D17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D74836D" w14:textId="77777777" w:rsidR="005A639C" w:rsidRPr="005A639C" w:rsidRDefault="005A639C" w:rsidP="005A639C">
      <w:pPr>
        <w:pStyle w:val="ParagraphUnnumbered"/>
        <w:ind w:left="644"/>
      </w:pPr>
    </w:p>
    <w:p w14:paraId="4669805F" w14:textId="14805DE2" w:rsidR="00B25D17" w:rsidRPr="00B25D17" w:rsidRDefault="00B25D17" w:rsidP="00B25D17">
      <w:pPr>
        <w:pStyle w:val="ParagraphUnnumbered"/>
        <w:rPr>
          <w:vertAlign w:val="superscript"/>
        </w:rPr>
      </w:pPr>
      <w:r w:rsidRPr="00B25D17">
        <w:rPr>
          <w:vertAlign w:val="superscript"/>
        </w:rPr>
        <w:t>---------------------------------------------------------------------</w:t>
      </w:r>
    </w:p>
    <w:p w14:paraId="1F2C53E7" w14:textId="2B9032F5" w:rsidR="00B25D17" w:rsidRPr="00B25D17" w:rsidRDefault="00B25D17" w:rsidP="00B25D1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B25D17">
        <w:rPr>
          <w:rFonts w:ascii="Times New Roman" w:eastAsia="Times New Roman" w:hAnsi="Times New Roman" w:cs="Times New Roman"/>
          <w:noProof/>
          <w:vertAlign w:val="superscript"/>
        </w:rPr>
        <w:t>10</w:t>
      </w:r>
      <w:r w:rsidRPr="00B25D1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Pr="00B25D17">
        <w:rPr>
          <w:rFonts w:ascii="Arial" w:eastAsia="Times New Roman" w:hAnsi="Arial" w:cs="Arial"/>
          <w:noProof/>
          <w:sz w:val="18"/>
          <w:szCs w:val="18"/>
        </w:rPr>
        <w:t>§ 10h odst. 2 ve spojení s § 10o odst. 2 zákona o místních poplatcích</w:t>
      </w:r>
    </w:p>
    <w:p w14:paraId="029B7CF8" w14:textId="4C23A84D" w:rsidR="00B25D17" w:rsidRPr="00B25D17" w:rsidRDefault="00B25D17" w:rsidP="00B25D1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B25D17">
        <w:rPr>
          <w:rFonts w:ascii="Times New Roman" w:eastAsia="Times New Roman" w:hAnsi="Times New Roman" w:cs="Times New Roman"/>
          <w:noProof/>
          <w:vertAlign w:val="superscript"/>
        </w:rPr>
        <w:t>11</w:t>
      </w:r>
      <w:r w:rsidRPr="00B25D1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§ </w:t>
      </w:r>
      <w:r w:rsidRPr="00B25D17">
        <w:rPr>
          <w:rFonts w:ascii="Arial" w:eastAsia="Times New Roman" w:hAnsi="Arial" w:cs="Arial"/>
          <w:noProof/>
          <w:sz w:val="18"/>
          <w:szCs w:val="18"/>
        </w:rPr>
        <w:t>10h odst. 3 ve spojení s § 10o odst. 2 zákona o místních poplatcích</w:t>
      </w:r>
    </w:p>
    <w:p w14:paraId="4996BCDB" w14:textId="39E2B428" w:rsidR="00B25D17" w:rsidRDefault="00B25D17" w:rsidP="00B25D17">
      <w:pPr>
        <w:pStyle w:val="ParagraphUnnumbered"/>
        <w:rPr>
          <w:rFonts w:ascii="Arial" w:eastAsia="Times New Roman" w:hAnsi="Arial" w:cs="Arial"/>
          <w:sz w:val="18"/>
          <w:szCs w:val="18"/>
        </w:rPr>
      </w:pPr>
      <w:r w:rsidRPr="00B25D17">
        <w:rPr>
          <w:rFonts w:ascii="Times New Roman" w:eastAsia="Times New Roman" w:hAnsi="Times New Roman" w:cs="Times New Roman"/>
          <w:sz w:val="22"/>
          <w:vertAlign w:val="superscript"/>
        </w:rPr>
        <w:t>12</w:t>
      </w:r>
      <w:r w:rsidRPr="00B25D17">
        <w:rPr>
          <w:rFonts w:ascii="Times New Roman" w:eastAsia="Times New Roman" w:hAnsi="Times New Roman" w:cs="Times New Roman"/>
          <w:szCs w:val="24"/>
        </w:rPr>
        <w:t xml:space="preserve"> </w:t>
      </w:r>
      <w:r w:rsidRPr="00B25D17">
        <w:rPr>
          <w:rFonts w:ascii="Arial" w:eastAsia="Times New Roman" w:hAnsi="Arial" w:cs="Arial"/>
          <w:sz w:val="18"/>
          <w:szCs w:val="18"/>
        </w:rPr>
        <w:t>§ 10g zákona o místních poplatcích</w:t>
      </w:r>
    </w:p>
    <w:p w14:paraId="492627EA" w14:textId="77777777" w:rsidR="005A639C" w:rsidRDefault="005A639C" w:rsidP="00B25D17">
      <w:pPr>
        <w:pStyle w:val="ParagraphUnnumbered"/>
        <w:rPr>
          <w:rFonts w:ascii="Arial" w:eastAsia="Times New Roman" w:hAnsi="Arial" w:cs="Arial"/>
          <w:sz w:val="18"/>
          <w:szCs w:val="18"/>
        </w:rPr>
      </w:pPr>
    </w:p>
    <w:p w14:paraId="14D665C4" w14:textId="77777777" w:rsidR="00B25D17" w:rsidRDefault="00B25D17" w:rsidP="00B25D17">
      <w:pPr>
        <w:pStyle w:val="ParagraphUnnumbered"/>
      </w:pPr>
    </w:p>
    <w:p w14:paraId="13D16385" w14:textId="69957603" w:rsidR="00B25D17" w:rsidRDefault="00B25D17" w:rsidP="00B25D17">
      <w:pPr>
        <w:pStyle w:val="ParagraphUnnumbered"/>
        <w:ind w:left="284"/>
      </w:pPr>
      <w:r>
        <w:t xml:space="preserve">d)   </w:t>
      </w:r>
      <w:r w:rsidR="00152B7B">
        <w:t xml:space="preserve">umístěna v domově pro osoby se zdravotním postižením, domově pro seniory, </w:t>
      </w:r>
    </w:p>
    <w:p w14:paraId="18A5E205" w14:textId="3F12614A" w:rsidR="00152B7B" w:rsidRDefault="00B25D17" w:rsidP="00B25D17">
      <w:pPr>
        <w:pStyle w:val="ParagraphUnnumbered"/>
        <w:ind w:left="284"/>
      </w:pPr>
      <w:r>
        <w:t xml:space="preserve">      </w:t>
      </w:r>
      <w:r w:rsidR="00152B7B">
        <w:t>domově se zvláštním režimem nebo v chráněném bydlení, nebo</w:t>
      </w:r>
    </w:p>
    <w:p w14:paraId="6C40ECDE" w14:textId="32824A17" w:rsidR="00B25D17" w:rsidRDefault="00B25D17" w:rsidP="00B25D17">
      <w:pPr>
        <w:pStyle w:val="ParagraphUnnumbered"/>
        <w:ind w:left="284"/>
      </w:pPr>
      <w:r>
        <w:t xml:space="preserve">e)  </w:t>
      </w:r>
      <w:r w:rsidR="00152B7B">
        <w:t>na základě zákona omezena na osobní svobodě s výjimkou osoby vykonávající</w:t>
      </w:r>
    </w:p>
    <w:p w14:paraId="2EDC8880" w14:textId="750BD1C8" w:rsidR="00152B7B" w:rsidRDefault="00B25D17" w:rsidP="00B25D17">
      <w:pPr>
        <w:pStyle w:val="ParagraphUnnumbered"/>
        <w:ind w:left="284"/>
      </w:pPr>
      <w:r>
        <w:t xml:space="preserve">     </w:t>
      </w:r>
      <w:r w:rsidR="00152B7B">
        <w:t xml:space="preserve"> trest domácího vězení.</w:t>
      </w:r>
    </w:p>
    <w:p w14:paraId="5D8282BE" w14:textId="4EC1CD9E" w:rsidR="00152B7B" w:rsidRDefault="00152B7B" w:rsidP="00152B7B">
      <w:pPr>
        <w:pStyle w:val="ParagraphUnnumbered"/>
      </w:pPr>
      <w:r>
        <w:t>2.   Úlevu na poplatku má osoba, která je</w:t>
      </w:r>
    </w:p>
    <w:p w14:paraId="5F58C6BF" w14:textId="77777777" w:rsidR="00E04B0B" w:rsidRDefault="00152B7B" w:rsidP="00152B7B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nezaopatřené dítě do věku 18 let</w:t>
      </w:r>
      <w:r>
        <w:rPr>
          <w:sz w:val="23"/>
          <w:szCs w:val="23"/>
        </w:rPr>
        <w:t xml:space="preserve">, včetně roku, ve </w:t>
      </w:r>
      <w:r w:rsidRPr="00152B7B">
        <w:rPr>
          <w:sz w:val="23"/>
          <w:szCs w:val="23"/>
        </w:rPr>
        <w:t>kterém tohoto věku dosáhne,</w:t>
      </w:r>
    </w:p>
    <w:p w14:paraId="7652FB55" w14:textId="6BCD6D71" w:rsidR="00152B7B" w:rsidRPr="00152B7B" w:rsidRDefault="00152B7B" w:rsidP="00E04B0B">
      <w:pPr>
        <w:pStyle w:val="Default"/>
        <w:ind w:left="720"/>
        <w:rPr>
          <w:sz w:val="23"/>
          <w:szCs w:val="23"/>
        </w:rPr>
      </w:pPr>
      <w:r w:rsidRPr="00152B7B">
        <w:rPr>
          <w:sz w:val="23"/>
          <w:szCs w:val="23"/>
        </w:rPr>
        <w:t xml:space="preserve">ve výši </w:t>
      </w:r>
      <w:r w:rsidRPr="00152B7B">
        <w:rPr>
          <w:b/>
          <w:bCs/>
          <w:sz w:val="23"/>
          <w:szCs w:val="23"/>
        </w:rPr>
        <w:t>150,- Kč,</w:t>
      </w:r>
    </w:p>
    <w:p w14:paraId="797ABE43" w14:textId="0C33864F" w:rsidR="00C47F7D" w:rsidRPr="00E04B0B" w:rsidRDefault="00152B7B" w:rsidP="00152B7B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poživatel starobního nebo invalidního důchodu</w:t>
      </w:r>
      <w:r>
        <w:rPr>
          <w:sz w:val="23"/>
          <w:szCs w:val="23"/>
        </w:rPr>
        <w:t xml:space="preserve">, který </w:t>
      </w:r>
      <w:r w:rsidRPr="00E04B0B">
        <w:rPr>
          <w:sz w:val="23"/>
          <w:szCs w:val="23"/>
        </w:rPr>
        <w:t xml:space="preserve">je jeho jediným zdrojem příjmů. ve výši </w:t>
      </w:r>
      <w:r w:rsidRPr="00E04B0B">
        <w:rPr>
          <w:b/>
          <w:bCs/>
          <w:sz w:val="23"/>
          <w:szCs w:val="23"/>
        </w:rPr>
        <w:t xml:space="preserve">50,- Kč, </w:t>
      </w:r>
    </w:p>
    <w:p w14:paraId="30CD5D28" w14:textId="4582A3C3" w:rsidR="00E04B0B" w:rsidRDefault="00152B7B" w:rsidP="00152B7B">
      <w:pPr>
        <w:pStyle w:val="ParagraphUnnumbered"/>
      </w:pPr>
      <w:r>
        <w:t xml:space="preserve">3.   </w:t>
      </w:r>
      <w:r w:rsidR="00F765AD">
        <w:t xml:space="preserve">V případě, že poplatník nesplní povinnost ohlásit údaj rozhodný pro osvobození </w:t>
      </w:r>
      <w:r>
        <w:t xml:space="preserve">  </w:t>
      </w:r>
    </w:p>
    <w:p w14:paraId="5498CC17" w14:textId="3FD14E8D" w:rsidR="00E04B0B" w:rsidRDefault="00E04B0B" w:rsidP="00152B7B">
      <w:pPr>
        <w:pStyle w:val="ParagraphUnnumbered"/>
      </w:pPr>
      <w:r>
        <w:t xml:space="preserve">       </w:t>
      </w:r>
      <w:r w:rsidR="00F765AD">
        <w:t xml:space="preserve">nebo úlevu ve lhůtách stanovených touto vyhláškou nebo zákonem, nárok na </w:t>
      </w:r>
      <w:r>
        <w:t xml:space="preserve"> </w:t>
      </w:r>
    </w:p>
    <w:p w14:paraId="06A82E58" w14:textId="3B686893" w:rsidR="007F4E96" w:rsidRPr="00B25D17" w:rsidRDefault="00E04B0B" w:rsidP="00152B7B">
      <w:pPr>
        <w:pStyle w:val="ParagraphUnnumbered"/>
        <w:rPr>
          <w:sz w:val="22"/>
          <w:vertAlign w:val="superscript"/>
        </w:rPr>
      </w:pPr>
      <w:r>
        <w:t xml:space="preserve">       </w:t>
      </w:r>
      <w:r w:rsidR="00F765AD">
        <w:t>osvobození nebo úlevu zaniká.</w:t>
      </w:r>
      <w:r w:rsidR="00B25D17">
        <w:rPr>
          <w:sz w:val="22"/>
          <w:vertAlign w:val="superscript"/>
        </w:rPr>
        <w:t>13</w:t>
      </w:r>
    </w:p>
    <w:p w14:paraId="7D06A3EE" w14:textId="77777777" w:rsidR="007F4E96" w:rsidRDefault="00F765AD">
      <w:pPr>
        <w:pStyle w:val="HeaderNumbered"/>
      </w:pPr>
      <w:r>
        <w:t>článek 8.</w:t>
      </w:r>
    </w:p>
    <w:p w14:paraId="02CBE9FC" w14:textId="77777777" w:rsidR="007F4E96" w:rsidRDefault="00F765AD">
      <w:pPr>
        <w:pStyle w:val="HeaderName"/>
      </w:pPr>
      <w:r>
        <w:t>Navýšení poplatku</w:t>
      </w:r>
    </w:p>
    <w:p w14:paraId="63DC1A39" w14:textId="5E22C74D" w:rsidR="007F4E96" w:rsidRDefault="00F765AD" w:rsidP="00F765AD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  <w:r w:rsidR="00341916">
        <w:rPr>
          <w:sz w:val="22"/>
        </w:rPr>
        <w:t>14</w:t>
      </w:r>
    </w:p>
    <w:p w14:paraId="0DE6E6F6" w14:textId="252C029C" w:rsidR="007F4E96" w:rsidRDefault="00F765AD" w:rsidP="00F765AD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  <w:r w:rsidR="00341916" w:rsidRPr="00341916">
        <w:rPr>
          <w:sz w:val="22"/>
          <w:vertAlign w:val="superscript"/>
        </w:rPr>
        <w:t>15</w:t>
      </w:r>
    </w:p>
    <w:p w14:paraId="6E372536" w14:textId="77777777" w:rsidR="007F4E96" w:rsidRDefault="00F765AD">
      <w:pPr>
        <w:pStyle w:val="HeaderNumbered"/>
      </w:pPr>
      <w:r>
        <w:t>článek 9.</w:t>
      </w:r>
    </w:p>
    <w:p w14:paraId="549B6B26" w14:textId="367D70CC" w:rsidR="007F4E96" w:rsidRPr="00341916" w:rsidRDefault="00F765AD">
      <w:pPr>
        <w:pStyle w:val="HeaderName"/>
        <w:rPr>
          <w:vertAlign w:val="superscript"/>
        </w:rPr>
      </w:pPr>
      <w:r>
        <w:t>Odpovědnost za zaplacení poplatku</w:t>
      </w:r>
      <w:r w:rsidR="00341916" w:rsidRPr="00341916">
        <w:rPr>
          <w:sz w:val="22"/>
          <w:vertAlign w:val="superscript"/>
        </w:rPr>
        <w:t>16</w:t>
      </w:r>
    </w:p>
    <w:p w14:paraId="696A653F" w14:textId="1A1FDEB1" w:rsidR="007F4E96" w:rsidRDefault="00F765AD" w:rsidP="00F765AD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715C46A" w14:textId="77777777" w:rsidR="00E04B0B" w:rsidRDefault="00E04B0B" w:rsidP="00E04B0B">
      <w:pPr>
        <w:pStyle w:val="ParagraphUnnumbered"/>
      </w:pPr>
    </w:p>
    <w:p w14:paraId="68C88CC8" w14:textId="2E9A39E9" w:rsidR="00085234" w:rsidRDefault="00F765AD" w:rsidP="00085234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14:paraId="2174C43A" w14:textId="533FBF62" w:rsidR="00085234" w:rsidRDefault="00085234" w:rsidP="00085234">
      <w:pPr>
        <w:pStyle w:val="ParagraphUnnumbered"/>
      </w:pPr>
    </w:p>
    <w:p w14:paraId="4F9DF92E" w14:textId="734DD372" w:rsidR="00E04B0B" w:rsidRDefault="00C74531" w:rsidP="00085234">
      <w:pPr>
        <w:pStyle w:val="ParagraphUnnumbered"/>
      </w:pPr>
      <w:r>
        <w:t xml:space="preserve">                   </w:t>
      </w:r>
    </w:p>
    <w:p w14:paraId="716B514B" w14:textId="36248308" w:rsidR="007F4E96" w:rsidRDefault="00F765AD" w:rsidP="00F765AD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31C38EFE" w14:textId="14E6F9EF" w:rsidR="00341916" w:rsidRDefault="00341916" w:rsidP="00341916">
      <w:pPr>
        <w:pStyle w:val="ParagraphUnnumbered"/>
      </w:pPr>
    </w:p>
    <w:p w14:paraId="7C0EFF37" w14:textId="2A4AB1DE" w:rsidR="00341916" w:rsidRDefault="00341916" w:rsidP="00341916">
      <w:pPr>
        <w:pStyle w:val="ParagraphUnnumbered"/>
      </w:pPr>
    </w:p>
    <w:p w14:paraId="7B7C586D" w14:textId="77777777" w:rsidR="00341916" w:rsidRDefault="00341916" w:rsidP="00341916">
      <w:pPr>
        <w:pStyle w:val="ParagraphUnnumbered"/>
      </w:pPr>
    </w:p>
    <w:p w14:paraId="7E1C8A64" w14:textId="7F1BEA8B" w:rsidR="00341916" w:rsidRDefault="00341916" w:rsidP="00341916">
      <w:pPr>
        <w:pStyle w:val="ParagraphUnnumbered"/>
      </w:pPr>
      <w:r>
        <w:t>---------------------------------------------------</w:t>
      </w:r>
    </w:p>
    <w:p w14:paraId="6CA48D1F" w14:textId="3ECBE07A" w:rsidR="00341916" w:rsidRDefault="00341916" w:rsidP="00341916">
      <w:pPr>
        <w:pStyle w:val="ParagraphUnnumbered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22"/>
          <w:vertAlign w:val="superscript"/>
        </w:rPr>
        <w:t>13</w:t>
      </w:r>
      <w:r w:rsidRPr="00341916">
        <w:rPr>
          <w:rFonts w:ascii="Arial" w:eastAsia="Times New Roman" w:hAnsi="Arial" w:cs="Arial"/>
          <w:sz w:val="18"/>
          <w:szCs w:val="18"/>
        </w:rPr>
        <w:t xml:space="preserve"> § 14a odst. 6 zákona o místních poplatcích</w:t>
      </w:r>
    </w:p>
    <w:p w14:paraId="34C4801B" w14:textId="22EA4A07" w:rsidR="00341916" w:rsidRPr="00341916" w:rsidRDefault="00341916" w:rsidP="00341916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</w:rPr>
      </w:pPr>
      <w:r w:rsidRPr="00341916">
        <w:rPr>
          <w:rFonts w:ascii="Times New Roman" w:eastAsia="Times New Roman" w:hAnsi="Times New Roman" w:cs="Times New Roman"/>
          <w:noProof/>
          <w:vertAlign w:val="superscript"/>
        </w:rPr>
        <w:t>14</w:t>
      </w:r>
      <w:r w:rsidRPr="00341916">
        <w:rPr>
          <w:rFonts w:ascii="Arial" w:eastAsia="Times New Roman" w:hAnsi="Arial" w:cs="Arial"/>
          <w:noProof/>
          <w:sz w:val="18"/>
          <w:szCs w:val="18"/>
        </w:rPr>
        <w:t xml:space="preserve"> § 11 odst. 1 zákona o místních poplatcích</w:t>
      </w:r>
    </w:p>
    <w:p w14:paraId="71736B57" w14:textId="274E97C5" w:rsidR="00341916" w:rsidRPr="00341916" w:rsidRDefault="00341916" w:rsidP="00341916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</w:rPr>
      </w:pPr>
      <w:r w:rsidRPr="00341916">
        <w:rPr>
          <w:rFonts w:ascii="Times New Roman" w:eastAsia="Times New Roman" w:hAnsi="Times New Roman" w:cs="Times New Roman"/>
          <w:noProof/>
          <w:vertAlign w:val="superscript"/>
        </w:rPr>
        <w:t>15</w:t>
      </w:r>
      <w:r w:rsidRPr="00341916">
        <w:rPr>
          <w:rFonts w:ascii="Arial" w:eastAsia="Times New Roman" w:hAnsi="Arial" w:cs="Arial"/>
          <w:noProof/>
          <w:sz w:val="18"/>
          <w:szCs w:val="18"/>
        </w:rPr>
        <w:t xml:space="preserve"> § 11 odst. 3 zákona o místních poplatcích</w:t>
      </w:r>
    </w:p>
    <w:p w14:paraId="106DA223" w14:textId="57D61D7D" w:rsidR="00341916" w:rsidRDefault="00341916" w:rsidP="00341916">
      <w:pPr>
        <w:pStyle w:val="ParagraphUnnumbered"/>
        <w:rPr>
          <w:rFonts w:ascii="Arial" w:eastAsia="Times New Roman" w:hAnsi="Arial" w:cs="Arial"/>
          <w:sz w:val="18"/>
          <w:szCs w:val="18"/>
        </w:rPr>
      </w:pPr>
      <w:r w:rsidRPr="00341916">
        <w:rPr>
          <w:rFonts w:ascii="Times New Roman" w:eastAsia="Times New Roman" w:hAnsi="Times New Roman" w:cs="Times New Roman"/>
          <w:sz w:val="22"/>
          <w:vertAlign w:val="superscript"/>
        </w:rPr>
        <w:t>16</w:t>
      </w:r>
      <w:r w:rsidRPr="00341916">
        <w:rPr>
          <w:rFonts w:ascii="Arial" w:eastAsia="Times New Roman" w:hAnsi="Arial" w:cs="Arial"/>
          <w:sz w:val="18"/>
          <w:szCs w:val="18"/>
        </w:rPr>
        <w:t xml:space="preserve"> § 12 zákona o místních poplatcích</w:t>
      </w:r>
    </w:p>
    <w:p w14:paraId="4C362A50" w14:textId="77777777" w:rsidR="005A639C" w:rsidRDefault="005A639C" w:rsidP="00341916">
      <w:pPr>
        <w:pStyle w:val="ParagraphUnnumbered"/>
      </w:pPr>
    </w:p>
    <w:p w14:paraId="3D1AAA39" w14:textId="7110111E" w:rsidR="007F4E96" w:rsidRDefault="00F765AD">
      <w:pPr>
        <w:pStyle w:val="HeaderNumbered"/>
      </w:pPr>
      <w:r>
        <w:t>článek 10.</w:t>
      </w:r>
    </w:p>
    <w:p w14:paraId="43012FD6" w14:textId="77777777" w:rsidR="007F4E96" w:rsidRDefault="00F765AD">
      <w:pPr>
        <w:pStyle w:val="HeaderName"/>
      </w:pPr>
      <w:r>
        <w:t>Společná ustanovení</w:t>
      </w:r>
    </w:p>
    <w:p w14:paraId="1F950A7F" w14:textId="1A908692" w:rsidR="007F4E96" w:rsidRPr="009B5B63" w:rsidRDefault="00F765AD" w:rsidP="00F765AD">
      <w:pPr>
        <w:pStyle w:val="ParagraphUnnumbered"/>
        <w:numPr>
          <w:ilvl w:val="0"/>
          <w:numId w:val="9"/>
        </w:numPr>
        <w:rPr>
          <w:szCs w:val="24"/>
        </w:rPr>
      </w:pPr>
      <w:r w:rsidRPr="009B5B63">
        <w:rPr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341916" w:rsidRPr="009B5B63">
        <w:rPr>
          <w:sz w:val="22"/>
          <w:vertAlign w:val="superscript"/>
        </w:rPr>
        <w:t>17</w:t>
      </w:r>
    </w:p>
    <w:p w14:paraId="09932285" w14:textId="26A58C02" w:rsidR="00A07436" w:rsidRPr="005A639C" w:rsidRDefault="00F765AD" w:rsidP="00707BE7">
      <w:pPr>
        <w:pStyle w:val="ParagraphUnnumbered"/>
        <w:numPr>
          <w:ilvl w:val="0"/>
          <w:numId w:val="9"/>
        </w:numPr>
        <w:rPr>
          <w:rFonts w:cstheme="minorHAnsi"/>
          <w:szCs w:val="24"/>
        </w:rPr>
      </w:pPr>
      <w:r w:rsidRPr="009B5B63">
        <w:rPr>
          <w:rFonts w:cstheme="minorHAnsi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341916" w:rsidRPr="009B5B63">
        <w:rPr>
          <w:rFonts w:cstheme="minorHAnsi"/>
          <w:sz w:val="22"/>
          <w:vertAlign w:val="superscript"/>
        </w:rPr>
        <w:t>18</w:t>
      </w:r>
    </w:p>
    <w:p w14:paraId="37F8E306" w14:textId="77777777" w:rsidR="005A639C" w:rsidRPr="009B5B63" w:rsidRDefault="005A639C" w:rsidP="005A639C">
      <w:pPr>
        <w:pStyle w:val="ParagraphUnnumbered"/>
        <w:rPr>
          <w:rFonts w:cstheme="minorHAnsi"/>
          <w:szCs w:val="24"/>
        </w:rPr>
      </w:pPr>
    </w:p>
    <w:p w14:paraId="6C9FFD23" w14:textId="3B74DBE7" w:rsidR="00A07436" w:rsidRDefault="00A07436" w:rsidP="00A07436">
      <w:pPr>
        <w:pStyle w:val="Nzvylnk"/>
        <w:rPr>
          <w:rFonts w:asciiTheme="minorHAnsi" w:hAnsiTheme="minorHAnsi" w:cstheme="minorHAnsi"/>
          <w:szCs w:val="24"/>
        </w:rPr>
      </w:pPr>
      <w:r w:rsidRPr="00707BE7">
        <w:rPr>
          <w:rFonts w:asciiTheme="minorHAnsi" w:hAnsiTheme="minorHAnsi" w:cstheme="minorHAnsi"/>
          <w:szCs w:val="24"/>
        </w:rPr>
        <w:t>článek 11.</w:t>
      </w:r>
    </w:p>
    <w:p w14:paraId="0D2502B7" w14:textId="53332675" w:rsidR="009B5B63" w:rsidRPr="005A639C" w:rsidRDefault="009B5B63" w:rsidP="009B5B63">
      <w:pPr>
        <w:keepNext/>
        <w:keepLines/>
        <w:spacing w:before="60" w:after="160" w:line="240" w:lineRule="auto"/>
        <w:jc w:val="center"/>
        <w:rPr>
          <w:rFonts w:eastAsia="Times New Roman" w:cstheme="minorHAnsi"/>
          <w:b/>
          <w:bCs/>
          <w:sz w:val="24"/>
          <w:szCs w:val="20"/>
        </w:rPr>
      </w:pPr>
      <w:bookmarkStart w:id="1" w:name="_Hlk87443486"/>
      <w:r w:rsidRPr="009B5B63">
        <w:rPr>
          <w:rFonts w:eastAsia="Times New Roman" w:cstheme="minorHAnsi"/>
          <w:b/>
          <w:bCs/>
          <w:sz w:val="24"/>
          <w:szCs w:val="20"/>
        </w:rPr>
        <w:t>Přechodná ustanovení</w:t>
      </w:r>
      <w:bookmarkEnd w:id="1"/>
    </w:p>
    <w:p w14:paraId="2C6ED23E" w14:textId="77777777" w:rsidR="009B5B63" w:rsidRDefault="009B5B63" w:rsidP="009B5B63">
      <w:pPr>
        <w:spacing w:after="0"/>
        <w:ind w:left="426" w:hanging="426"/>
        <w:rPr>
          <w:rFonts w:eastAsia="Times New Roman" w:cstheme="minorHAnsi"/>
          <w:sz w:val="24"/>
          <w:szCs w:val="24"/>
        </w:rPr>
      </w:pPr>
      <w:r w:rsidRPr="009B5B63">
        <w:rPr>
          <w:rFonts w:eastAsia="Times New Roman" w:cstheme="minorHAnsi"/>
          <w:sz w:val="24"/>
          <w:szCs w:val="24"/>
        </w:rPr>
        <w:t xml:space="preserve">1.   Údaje ohlášené poplatníkem </w:t>
      </w:r>
      <w:bookmarkStart w:id="2" w:name="_Hlk54596575"/>
      <w:r w:rsidRPr="009B5B63">
        <w:rPr>
          <w:rFonts w:eastAsia="Times New Roman" w:cstheme="minorHAnsi"/>
          <w:sz w:val="24"/>
          <w:szCs w:val="24"/>
        </w:rPr>
        <w:t>místního poplatku za provoz systému shromažďování,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24FB5B5B" w14:textId="43BF991B" w:rsidR="009B5B63" w:rsidRDefault="009B5B63" w:rsidP="009B5B63">
      <w:pPr>
        <w:spacing w:after="0"/>
        <w:ind w:left="426" w:hanging="42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</w:t>
      </w:r>
      <w:r w:rsidRPr="009B5B63">
        <w:rPr>
          <w:rFonts w:eastAsia="Times New Roman" w:cstheme="minorHAnsi"/>
          <w:sz w:val="24"/>
          <w:szCs w:val="24"/>
        </w:rPr>
        <w:t>sběru, přepravy, třídění, využívání a odstraňování komunálních odpadů</w:t>
      </w:r>
      <w:bookmarkEnd w:id="2"/>
      <w:r w:rsidRPr="009B5B63">
        <w:rPr>
          <w:rFonts w:eastAsia="Times New Roman" w:cstheme="minorHAnsi"/>
          <w:sz w:val="24"/>
          <w:szCs w:val="24"/>
        </w:rPr>
        <w:t xml:space="preserve"> ke dni</w:t>
      </w:r>
    </w:p>
    <w:p w14:paraId="221FA599" w14:textId="77777777" w:rsidR="009B5B63" w:rsidRDefault="009B5B63" w:rsidP="009B5B63">
      <w:pPr>
        <w:spacing w:after="0"/>
        <w:ind w:left="426" w:hanging="42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</w:t>
      </w:r>
      <w:r w:rsidRPr="009B5B63">
        <w:rPr>
          <w:rFonts w:eastAsia="Times New Roman" w:cstheme="minorHAnsi"/>
          <w:sz w:val="24"/>
          <w:szCs w:val="24"/>
        </w:rPr>
        <w:t xml:space="preserve">předcházejícímu dni nabytí účinnosti této vyhlášky se považují za údaje ohlášené </w:t>
      </w:r>
    </w:p>
    <w:p w14:paraId="0831A6AE" w14:textId="617058CA" w:rsidR="009B5B63" w:rsidRPr="009B5B63" w:rsidRDefault="009B5B63" w:rsidP="009B5B63">
      <w:pPr>
        <w:spacing w:after="0"/>
        <w:ind w:left="426" w:hanging="42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</w:t>
      </w:r>
      <w:r w:rsidRPr="009B5B63">
        <w:rPr>
          <w:rFonts w:eastAsia="Times New Roman" w:cstheme="minorHAnsi"/>
          <w:sz w:val="24"/>
          <w:szCs w:val="24"/>
        </w:rPr>
        <w:t>podle čl. 4 odst. 1 této vyhlášky.</w:t>
      </w:r>
    </w:p>
    <w:p w14:paraId="47832862" w14:textId="58B1AF7A" w:rsidR="009B5B63" w:rsidRDefault="009B5B63" w:rsidP="009B5B63">
      <w:pPr>
        <w:spacing w:after="0"/>
        <w:ind w:left="426" w:hanging="426"/>
        <w:rPr>
          <w:rFonts w:eastAsia="Times New Roman" w:cstheme="minorHAnsi"/>
          <w:sz w:val="24"/>
          <w:szCs w:val="24"/>
        </w:rPr>
      </w:pPr>
      <w:r w:rsidRPr="009B5B63">
        <w:rPr>
          <w:rFonts w:eastAsia="Times New Roman" w:cstheme="minorHAnsi"/>
          <w:sz w:val="24"/>
          <w:szCs w:val="24"/>
        </w:rPr>
        <w:t>2.   Poplatkové povinnosti vzniklé před nabytím účinnosti této vyhlášky se posuzují</w:t>
      </w:r>
    </w:p>
    <w:p w14:paraId="43EB8448" w14:textId="3FC807F6" w:rsidR="009B5B63" w:rsidRDefault="009B5B63" w:rsidP="009B5B63">
      <w:pPr>
        <w:spacing w:after="0"/>
        <w:ind w:left="426" w:hanging="42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</w:t>
      </w:r>
      <w:r w:rsidRPr="009B5B63">
        <w:rPr>
          <w:rFonts w:eastAsia="Times New Roman" w:cstheme="minorHAnsi"/>
          <w:sz w:val="24"/>
          <w:szCs w:val="24"/>
        </w:rPr>
        <w:t>podle dosavadních právních předpisů.</w:t>
      </w:r>
    </w:p>
    <w:p w14:paraId="3C023662" w14:textId="29333ED9" w:rsidR="009B5B63" w:rsidRPr="009B5B63" w:rsidRDefault="009B5B63" w:rsidP="009B5B63">
      <w:pPr>
        <w:pStyle w:val="HeaderNumbered"/>
      </w:pPr>
      <w:r>
        <w:rPr>
          <w:rFonts w:eastAsia="Times New Roman" w:cstheme="minorHAnsi"/>
          <w:szCs w:val="24"/>
        </w:rPr>
        <w:t xml:space="preserve">  </w:t>
      </w:r>
      <w:bookmarkStart w:id="3" w:name="_Hlk87444068"/>
      <w:r>
        <w:t>článek 12.</w:t>
      </w:r>
      <w:bookmarkEnd w:id="3"/>
    </w:p>
    <w:p w14:paraId="50BF2A17" w14:textId="06608BC6" w:rsidR="00A07436" w:rsidRPr="009B5B63" w:rsidRDefault="00341916" w:rsidP="00A07436">
      <w:pPr>
        <w:pStyle w:val="Nzvylnk"/>
        <w:rPr>
          <w:rFonts w:asciiTheme="minorHAnsi" w:hAnsiTheme="minorHAnsi" w:cstheme="minorHAnsi"/>
          <w:szCs w:val="24"/>
        </w:rPr>
      </w:pPr>
      <w:r w:rsidRPr="009B5B63">
        <w:rPr>
          <w:rFonts w:asciiTheme="minorHAnsi" w:hAnsiTheme="minorHAnsi" w:cstheme="minorHAnsi"/>
          <w:szCs w:val="24"/>
        </w:rPr>
        <w:t>Z</w:t>
      </w:r>
      <w:r w:rsidR="00A07436" w:rsidRPr="009B5B63">
        <w:rPr>
          <w:rFonts w:asciiTheme="minorHAnsi" w:hAnsiTheme="minorHAnsi" w:cstheme="minorHAnsi"/>
          <w:szCs w:val="24"/>
        </w:rPr>
        <w:t>rušovací ustanovení</w:t>
      </w:r>
    </w:p>
    <w:p w14:paraId="7F4512CC" w14:textId="30D42B03" w:rsidR="00A07436" w:rsidRPr="009B5B63" w:rsidRDefault="00A07436" w:rsidP="00707BE7">
      <w:pPr>
        <w:pStyle w:val="Textparagrafu"/>
        <w:tabs>
          <w:tab w:val="left" w:pos="1260"/>
        </w:tabs>
        <w:spacing w:before="0" w:line="264" w:lineRule="auto"/>
        <w:ind w:left="426" w:hanging="426"/>
        <w:rPr>
          <w:rFonts w:asciiTheme="minorHAnsi" w:hAnsiTheme="minorHAnsi" w:cstheme="minorHAnsi"/>
        </w:rPr>
      </w:pPr>
      <w:r w:rsidRPr="009B5B63">
        <w:rPr>
          <w:rFonts w:asciiTheme="minorHAnsi" w:hAnsiTheme="minorHAnsi" w:cstheme="minorHAnsi"/>
        </w:rPr>
        <w:t xml:space="preserve">1. </w:t>
      </w:r>
      <w:r w:rsidR="00707BE7" w:rsidRPr="009B5B63">
        <w:rPr>
          <w:rFonts w:asciiTheme="minorHAnsi" w:hAnsiTheme="minorHAnsi" w:cstheme="minorHAnsi"/>
        </w:rPr>
        <w:t xml:space="preserve">  </w:t>
      </w:r>
      <w:r w:rsidRPr="009B5B63">
        <w:rPr>
          <w:rFonts w:asciiTheme="minorHAnsi" w:hAnsiTheme="minorHAnsi" w:cstheme="minorHAnsi"/>
        </w:rPr>
        <w:t>Zrušuje se obecně závazná vyhláška č. 1/20</w:t>
      </w:r>
      <w:r w:rsidR="008B4D06">
        <w:rPr>
          <w:rFonts w:asciiTheme="minorHAnsi" w:hAnsiTheme="minorHAnsi" w:cstheme="minorHAnsi"/>
        </w:rPr>
        <w:t>21</w:t>
      </w:r>
      <w:r w:rsidRPr="009B5B63">
        <w:rPr>
          <w:rFonts w:asciiTheme="minorHAnsi" w:hAnsiTheme="minorHAnsi" w:cstheme="minorHAnsi"/>
        </w:rPr>
        <w:t xml:space="preserve">, o místním poplatku za provoz systému </w:t>
      </w:r>
    </w:p>
    <w:p w14:paraId="740701FD" w14:textId="77777777" w:rsidR="009B5B63" w:rsidRDefault="00A07436" w:rsidP="009B5B63">
      <w:pPr>
        <w:pStyle w:val="Textparagrafu"/>
        <w:tabs>
          <w:tab w:val="left" w:pos="1260"/>
        </w:tabs>
        <w:spacing w:before="0" w:line="264" w:lineRule="auto"/>
        <w:ind w:left="426" w:hanging="426"/>
        <w:rPr>
          <w:rFonts w:asciiTheme="minorHAnsi" w:hAnsiTheme="minorHAnsi" w:cstheme="minorHAnsi"/>
        </w:rPr>
      </w:pPr>
      <w:r w:rsidRPr="009B5B63">
        <w:rPr>
          <w:rFonts w:asciiTheme="minorHAnsi" w:hAnsiTheme="minorHAnsi" w:cstheme="minorHAnsi"/>
        </w:rPr>
        <w:t xml:space="preserve">    </w:t>
      </w:r>
      <w:r w:rsidR="00707BE7" w:rsidRPr="009B5B63">
        <w:rPr>
          <w:rFonts w:asciiTheme="minorHAnsi" w:hAnsiTheme="minorHAnsi" w:cstheme="minorHAnsi"/>
        </w:rPr>
        <w:t xml:space="preserve">  </w:t>
      </w:r>
      <w:r w:rsidRPr="009B5B63">
        <w:rPr>
          <w:rFonts w:asciiTheme="minorHAnsi" w:hAnsiTheme="minorHAnsi" w:cstheme="minorHAnsi"/>
        </w:rPr>
        <w:t>shromažďování, sběru, přepravy, třídění, využívání a odstraňování komunálních</w:t>
      </w:r>
      <w:r w:rsidR="009B5B63">
        <w:rPr>
          <w:rFonts w:asciiTheme="minorHAnsi" w:hAnsiTheme="minorHAnsi" w:cstheme="minorHAnsi"/>
        </w:rPr>
        <w:t xml:space="preserve"> </w:t>
      </w:r>
    </w:p>
    <w:p w14:paraId="50BE904B" w14:textId="626CD559" w:rsidR="00A07436" w:rsidRPr="009B5B63" w:rsidRDefault="009B5B63" w:rsidP="009B5B63">
      <w:pPr>
        <w:pStyle w:val="Textparagrafu"/>
        <w:tabs>
          <w:tab w:val="left" w:pos="1260"/>
        </w:tabs>
        <w:spacing w:before="0" w:line="264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07436" w:rsidRPr="009B5B63">
        <w:rPr>
          <w:rFonts w:asciiTheme="minorHAnsi" w:hAnsiTheme="minorHAnsi" w:cstheme="minorHAnsi"/>
        </w:rPr>
        <w:t>odpadů, ze</w:t>
      </w:r>
      <w:r>
        <w:rPr>
          <w:rFonts w:asciiTheme="minorHAnsi" w:hAnsiTheme="minorHAnsi" w:cstheme="minorHAnsi"/>
        </w:rPr>
        <w:t xml:space="preserve"> </w:t>
      </w:r>
      <w:r w:rsidR="00A07436" w:rsidRPr="009B5B63">
        <w:rPr>
          <w:rFonts w:asciiTheme="minorHAnsi" w:hAnsiTheme="minorHAnsi" w:cstheme="minorHAnsi"/>
        </w:rPr>
        <w:t xml:space="preserve">dne </w:t>
      </w:r>
      <w:r w:rsidR="008B4D06">
        <w:rPr>
          <w:rFonts w:asciiTheme="minorHAnsi" w:hAnsiTheme="minorHAnsi" w:cstheme="minorHAnsi"/>
        </w:rPr>
        <w:t>29</w:t>
      </w:r>
      <w:r w:rsidR="00A07436" w:rsidRPr="009B5B63">
        <w:rPr>
          <w:rFonts w:asciiTheme="minorHAnsi" w:hAnsiTheme="minorHAnsi" w:cstheme="minorHAnsi"/>
        </w:rPr>
        <w:t>. 1</w:t>
      </w:r>
      <w:r w:rsidR="008B4D06">
        <w:rPr>
          <w:rFonts w:asciiTheme="minorHAnsi" w:hAnsiTheme="minorHAnsi" w:cstheme="minorHAnsi"/>
        </w:rPr>
        <w:t>1</w:t>
      </w:r>
      <w:r w:rsidR="00A07436" w:rsidRPr="009B5B63">
        <w:rPr>
          <w:rFonts w:asciiTheme="minorHAnsi" w:hAnsiTheme="minorHAnsi" w:cstheme="minorHAnsi"/>
        </w:rPr>
        <w:t>. 20</w:t>
      </w:r>
      <w:r w:rsidR="008B4D06">
        <w:rPr>
          <w:rFonts w:asciiTheme="minorHAnsi" w:hAnsiTheme="minorHAnsi" w:cstheme="minorHAnsi"/>
        </w:rPr>
        <w:t>21</w:t>
      </w:r>
      <w:r w:rsidR="00A07436" w:rsidRPr="009B5B63">
        <w:rPr>
          <w:rFonts w:asciiTheme="minorHAnsi" w:hAnsiTheme="minorHAnsi" w:cstheme="minorHAnsi"/>
        </w:rPr>
        <w:t>.</w:t>
      </w:r>
    </w:p>
    <w:p w14:paraId="59677E99" w14:textId="216DE7BB" w:rsidR="00707BE7" w:rsidRPr="009B5B63" w:rsidRDefault="00A07436" w:rsidP="00707BE7">
      <w:pPr>
        <w:pStyle w:val="Textparagrafu"/>
        <w:tabs>
          <w:tab w:val="left" w:pos="1125"/>
        </w:tabs>
        <w:spacing w:before="0"/>
        <w:ind w:left="426" w:hanging="426"/>
        <w:rPr>
          <w:rFonts w:asciiTheme="minorHAnsi" w:hAnsiTheme="minorHAnsi" w:cstheme="minorHAnsi"/>
        </w:rPr>
      </w:pPr>
      <w:r w:rsidRPr="009B5B63">
        <w:rPr>
          <w:rFonts w:asciiTheme="minorHAnsi" w:hAnsiTheme="minorHAnsi" w:cstheme="minorHAnsi"/>
        </w:rPr>
        <w:t xml:space="preserve">2. </w:t>
      </w:r>
      <w:r w:rsidR="00707BE7" w:rsidRPr="009B5B63">
        <w:rPr>
          <w:rFonts w:asciiTheme="minorHAnsi" w:hAnsiTheme="minorHAnsi" w:cstheme="minorHAnsi"/>
        </w:rPr>
        <w:t xml:space="preserve">  </w:t>
      </w:r>
      <w:r w:rsidRPr="009B5B63">
        <w:rPr>
          <w:rFonts w:asciiTheme="minorHAnsi" w:hAnsiTheme="minorHAnsi" w:cstheme="minorHAnsi"/>
        </w:rPr>
        <w:t xml:space="preserve">Poplatkové povinnosti vzniklé před nabytím účinnost této vyhlášky se posuzují podle </w:t>
      </w:r>
    </w:p>
    <w:p w14:paraId="1FC20A0A" w14:textId="2DFED5E9" w:rsidR="00A07436" w:rsidRDefault="00707BE7" w:rsidP="00707BE7">
      <w:pPr>
        <w:pStyle w:val="Textparagrafu"/>
        <w:tabs>
          <w:tab w:val="left" w:pos="1125"/>
        </w:tabs>
        <w:spacing w:before="0"/>
        <w:ind w:left="426" w:hanging="426"/>
        <w:rPr>
          <w:rFonts w:asciiTheme="minorHAnsi" w:hAnsiTheme="minorHAnsi" w:cstheme="minorHAnsi"/>
        </w:rPr>
      </w:pPr>
      <w:r w:rsidRPr="009B5B63">
        <w:rPr>
          <w:rFonts w:asciiTheme="minorHAnsi" w:hAnsiTheme="minorHAnsi" w:cstheme="minorHAnsi"/>
        </w:rPr>
        <w:t xml:space="preserve"> </w:t>
      </w:r>
      <w:r w:rsidR="00A07436" w:rsidRPr="009B5B63">
        <w:rPr>
          <w:rFonts w:asciiTheme="minorHAnsi" w:hAnsiTheme="minorHAnsi" w:cstheme="minorHAnsi"/>
        </w:rPr>
        <w:t xml:space="preserve"> </w:t>
      </w:r>
      <w:r w:rsidRPr="009B5B63">
        <w:rPr>
          <w:rFonts w:asciiTheme="minorHAnsi" w:hAnsiTheme="minorHAnsi" w:cstheme="minorHAnsi"/>
        </w:rPr>
        <w:t xml:space="preserve">    </w:t>
      </w:r>
      <w:r w:rsidR="00A07436" w:rsidRPr="009B5B63">
        <w:rPr>
          <w:rFonts w:asciiTheme="minorHAnsi" w:hAnsiTheme="minorHAnsi" w:cstheme="minorHAnsi"/>
        </w:rPr>
        <w:t>dosavadních právních předpisů.</w:t>
      </w:r>
    </w:p>
    <w:p w14:paraId="246125A3" w14:textId="3DED9776" w:rsidR="009B5B63" w:rsidRDefault="009B5B63" w:rsidP="00707BE7">
      <w:pPr>
        <w:pStyle w:val="Textparagrafu"/>
        <w:tabs>
          <w:tab w:val="left" w:pos="1125"/>
        </w:tabs>
        <w:spacing w:before="0"/>
        <w:ind w:left="426" w:hanging="426"/>
        <w:rPr>
          <w:rFonts w:asciiTheme="minorHAnsi" w:hAnsiTheme="minorHAnsi" w:cstheme="minorHAnsi"/>
        </w:rPr>
      </w:pPr>
    </w:p>
    <w:p w14:paraId="3691C326" w14:textId="10F856A9" w:rsidR="005A639C" w:rsidRPr="005A639C" w:rsidRDefault="005A639C" w:rsidP="005A639C">
      <w:pPr>
        <w:pStyle w:val="Textparagrafu"/>
        <w:tabs>
          <w:tab w:val="left" w:pos="1125"/>
        </w:tabs>
        <w:spacing w:before="0" w:line="360" w:lineRule="auto"/>
        <w:ind w:left="426" w:hanging="426"/>
        <w:jc w:val="center"/>
        <w:rPr>
          <w:rFonts w:asciiTheme="minorHAnsi" w:hAnsiTheme="minorHAnsi" w:cstheme="minorHAnsi"/>
          <w:b/>
          <w:bCs/>
        </w:rPr>
      </w:pPr>
      <w:r w:rsidRPr="005A639C">
        <w:rPr>
          <w:rFonts w:asciiTheme="minorHAnsi" w:hAnsiTheme="minorHAnsi" w:cstheme="minorHAnsi"/>
          <w:b/>
          <w:bCs/>
        </w:rPr>
        <w:t>článek 13.</w:t>
      </w:r>
    </w:p>
    <w:p w14:paraId="382F6CC0" w14:textId="77777777" w:rsidR="007F4E96" w:rsidRDefault="00F765AD" w:rsidP="005A639C">
      <w:pPr>
        <w:pStyle w:val="HeaderName"/>
        <w:spacing w:line="360" w:lineRule="auto"/>
      </w:pPr>
      <w:r>
        <w:t>Účinnost</w:t>
      </w:r>
    </w:p>
    <w:p w14:paraId="0E6BDD17" w14:textId="0565F59E" w:rsidR="007F4E96" w:rsidRDefault="00F765AD">
      <w:pPr>
        <w:pStyle w:val="ParagraphUnnumbered"/>
      </w:pPr>
      <w:r>
        <w:t>Tato vyhláška nabývá účinnosti dnem 1. ledna 202</w:t>
      </w:r>
      <w:r w:rsidR="008B4D06">
        <w:t>3</w:t>
      </w:r>
      <w:r>
        <w:t>.</w:t>
      </w:r>
    </w:p>
    <w:p w14:paraId="77BE43BC" w14:textId="2FFACD10" w:rsidR="00341916" w:rsidRDefault="00341916">
      <w:pPr>
        <w:pStyle w:val="ParagraphUnnumbered"/>
      </w:pPr>
    </w:p>
    <w:p w14:paraId="4C260E8E" w14:textId="55021A19" w:rsidR="005A639C" w:rsidRDefault="005A639C">
      <w:pPr>
        <w:pStyle w:val="ParagraphUnnumbered"/>
      </w:pPr>
    </w:p>
    <w:p w14:paraId="4CB02585" w14:textId="1C9C437F" w:rsidR="005A639C" w:rsidRDefault="005A639C">
      <w:pPr>
        <w:pStyle w:val="ParagraphUnnumbered"/>
      </w:pPr>
    </w:p>
    <w:p w14:paraId="31D6335B" w14:textId="77777777" w:rsidR="005A639C" w:rsidRDefault="005A639C">
      <w:pPr>
        <w:pStyle w:val="ParagraphUnnumbered"/>
      </w:pPr>
    </w:p>
    <w:p w14:paraId="5BB7213C" w14:textId="1B82D9BC" w:rsidR="005A639C" w:rsidRDefault="005A639C">
      <w:pPr>
        <w:pStyle w:val="ParagraphUnnumbered"/>
      </w:pPr>
    </w:p>
    <w:p w14:paraId="05E7BA19" w14:textId="25DAF86C" w:rsidR="005A639C" w:rsidRDefault="005A639C">
      <w:pPr>
        <w:pStyle w:val="ParagraphUnnumbered"/>
      </w:pPr>
    </w:p>
    <w:p w14:paraId="5C790892" w14:textId="77777777" w:rsidR="005A639C" w:rsidRDefault="005A639C">
      <w:pPr>
        <w:pStyle w:val="ParagraphUnnumbered"/>
      </w:pPr>
    </w:p>
    <w:p w14:paraId="0E5CB87D" w14:textId="6C02F576" w:rsidR="00341916" w:rsidRDefault="00341916">
      <w:pPr>
        <w:pStyle w:val="ParagraphUnnumbered"/>
      </w:pPr>
      <w:r>
        <w:t>----------------------------------------------</w:t>
      </w:r>
    </w:p>
    <w:p w14:paraId="3B1FE89F" w14:textId="2BD709DA" w:rsidR="00341916" w:rsidRDefault="00341916" w:rsidP="00341916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</w:rPr>
      </w:pPr>
      <w:r w:rsidRPr="00341916">
        <w:rPr>
          <w:rFonts w:ascii="Times New Roman" w:eastAsia="Times New Roman" w:hAnsi="Times New Roman" w:cs="Times New Roman"/>
          <w:noProof/>
          <w:vertAlign w:val="superscript"/>
        </w:rPr>
        <w:t>17</w:t>
      </w:r>
      <w:r w:rsidRPr="00341916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Pr="00341916">
        <w:rPr>
          <w:rFonts w:ascii="Arial" w:eastAsia="Times New Roman" w:hAnsi="Arial" w:cs="Arial"/>
          <w:noProof/>
          <w:sz w:val="18"/>
          <w:szCs w:val="18"/>
        </w:rPr>
        <w:t>§ 10q zákona o místních poplatcích</w:t>
      </w:r>
    </w:p>
    <w:p w14:paraId="45AAD1A7" w14:textId="5684DA51" w:rsidR="00341916" w:rsidRPr="00341916" w:rsidRDefault="00341916" w:rsidP="0034191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341916">
        <w:rPr>
          <w:rFonts w:ascii="Times New Roman" w:eastAsia="Times New Roman" w:hAnsi="Times New Roman" w:cs="Times New Roman"/>
          <w:noProof/>
          <w:vertAlign w:val="superscript"/>
        </w:rPr>
        <w:t xml:space="preserve">18  </w:t>
      </w:r>
      <w:r w:rsidRPr="00341916">
        <w:rPr>
          <w:rFonts w:ascii="Arial" w:eastAsia="Times New Roman" w:hAnsi="Arial" w:cs="Arial"/>
          <w:noProof/>
          <w:sz w:val="18"/>
          <w:szCs w:val="18"/>
        </w:rPr>
        <w:t>§ 10r zákona o místních poplatcích</w:t>
      </w:r>
    </w:p>
    <w:p w14:paraId="675F14B8" w14:textId="77777777" w:rsidR="00341916" w:rsidRDefault="00341916" w:rsidP="00341916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</w:rPr>
      </w:pPr>
    </w:p>
    <w:p w14:paraId="3E830891" w14:textId="017D0A32" w:rsidR="00341916" w:rsidRDefault="00341916" w:rsidP="0034191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34FCD55D" w14:textId="62922946" w:rsidR="005A639C" w:rsidRDefault="005A639C" w:rsidP="0034191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1C465BA1" w14:textId="5235EE94" w:rsidR="005A639C" w:rsidRDefault="005A639C" w:rsidP="0034191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A0E7B5B" w14:textId="189F38DD" w:rsidR="005A639C" w:rsidRDefault="005A639C" w:rsidP="0034191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2F5531DB" w14:textId="77777777" w:rsidR="005A639C" w:rsidRPr="00341916" w:rsidRDefault="005A639C" w:rsidP="0034191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B0D7EF1" w14:textId="589B6257" w:rsidR="007F4E96" w:rsidRDefault="00F765AD" w:rsidP="00341916">
      <w:pPr>
        <w:pStyle w:val="ParagraphUnnumbered"/>
        <w:spacing w:before="800" w:line="240" w:lineRule="auto"/>
      </w:pPr>
      <w:r>
        <w:t>...................................</w:t>
      </w:r>
      <w:r w:rsidR="005A639C">
        <w:t>.........</w:t>
      </w:r>
      <w:r w:rsidR="00E65E44">
        <w:t xml:space="preserve">                                            ………………………………</w:t>
      </w:r>
      <w:r w:rsidR="005A639C">
        <w:t>……….</w:t>
      </w:r>
      <w:r w:rsidR="00E65E44">
        <w:t>.</w:t>
      </w:r>
    </w:p>
    <w:p w14:paraId="2FCBB73F" w14:textId="42636493" w:rsidR="007F4E96" w:rsidRDefault="00E65E44">
      <w:pPr>
        <w:pStyle w:val="ParagraphUnnumbered"/>
      </w:pPr>
      <w:r>
        <w:t xml:space="preserve">Josef Tvrdík                                                            </w:t>
      </w:r>
      <w:r w:rsidR="005A639C">
        <w:t xml:space="preserve">           </w:t>
      </w:r>
      <w:r>
        <w:t xml:space="preserve">  </w:t>
      </w:r>
      <w:r w:rsidR="008B4D06">
        <w:t xml:space="preserve">Jan </w:t>
      </w:r>
      <w:proofErr w:type="spellStart"/>
      <w:r w:rsidR="008B4D06">
        <w:t>Francl</w:t>
      </w:r>
      <w:proofErr w:type="spellEnd"/>
    </w:p>
    <w:p w14:paraId="24DC1033" w14:textId="29663D96" w:rsidR="00C75F7D" w:rsidRDefault="00E65E44">
      <w:pPr>
        <w:pStyle w:val="ParagraphUnnumbered"/>
      </w:pPr>
      <w:r>
        <w:t>m</w:t>
      </w:r>
      <w:r w:rsidR="00F765AD">
        <w:t>ístostarosta</w:t>
      </w:r>
      <w:r>
        <w:t xml:space="preserve">                                                       </w:t>
      </w:r>
      <w:r w:rsidR="005A639C">
        <w:t xml:space="preserve">           </w:t>
      </w:r>
      <w:r>
        <w:t xml:space="preserve">   místostarosta</w:t>
      </w:r>
    </w:p>
    <w:p w14:paraId="36AD295B" w14:textId="547F3A7D" w:rsidR="007F4E96" w:rsidRDefault="00F765AD">
      <w:pPr>
        <w:pStyle w:val="ParagraphUnnumbered"/>
        <w:spacing w:before="800" w:line="240" w:lineRule="auto"/>
      </w:pPr>
      <w:r>
        <w:t>.................................</w:t>
      </w:r>
      <w:r w:rsidR="005A639C">
        <w:t>........</w:t>
      </w:r>
      <w:r>
        <w:t>..</w:t>
      </w:r>
    </w:p>
    <w:p w14:paraId="2C185DEE" w14:textId="556C084F" w:rsidR="007F4E96" w:rsidRDefault="00E65E44">
      <w:pPr>
        <w:pStyle w:val="ParagraphUnnumbered"/>
      </w:pPr>
      <w:r>
        <w:t>Josef Borovský</w:t>
      </w:r>
    </w:p>
    <w:p w14:paraId="3DD82D15" w14:textId="7266618B" w:rsidR="007F4E96" w:rsidRDefault="00F765AD">
      <w:pPr>
        <w:pStyle w:val="ParagraphUnnumbered"/>
      </w:pPr>
      <w:r>
        <w:t xml:space="preserve">starosta </w:t>
      </w:r>
    </w:p>
    <w:p w14:paraId="08E83A59" w14:textId="7A163158" w:rsidR="007F4E96" w:rsidRDefault="00F765AD">
      <w:pPr>
        <w:pStyle w:val="ParagraphUnnumbered"/>
        <w:spacing w:before="400" w:line="240" w:lineRule="auto"/>
      </w:pPr>
      <w:r>
        <w:t xml:space="preserve"> </w:t>
      </w:r>
    </w:p>
    <w:sectPr w:rsidR="007F4E96" w:rsidSect="00085234">
      <w:pgSz w:w="11906" w:h="16838" w:code="9"/>
      <w:pgMar w:top="56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7EBF" w14:textId="77777777" w:rsidR="00933143" w:rsidRDefault="00933143" w:rsidP="006E0FDA">
      <w:pPr>
        <w:spacing w:after="0" w:line="240" w:lineRule="auto"/>
      </w:pPr>
      <w:r>
        <w:separator/>
      </w:r>
    </w:p>
  </w:endnote>
  <w:endnote w:type="continuationSeparator" w:id="0">
    <w:p w14:paraId="6097C854" w14:textId="77777777" w:rsidR="00933143" w:rsidRDefault="0093314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A9A2" w14:textId="77777777" w:rsidR="00933143" w:rsidRDefault="00933143" w:rsidP="006E0FDA">
      <w:pPr>
        <w:spacing w:after="0" w:line="240" w:lineRule="auto"/>
      </w:pPr>
      <w:r>
        <w:separator/>
      </w:r>
    </w:p>
  </w:footnote>
  <w:footnote w:type="continuationSeparator" w:id="0">
    <w:p w14:paraId="1904FCD6" w14:textId="77777777" w:rsidR="00933143" w:rsidRDefault="0093314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4FE"/>
    <w:multiLevelType w:val="hybridMultilevel"/>
    <w:tmpl w:val="3EFA613E"/>
    <w:lvl w:ilvl="0" w:tplc="9B72ECCE">
      <w:numFmt w:val="bullet"/>
      <w:lvlText w:val="-"/>
      <w:lvlJc w:val="left"/>
      <w:pPr>
        <w:ind w:left="26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" w15:restartNumberingAfterBreak="0">
    <w:nsid w:val="04932482"/>
    <w:multiLevelType w:val="hybridMultilevel"/>
    <w:tmpl w:val="A8D2F686"/>
    <w:lvl w:ilvl="0" w:tplc="18C21F22">
      <w:start w:val="1"/>
      <w:numFmt w:val="decimal"/>
      <w:lvlText w:val="%1."/>
      <w:lvlJc w:val="left"/>
      <w:pPr>
        <w:ind w:left="360" w:hanging="360"/>
      </w:pPr>
    </w:lvl>
    <w:lvl w:ilvl="1" w:tplc="D3700682">
      <w:start w:val="1"/>
      <w:numFmt w:val="lowerLetter"/>
      <w:lvlText w:val="%2)"/>
      <w:lvlJc w:val="left"/>
      <w:pPr>
        <w:ind w:left="644" w:hanging="360"/>
      </w:pPr>
    </w:lvl>
    <w:lvl w:ilvl="2" w:tplc="1D22095A">
      <w:start w:val="1"/>
      <w:numFmt w:val="decimal"/>
      <w:lvlText w:val="%3."/>
      <w:lvlJc w:val="left"/>
      <w:pPr>
        <w:ind w:left="2160" w:hanging="360"/>
      </w:pPr>
    </w:lvl>
    <w:lvl w:ilvl="3" w:tplc="45C4F44A">
      <w:start w:val="1"/>
      <w:numFmt w:val="lowerLetter"/>
      <w:lvlText w:val="%4."/>
      <w:lvlJc w:val="left"/>
      <w:pPr>
        <w:ind w:left="2880" w:hanging="360"/>
      </w:pPr>
    </w:lvl>
    <w:lvl w:ilvl="4" w:tplc="7180A830">
      <w:start w:val="1"/>
      <w:numFmt w:val="decimal"/>
      <w:lvlText w:val="%5."/>
      <w:lvlJc w:val="left"/>
      <w:pPr>
        <w:ind w:left="3600" w:hanging="360"/>
      </w:pPr>
    </w:lvl>
    <w:lvl w:ilvl="5" w:tplc="AA02A61E">
      <w:start w:val="1"/>
      <w:numFmt w:val="lowerLetter"/>
      <w:lvlText w:val="%6."/>
      <w:lvlJc w:val="left"/>
      <w:pPr>
        <w:ind w:left="4320" w:hanging="360"/>
      </w:pPr>
    </w:lvl>
    <w:lvl w:ilvl="6" w:tplc="5F1402EC">
      <w:start w:val="1"/>
      <w:numFmt w:val="decimal"/>
      <w:lvlText w:val="%7."/>
      <w:lvlJc w:val="left"/>
      <w:pPr>
        <w:ind w:left="5040" w:hanging="360"/>
      </w:pPr>
    </w:lvl>
    <w:lvl w:ilvl="7" w:tplc="5F7804B2">
      <w:start w:val="1"/>
      <w:numFmt w:val="lowerLetter"/>
      <w:lvlText w:val="%8."/>
      <w:lvlJc w:val="left"/>
      <w:pPr>
        <w:ind w:left="5760" w:hanging="360"/>
      </w:pPr>
    </w:lvl>
    <w:lvl w:ilvl="8" w:tplc="9942E64E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4E872FE"/>
    <w:multiLevelType w:val="hybridMultilevel"/>
    <w:tmpl w:val="9B8816F2"/>
    <w:lvl w:ilvl="0" w:tplc="C41AADEC">
      <w:start w:val="1"/>
      <w:numFmt w:val="decimal"/>
      <w:lvlText w:val="%1."/>
      <w:lvlJc w:val="left"/>
      <w:pPr>
        <w:ind w:left="360" w:hanging="360"/>
      </w:pPr>
    </w:lvl>
    <w:lvl w:ilvl="1" w:tplc="C4C8A4CE">
      <w:start w:val="1"/>
      <w:numFmt w:val="lowerLetter"/>
      <w:lvlText w:val="%2)"/>
      <w:lvlJc w:val="left"/>
      <w:pPr>
        <w:ind w:left="720" w:hanging="360"/>
      </w:pPr>
    </w:lvl>
    <w:lvl w:ilvl="2" w:tplc="19ECCFB6">
      <w:start w:val="1"/>
      <w:numFmt w:val="decimal"/>
      <w:lvlText w:val="%3."/>
      <w:lvlJc w:val="left"/>
      <w:pPr>
        <w:ind w:left="2160" w:hanging="360"/>
      </w:pPr>
    </w:lvl>
    <w:lvl w:ilvl="3" w:tplc="FD646C1A">
      <w:start w:val="1"/>
      <w:numFmt w:val="lowerLetter"/>
      <w:lvlText w:val="%4."/>
      <w:lvlJc w:val="left"/>
      <w:pPr>
        <w:ind w:left="2880" w:hanging="360"/>
      </w:pPr>
    </w:lvl>
    <w:lvl w:ilvl="4" w:tplc="99D28FB0">
      <w:start w:val="1"/>
      <w:numFmt w:val="decimal"/>
      <w:lvlText w:val="%5."/>
      <w:lvlJc w:val="left"/>
      <w:pPr>
        <w:ind w:left="3600" w:hanging="360"/>
      </w:pPr>
    </w:lvl>
    <w:lvl w:ilvl="5" w:tplc="EB18779A">
      <w:start w:val="1"/>
      <w:numFmt w:val="lowerLetter"/>
      <w:lvlText w:val="%6."/>
      <w:lvlJc w:val="left"/>
      <w:pPr>
        <w:ind w:left="4320" w:hanging="360"/>
      </w:pPr>
    </w:lvl>
    <w:lvl w:ilvl="6" w:tplc="BD7E2DAE">
      <w:start w:val="1"/>
      <w:numFmt w:val="decimal"/>
      <w:lvlText w:val="%7."/>
      <w:lvlJc w:val="left"/>
      <w:pPr>
        <w:ind w:left="5040" w:hanging="360"/>
      </w:pPr>
    </w:lvl>
    <w:lvl w:ilvl="7" w:tplc="BD16870E">
      <w:start w:val="1"/>
      <w:numFmt w:val="lowerLetter"/>
      <w:lvlText w:val="%8."/>
      <w:lvlJc w:val="left"/>
      <w:pPr>
        <w:ind w:left="5760" w:hanging="360"/>
      </w:pPr>
    </w:lvl>
    <w:lvl w:ilvl="8" w:tplc="982EBE64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E173A5"/>
    <w:multiLevelType w:val="hybridMultilevel"/>
    <w:tmpl w:val="C5281B6C"/>
    <w:lvl w:ilvl="0" w:tplc="69E01322">
      <w:start w:val="1"/>
      <w:numFmt w:val="decimal"/>
      <w:lvlText w:val="%1."/>
      <w:lvlJc w:val="left"/>
      <w:pPr>
        <w:ind w:left="360" w:hanging="360"/>
      </w:pPr>
    </w:lvl>
    <w:lvl w:ilvl="1" w:tplc="5204D2BC">
      <w:start w:val="1"/>
      <w:numFmt w:val="lowerLetter"/>
      <w:lvlText w:val="%2)"/>
      <w:lvlJc w:val="left"/>
      <w:pPr>
        <w:ind w:left="720" w:hanging="360"/>
      </w:pPr>
    </w:lvl>
    <w:lvl w:ilvl="2" w:tplc="2FC882C6">
      <w:start w:val="1"/>
      <w:numFmt w:val="decimal"/>
      <w:lvlText w:val="%3."/>
      <w:lvlJc w:val="left"/>
      <w:pPr>
        <w:ind w:left="2160" w:hanging="360"/>
      </w:pPr>
    </w:lvl>
    <w:lvl w:ilvl="3" w:tplc="8C308544">
      <w:start w:val="1"/>
      <w:numFmt w:val="lowerLetter"/>
      <w:lvlText w:val="%4."/>
      <w:lvlJc w:val="left"/>
      <w:pPr>
        <w:ind w:left="2880" w:hanging="360"/>
      </w:pPr>
    </w:lvl>
    <w:lvl w:ilvl="4" w:tplc="FA94ADB4">
      <w:start w:val="1"/>
      <w:numFmt w:val="decimal"/>
      <w:lvlText w:val="%5."/>
      <w:lvlJc w:val="left"/>
      <w:pPr>
        <w:ind w:left="3600" w:hanging="360"/>
      </w:pPr>
    </w:lvl>
    <w:lvl w:ilvl="5" w:tplc="3EF800B4">
      <w:start w:val="1"/>
      <w:numFmt w:val="lowerLetter"/>
      <w:lvlText w:val="%6."/>
      <w:lvlJc w:val="left"/>
      <w:pPr>
        <w:ind w:left="4320" w:hanging="360"/>
      </w:pPr>
    </w:lvl>
    <w:lvl w:ilvl="6" w:tplc="3B164B3A">
      <w:start w:val="1"/>
      <w:numFmt w:val="decimal"/>
      <w:lvlText w:val="%7."/>
      <w:lvlJc w:val="left"/>
      <w:pPr>
        <w:ind w:left="5040" w:hanging="360"/>
      </w:pPr>
    </w:lvl>
    <w:lvl w:ilvl="7" w:tplc="49524D6A">
      <w:start w:val="1"/>
      <w:numFmt w:val="lowerLetter"/>
      <w:lvlText w:val="%8."/>
      <w:lvlJc w:val="left"/>
      <w:pPr>
        <w:ind w:left="5760" w:hanging="360"/>
      </w:pPr>
    </w:lvl>
    <w:lvl w:ilvl="8" w:tplc="497EC84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85E30A5"/>
    <w:multiLevelType w:val="hybridMultilevel"/>
    <w:tmpl w:val="4950057E"/>
    <w:lvl w:ilvl="0" w:tplc="56E62C1A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0B457E2A"/>
    <w:multiLevelType w:val="hybridMultilevel"/>
    <w:tmpl w:val="B29A6834"/>
    <w:lvl w:ilvl="0" w:tplc="3162E5CC">
      <w:start w:val="1"/>
      <w:numFmt w:val="decimal"/>
      <w:lvlText w:val="%1."/>
      <w:lvlJc w:val="left"/>
      <w:pPr>
        <w:ind w:left="360" w:hanging="360"/>
      </w:pPr>
    </w:lvl>
    <w:lvl w:ilvl="1" w:tplc="864A2F24">
      <w:start w:val="1"/>
      <w:numFmt w:val="lowerLetter"/>
      <w:lvlText w:val="%2)"/>
      <w:lvlJc w:val="left"/>
      <w:pPr>
        <w:ind w:left="720" w:hanging="360"/>
      </w:pPr>
    </w:lvl>
    <w:lvl w:ilvl="2" w:tplc="C4824E1A">
      <w:start w:val="1"/>
      <w:numFmt w:val="decimal"/>
      <w:lvlText w:val="%3."/>
      <w:lvlJc w:val="left"/>
      <w:pPr>
        <w:ind w:left="2160" w:hanging="360"/>
      </w:pPr>
    </w:lvl>
    <w:lvl w:ilvl="3" w:tplc="BD34109E">
      <w:start w:val="1"/>
      <w:numFmt w:val="lowerLetter"/>
      <w:lvlText w:val="%4."/>
      <w:lvlJc w:val="left"/>
      <w:pPr>
        <w:ind w:left="2880" w:hanging="360"/>
      </w:pPr>
    </w:lvl>
    <w:lvl w:ilvl="4" w:tplc="BE4861FE">
      <w:start w:val="1"/>
      <w:numFmt w:val="decimal"/>
      <w:lvlText w:val="%5."/>
      <w:lvlJc w:val="left"/>
      <w:pPr>
        <w:ind w:left="3600" w:hanging="360"/>
      </w:pPr>
    </w:lvl>
    <w:lvl w:ilvl="5" w:tplc="C0CCC8F6">
      <w:start w:val="1"/>
      <w:numFmt w:val="lowerLetter"/>
      <w:lvlText w:val="%6."/>
      <w:lvlJc w:val="left"/>
      <w:pPr>
        <w:ind w:left="4320" w:hanging="360"/>
      </w:pPr>
    </w:lvl>
    <w:lvl w:ilvl="6" w:tplc="1BD4E87E">
      <w:start w:val="1"/>
      <w:numFmt w:val="decimal"/>
      <w:lvlText w:val="%7."/>
      <w:lvlJc w:val="left"/>
      <w:pPr>
        <w:ind w:left="5040" w:hanging="360"/>
      </w:pPr>
    </w:lvl>
    <w:lvl w:ilvl="7" w:tplc="B66E094A">
      <w:start w:val="1"/>
      <w:numFmt w:val="lowerLetter"/>
      <w:lvlText w:val="%8."/>
      <w:lvlJc w:val="left"/>
      <w:pPr>
        <w:ind w:left="5760" w:hanging="360"/>
      </w:pPr>
    </w:lvl>
    <w:lvl w:ilvl="8" w:tplc="B08A480E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B7775B4"/>
    <w:multiLevelType w:val="hybridMultilevel"/>
    <w:tmpl w:val="ADEA7B82"/>
    <w:lvl w:ilvl="0" w:tplc="8E6E8D9A">
      <w:start w:val="1"/>
      <w:numFmt w:val="decimal"/>
      <w:lvlText w:val="%1."/>
      <w:lvlJc w:val="left"/>
      <w:pPr>
        <w:ind w:left="360" w:hanging="360"/>
      </w:pPr>
    </w:lvl>
    <w:lvl w:ilvl="1" w:tplc="E8B2B064">
      <w:start w:val="1"/>
      <w:numFmt w:val="lowerLetter"/>
      <w:lvlText w:val="%2)"/>
      <w:lvlJc w:val="left"/>
      <w:pPr>
        <w:ind w:left="644" w:hanging="360"/>
      </w:pPr>
    </w:lvl>
    <w:lvl w:ilvl="2" w:tplc="6052B034">
      <w:start w:val="1"/>
      <w:numFmt w:val="decimal"/>
      <w:lvlText w:val="%3."/>
      <w:lvlJc w:val="left"/>
      <w:pPr>
        <w:ind w:left="2160" w:hanging="360"/>
      </w:pPr>
    </w:lvl>
    <w:lvl w:ilvl="3" w:tplc="4EAED10E">
      <w:start w:val="1"/>
      <w:numFmt w:val="lowerLetter"/>
      <w:lvlText w:val="%4."/>
      <w:lvlJc w:val="left"/>
      <w:pPr>
        <w:ind w:left="2880" w:hanging="360"/>
      </w:pPr>
    </w:lvl>
    <w:lvl w:ilvl="4" w:tplc="7E0289A6">
      <w:start w:val="1"/>
      <w:numFmt w:val="decimal"/>
      <w:lvlText w:val="%5."/>
      <w:lvlJc w:val="left"/>
      <w:pPr>
        <w:ind w:left="3600" w:hanging="360"/>
      </w:pPr>
    </w:lvl>
    <w:lvl w:ilvl="5" w:tplc="2000F1D6">
      <w:start w:val="1"/>
      <w:numFmt w:val="lowerLetter"/>
      <w:lvlText w:val="%6."/>
      <w:lvlJc w:val="left"/>
      <w:pPr>
        <w:ind w:left="4320" w:hanging="360"/>
      </w:pPr>
    </w:lvl>
    <w:lvl w:ilvl="6" w:tplc="5B182582">
      <w:start w:val="1"/>
      <w:numFmt w:val="decimal"/>
      <w:lvlText w:val="%7."/>
      <w:lvlJc w:val="left"/>
      <w:pPr>
        <w:ind w:left="5040" w:hanging="360"/>
      </w:pPr>
    </w:lvl>
    <w:lvl w:ilvl="7" w:tplc="35462A82">
      <w:start w:val="1"/>
      <w:numFmt w:val="lowerLetter"/>
      <w:lvlText w:val="%8."/>
      <w:lvlJc w:val="left"/>
      <w:pPr>
        <w:ind w:left="5760" w:hanging="360"/>
      </w:pPr>
    </w:lvl>
    <w:lvl w:ilvl="8" w:tplc="2BB63D30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6893FD9"/>
    <w:multiLevelType w:val="hybridMultilevel"/>
    <w:tmpl w:val="5212F132"/>
    <w:lvl w:ilvl="0" w:tplc="B6F8D7FC">
      <w:start w:val="1"/>
      <w:numFmt w:val="decimal"/>
      <w:lvlText w:val="%1."/>
      <w:lvlJc w:val="left"/>
      <w:pPr>
        <w:ind w:left="360" w:hanging="360"/>
      </w:pPr>
    </w:lvl>
    <w:lvl w:ilvl="1" w:tplc="911EAAC6">
      <w:start w:val="1"/>
      <w:numFmt w:val="lowerLetter"/>
      <w:lvlText w:val="%2)"/>
      <w:lvlJc w:val="left"/>
      <w:pPr>
        <w:ind w:left="720" w:hanging="360"/>
      </w:pPr>
    </w:lvl>
    <w:lvl w:ilvl="2" w:tplc="F41C8C00">
      <w:start w:val="1"/>
      <w:numFmt w:val="decimal"/>
      <w:lvlText w:val="%3."/>
      <w:lvlJc w:val="left"/>
      <w:pPr>
        <w:ind w:left="2160" w:hanging="360"/>
      </w:pPr>
    </w:lvl>
    <w:lvl w:ilvl="3" w:tplc="7E760182">
      <w:start w:val="1"/>
      <w:numFmt w:val="lowerLetter"/>
      <w:lvlText w:val="%4."/>
      <w:lvlJc w:val="left"/>
      <w:pPr>
        <w:ind w:left="2880" w:hanging="360"/>
      </w:pPr>
    </w:lvl>
    <w:lvl w:ilvl="4" w:tplc="506227B4">
      <w:start w:val="1"/>
      <w:numFmt w:val="decimal"/>
      <w:lvlText w:val="%5."/>
      <w:lvlJc w:val="left"/>
      <w:pPr>
        <w:ind w:left="3600" w:hanging="360"/>
      </w:pPr>
    </w:lvl>
    <w:lvl w:ilvl="5" w:tplc="90022F90">
      <w:start w:val="1"/>
      <w:numFmt w:val="lowerLetter"/>
      <w:lvlText w:val="%6."/>
      <w:lvlJc w:val="left"/>
      <w:pPr>
        <w:ind w:left="4320" w:hanging="360"/>
      </w:pPr>
    </w:lvl>
    <w:lvl w:ilvl="6" w:tplc="2BC4456E">
      <w:start w:val="1"/>
      <w:numFmt w:val="decimal"/>
      <w:lvlText w:val="%7."/>
      <w:lvlJc w:val="left"/>
      <w:pPr>
        <w:ind w:left="5040" w:hanging="360"/>
      </w:pPr>
    </w:lvl>
    <w:lvl w:ilvl="7" w:tplc="F0BE61CE">
      <w:start w:val="1"/>
      <w:numFmt w:val="lowerLetter"/>
      <w:lvlText w:val="%8."/>
      <w:lvlJc w:val="left"/>
      <w:pPr>
        <w:ind w:left="5760" w:hanging="360"/>
      </w:pPr>
    </w:lvl>
    <w:lvl w:ilvl="8" w:tplc="973ED4DC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DEB789F"/>
    <w:multiLevelType w:val="hybridMultilevel"/>
    <w:tmpl w:val="876CDE42"/>
    <w:lvl w:ilvl="0" w:tplc="5204D2B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466FE"/>
    <w:multiLevelType w:val="hybridMultilevel"/>
    <w:tmpl w:val="E02A686E"/>
    <w:lvl w:ilvl="0" w:tplc="CC4C0E5A">
      <w:start w:val="1"/>
      <w:numFmt w:val="decimal"/>
      <w:lvlText w:val="%1."/>
      <w:lvlJc w:val="left"/>
      <w:pPr>
        <w:ind w:left="360" w:hanging="360"/>
      </w:pPr>
    </w:lvl>
    <w:lvl w:ilvl="1" w:tplc="0590D342">
      <w:start w:val="1"/>
      <w:numFmt w:val="lowerLetter"/>
      <w:lvlText w:val="%2)"/>
      <w:lvlJc w:val="left"/>
      <w:pPr>
        <w:ind w:left="720" w:hanging="360"/>
      </w:pPr>
    </w:lvl>
    <w:lvl w:ilvl="2" w:tplc="25F69BC8">
      <w:start w:val="1"/>
      <w:numFmt w:val="decimal"/>
      <w:lvlText w:val="%3."/>
      <w:lvlJc w:val="left"/>
      <w:pPr>
        <w:ind w:left="2160" w:hanging="360"/>
      </w:pPr>
    </w:lvl>
    <w:lvl w:ilvl="3" w:tplc="C2DAC9A6">
      <w:start w:val="1"/>
      <w:numFmt w:val="lowerLetter"/>
      <w:lvlText w:val="%4."/>
      <w:lvlJc w:val="left"/>
      <w:pPr>
        <w:ind w:left="2880" w:hanging="360"/>
      </w:pPr>
    </w:lvl>
    <w:lvl w:ilvl="4" w:tplc="58FE8E6E">
      <w:start w:val="1"/>
      <w:numFmt w:val="decimal"/>
      <w:lvlText w:val="%5."/>
      <w:lvlJc w:val="left"/>
      <w:pPr>
        <w:ind w:left="3600" w:hanging="360"/>
      </w:pPr>
    </w:lvl>
    <w:lvl w:ilvl="5" w:tplc="8E52633E">
      <w:start w:val="1"/>
      <w:numFmt w:val="lowerLetter"/>
      <w:lvlText w:val="%6."/>
      <w:lvlJc w:val="left"/>
      <w:pPr>
        <w:ind w:left="4320" w:hanging="360"/>
      </w:pPr>
    </w:lvl>
    <w:lvl w:ilvl="6" w:tplc="BA82923C">
      <w:start w:val="1"/>
      <w:numFmt w:val="decimal"/>
      <w:lvlText w:val="%7."/>
      <w:lvlJc w:val="left"/>
      <w:pPr>
        <w:ind w:left="5040" w:hanging="360"/>
      </w:pPr>
    </w:lvl>
    <w:lvl w:ilvl="7" w:tplc="9B4052D4">
      <w:start w:val="1"/>
      <w:numFmt w:val="lowerLetter"/>
      <w:lvlText w:val="%8."/>
      <w:lvlJc w:val="left"/>
      <w:pPr>
        <w:ind w:left="5760" w:hanging="360"/>
      </w:pPr>
    </w:lvl>
    <w:lvl w:ilvl="8" w:tplc="05E44834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E421EC7"/>
    <w:multiLevelType w:val="hybridMultilevel"/>
    <w:tmpl w:val="CA2A3DC6"/>
    <w:lvl w:ilvl="0" w:tplc="5204D2B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50FE1"/>
    <w:multiLevelType w:val="hybridMultilevel"/>
    <w:tmpl w:val="C5C48ACC"/>
    <w:lvl w:ilvl="0" w:tplc="4198D740">
      <w:start w:val="1"/>
      <w:numFmt w:val="decimal"/>
      <w:lvlText w:val="%1."/>
      <w:lvlJc w:val="left"/>
      <w:pPr>
        <w:ind w:left="360" w:hanging="360"/>
      </w:pPr>
    </w:lvl>
    <w:lvl w:ilvl="1" w:tplc="6D6AFB06">
      <w:start w:val="1"/>
      <w:numFmt w:val="lowerLetter"/>
      <w:lvlText w:val="%2)"/>
      <w:lvlJc w:val="left"/>
      <w:pPr>
        <w:ind w:left="720" w:hanging="360"/>
      </w:pPr>
    </w:lvl>
    <w:lvl w:ilvl="2" w:tplc="AFBA02D6">
      <w:start w:val="1"/>
      <w:numFmt w:val="decimal"/>
      <w:lvlText w:val="%3."/>
      <w:lvlJc w:val="left"/>
      <w:pPr>
        <w:ind w:left="2160" w:hanging="360"/>
      </w:pPr>
    </w:lvl>
    <w:lvl w:ilvl="3" w:tplc="08A02B46">
      <w:start w:val="1"/>
      <w:numFmt w:val="lowerLetter"/>
      <w:lvlText w:val="%4."/>
      <w:lvlJc w:val="left"/>
      <w:pPr>
        <w:ind w:left="2880" w:hanging="360"/>
      </w:pPr>
    </w:lvl>
    <w:lvl w:ilvl="4" w:tplc="AA668A62">
      <w:start w:val="1"/>
      <w:numFmt w:val="decimal"/>
      <w:lvlText w:val="%5."/>
      <w:lvlJc w:val="left"/>
      <w:pPr>
        <w:ind w:left="3600" w:hanging="360"/>
      </w:pPr>
    </w:lvl>
    <w:lvl w:ilvl="5" w:tplc="3DB6FF5C">
      <w:start w:val="1"/>
      <w:numFmt w:val="lowerLetter"/>
      <w:lvlText w:val="%6."/>
      <w:lvlJc w:val="left"/>
      <w:pPr>
        <w:ind w:left="4320" w:hanging="360"/>
      </w:pPr>
    </w:lvl>
    <w:lvl w:ilvl="6" w:tplc="17DA7AC8">
      <w:start w:val="1"/>
      <w:numFmt w:val="decimal"/>
      <w:lvlText w:val="%7."/>
      <w:lvlJc w:val="left"/>
      <w:pPr>
        <w:ind w:left="5040" w:hanging="360"/>
      </w:pPr>
    </w:lvl>
    <w:lvl w:ilvl="7" w:tplc="B7360C06">
      <w:start w:val="1"/>
      <w:numFmt w:val="lowerLetter"/>
      <w:lvlText w:val="%8."/>
      <w:lvlJc w:val="left"/>
      <w:pPr>
        <w:ind w:left="5760" w:hanging="360"/>
      </w:pPr>
    </w:lvl>
    <w:lvl w:ilvl="8" w:tplc="A16E7AD0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32E0CBD"/>
    <w:multiLevelType w:val="multilevel"/>
    <w:tmpl w:val="A196799C"/>
    <w:styleLink w:val="WW8Num1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48AC4488"/>
    <w:multiLevelType w:val="hybridMultilevel"/>
    <w:tmpl w:val="C4AC934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D772AF"/>
    <w:multiLevelType w:val="hybridMultilevel"/>
    <w:tmpl w:val="CCF8CF40"/>
    <w:lvl w:ilvl="0" w:tplc="485A0F7E">
      <w:start w:val="1"/>
      <w:numFmt w:val="decimal"/>
      <w:lvlText w:val="%1."/>
      <w:lvlJc w:val="left"/>
      <w:pPr>
        <w:ind w:left="360" w:hanging="360"/>
      </w:pPr>
    </w:lvl>
    <w:lvl w:ilvl="1" w:tplc="D9DA2932">
      <w:start w:val="1"/>
      <w:numFmt w:val="lowerLetter"/>
      <w:lvlText w:val="%2)"/>
      <w:lvlJc w:val="left"/>
      <w:pPr>
        <w:ind w:left="720" w:hanging="360"/>
      </w:pPr>
    </w:lvl>
    <w:lvl w:ilvl="2" w:tplc="EB12D278">
      <w:start w:val="1"/>
      <w:numFmt w:val="decimal"/>
      <w:lvlText w:val="%3."/>
      <w:lvlJc w:val="left"/>
      <w:pPr>
        <w:ind w:left="2160" w:hanging="360"/>
      </w:pPr>
    </w:lvl>
    <w:lvl w:ilvl="3" w:tplc="E2B4CE80">
      <w:start w:val="1"/>
      <w:numFmt w:val="lowerLetter"/>
      <w:lvlText w:val="%4."/>
      <w:lvlJc w:val="left"/>
      <w:pPr>
        <w:ind w:left="2880" w:hanging="360"/>
      </w:pPr>
    </w:lvl>
    <w:lvl w:ilvl="4" w:tplc="7D8859B0">
      <w:start w:val="1"/>
      <w:numFmt w:val="decimal"/>
      <w:lvlText w:val="%5."/>
      <w:lvlJc w:val="left"/>
      <w:pPr>
        <w:ind w:left="3600" w:hanging="360"/>
      </w:pPr>
    </w:lvl>
    <w:lvl w:ilvl="5" w:tplc="38206E3A">
      <w:start w:val="1"/>
      <w:numFmt w:val="lowerLetter"/>
      <w:lvlText w:val="%6."/>
      <w:lvlJc w:val="left"/>
      <w:pPr>
        <w:ind w:left="4320" w:hanging="360"/>
      </w:pPr>
    </w:lvl>
    <w:lvl w:ilvl="6" w:tplc="03FC188E">
      <w:start w:val="1"/>
      <w:numFmt w:val="decimal"/>
      <w:lvlText w:val="%7."/>
      <w:lvlJc w:val="left"/>
      <w:pPr>
        <w:ind w:left="5040" w:hanging="360"/>
      </w:pPr>
    </w:lvl>
    <w:lvl w:ilvl="7" w:tplc="4448EA20">
      <w:start w:val="1"/>
      <w:numFmt w:val="lowerLetter"/>
      <w:lvlText w:val="%8."/>
      <w:lvlJc w:val="left"/>
      <w:pPr>
        <w:ind w:left="5760" w:hanging="360"/>
      </w:pPr>
    </w:lvl>
    <w:lvl w:ilvl="8" w:tplc="7D0E1AE0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AE7792C"/>
    <w:multiLevelType w:val="hybridMultilevel"/>
    <w:tmpl w:val="CDF84EB0"/>
    <w:lvl w:ilvl="0" w:tplc="16A8A6FC">
      <w:start w:val="1"/>
      <w:numFmt w:val="decimal"/>
      <w:lvlText w:val="%1."/>
      <w:lvlJc w:val="left"/>
      <w:pPr>
        <w:ind w:left="360" w:hanging="360"/>
      </w:pPr>
    </w:lvl>
    <w:lvl w:ilvl="1" w:tplc="89C60704">
      <w:start w:val="1"/>
      <w:numFmt w:val="lowerLetter"/>
      <w:lvlText w:val="%2)"/>
      <w:lvlJc w:val="left"/>
      <w:pPr>
        <w:ind w:left="720" w:hanging="360"/>
      </w:pPr>
    </w:lvl>
    <w:lvl w:ilvl="2" w:tplc="813C6A36">
      <w:start w:val="1"/>
      <w:numFmt w:val="decimal"/>
      <w:lvlText w:val="%3."/>
      <w:lvlJc w:val="left"/>
      <w:pPr>
        <w:ind w:left="2160" w:hanging="360"/>
      </w:pPr>
    </w:lvl>
    <w:lvl w:ilvl="3" w:tplc="0F14C3E8">
      <w:start w:val="1"/>
      <w:numFmt w:val="lowerLetter"/>
      <w:lvlText w:val="%4."/>
      <w:lvlJc w:val="left"/>
      <w:pPr>
        <w:ind w:left="2880" w:hanging="360"/>
      </w:pPr>
    </w:lvl>
    <w:lvl w:ilvl="4" w:tplc="4802C2AA">
      <w:start w:val="1"/>
      <w:numFmt w:val="decimal"/>
      <w:lvlText w:val="%5."/>
      <w:lvlJc w:val="left"/>
      <w:pPr>
        <w:ind w:left="3600" w:hanging="360"/>
      </w:pPr>
    </w:lvl>
    <w:lvl w:ilvl="5" w:tplc="AB6832C2">
      <w:start w:val="1"/>
      <w:numFmt w:val="lowerLetter"/>
      <w:lvlText w:val="%6."/>
      <w:lvlJc w:val="left"/>
      <w:pPr>
        <w:ind w:left="4320" w:hanging="360"/>
      </w:pPr>
    </w:lvl>
    <w:lvl w:ilvl="6" w:tplc="928A26C4">
      <w:start w:val="1"/>
      <w:numFmt w:val="decimal"/>
      <w:lvlText w:val="%7."/>
      <w:lvlJc w:val="left"/>
      <w:pPr>
        <w:ind w:left="5040" w:hanging="360"/>
      </w:pPr>
    </w:lvl>
    <w:lvl w:ilvl="7" w:tplc="A9D28480">
      <w:start w:val="1"/>
      <w:numFmt w:val="lowerLetter"/>
      <w:lvlText w:val="%8."/>
      <w:lvlJc w:val="left"/>
      <w:pPr>
        <w:ind w:left="5760" w:hanging="360"/>
      </w:pPr>
    </w:lvl>
    <w:lvl w:ilvl="8" w:tplc="875EABAE">
      <w:start w:val="1"/>
      <w:numFmt w:val="decimal"/>
      <w:lvlText w:val="%9."/>
      <w:lvlJc w:val="left"/>
      <w:pPr>
        <w:ind w:left="6480" w:hanging="360"/>
      </w:pPr>
    </w:lvl>
  </w:abstractNum>
  <w:num w:numId="1" w16cid:durableId="903223927">
    <w:abstractNumId w:val="4"/>
  </w:num>
  <w:num w:numId="2" w16cid:durableId="204222988">
    <w:abstractNumId w:val="16"/>
  </w:num>
  <w:num w:numId="3" w16cid:durableId="1455294945">
    <w:abstractNumId w:val="15"/>
  </w:num>
  <w:num w:numId="4" w16cid:durableId="1182401194">
    <w:abstractNumId w:val="10"/>
  </w:num>
  <w:num w:numId="5" w16cid:durableId="1050685689">
    <w:abstractNumId w:val="12"/>
  </w:num>
  <w:num w:numId="6" w16cid:durableId="811142016">
    <w:abstractNumId w:val="1"/>
  </w:num>
  <w:num w:numId="7" w16cid:durableId="810025371">
    <w:abstractNumId w:val="8"/>
  </w:num>
  <w:num w:numId="8" w16cid:durableId="1374692829">
    <w:abstractNumId w:val="2"/>
  </w:num>
  <w:num w:numId="9" w16cid:durableId="788745669">
    <w:abstractNumId w:val="6"/>
  </w:num>
  <w:num w:numId="10" w16cid:durableId="877667744">
    <w:abstractNumId w:val="0"/>
  </w:num>
  <w:num w:numId="11" w16cid:durableId="1720280739">
    <w:abstractNumId w:val="5"/>
  </w:num>
  <w:num w:numId="12" w16cid:durableId="246498619">
    <w:abstractNumId w:val="13"/>
  </w:num>
  <w:num w:numId="13" w16cid:durableId="1029261164">
    <w:abstractNumId w:val="14"/>
  </w:num>
  <w:num w:numId="14" w16cid:durableId="9550640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8211361">
    <w:abstractNumId w:val="9"/>
  </w:num>
  <w:num w:numId="16" w16cid:durableId="485515922">
    <w:abstractNumId w:val="11"/>
  </w:num>
  <w:num w:numId="17" w16cid:durableId="77059344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85234"/>
    <w:rsid w:val="000F6147"/>
    <w:rsid w:val="00112029"/>
    <w:rsid w:val="0013138C"/>
    <w:rsid w:val="00135412"/>
    <w:rsid w:val="00152B7B"/>
    <w:rsid w:val="0024102B"/>
    <w:rsid w:val="00341916"/>
    <w:rsid w:val="00361FF4"/>
    <w:rsid w:val="003A6F0B"/>
    <w:rsid w:val="003B5299"/>
    <w:rsid w:val="004339A7"/>
    <w:rsid w:val="00493A0C"/>
    <w:rsid w:val="004D6B48"/>
    <w:rsid w:val="004E2892"/>
    <w:rsid w:val="005176B7"/>
    <w:rsid w:val="00531A4E"/>
    <w:rsid w:val="00535F5A"/>
    <w:rsid w:val="0053789A"/>
    <w:rsid w:val="00555F58"/>
    <w:rsid w:val="00597986"/>
    <w:rsid w:val="005A639C"/>
    <w:rsid w:val="006C485A"/>
    <w:rsid w:val="006E6663"/>
    <w:rsid w:val="00707BE7"/>
    <w:rsid w:val="007D0621"/>
    <w:rsid w:val="007F4E96"/>
    <w:rsid w:val="00800F14"/>
    <w:rsid w:val="008B3AC2"/>
    <w:rsid w:val="008B4D06"/>
    <w:rsid w:val="008F680D"/>
    <w:rsid w:val="009168FC"/>
    <w:rsid w:val="00933143"/>
    <w:rsid w:val="0093662A"/>
    <w:rsid w:val="009623C2"/>
    <w:rsid w:val="009B5B63"/>
    <w:rsid w:val="009C4231"/>
    <w:rsid w:val="00A07436"/>
    <w:rsid w:val="00A54A98"/>
    <w:rsid w:val="00AC197E"/>
    <w:rsid w:val="00B21D59"/>
    <w:rsid w:val="00B25D17"/>
    <w:rsid w:val="00B83662"/>
    <w:rsid w:val="00BD419F"/>
    <w:rsid w:val="00C47F7D"/>
    <w:rsid w:val="00C74531"/>
    <w:rsid w:val="00C75F7D"/>
    <w:rsid w:val="00C84534"/>
    <w:rsid w:val="00C931A6"/>
    <w:rsid w:val="00CA3D8E"/>
    <w:rsid w:val="00D11DC0"/>
    <w:rsid w:val="00D77606"/>
    <w:rsid w:val="00DB0F79"/>
    <w:rsid w:val="00DB583B"/>
    <w:rsid w:val="00DF064E"/>
    <w:rsid w:val="00E04B0B"/>
    <w:rsid w:val="00E65E44"/>
    <w:rsid w:val="00EA530A"/>
    <w:rsid w:val="00F3565E"/>
    <w:rsid w:val="00F3781E"/>
    <w:rsid w:val="00F406EE"/>
    <w:rsid w:val="00F765AD"/>
    <w:rsid w:val="00F8445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989C"/>
  <w15:docId w15:val="{A93AF8C1-0020-4089-9454-80CE0DC0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slalnk">
    <w:name w:val="Čísla článků"/>
    <w:basedOn w:val="Normln"/>
    <w:rsid w:val="00A07436"/>
    <w:pPr>
      <w:keepNext/>
      <w:keepLines/>
      <w:suppressAutoHyphens/>
      <w:autoSpaceDN w:val="0"/>
      <w:spacing w:before="36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4"/>
      <w:szCs w:val="20"/>
      <w:lang w:eastAsia="zh-CN"/>
    </w:rPr>
  </w:style>
  <w:style w:type="paragraph" w:customStyle="1" w:styleId="Nzvylnk">
    <w:name w:val="Názvy článků"/>
    <w:basedOn w:val="slalnk"/>
    <w:rsid w:val="00A07436"/>
    <w:pPr>
      <w:spacing w:before="60" w:after="160"/>
    </w:pPr>
  </w:style>
  <w:style w:type="paragraph" w:customStyle="1" w:styleId="Textparagrafu">
    <w:name w:val="Text paragrafu"/>
    <w:basedOn w:val="Normln"/>
    <w:rsid w:val="00A07436"/>
    <w:pPr>
      <w:suppressAutoHyphens/>
      <w:autoSpaceDE w:val="0"/>
      <w:autoSpaceDN w:val="0"/>
      <w:spacing w:before="240" w:after="0" w:line="24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4">
    <w:name w:val="WW8Num14"/>
    <w:basedOn w:val="Bezseznamu"/>
    <w:rsid w:val="00A07436"/>
    <w:pPr>
      <w:numPr>
        <w:numId w:val="12"/>
      </w:numPr>
    </w:pPr>
  </w:style>
  <w:style w:type="paragraph" w:customStyle="1" w:styleId="Default">
    <w:name w:val="Default"/>
    <w:rsid w:val="00152B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B25D1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25D17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B25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1393</Words>
  <Characters>8225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Poupětová Soňa</cp:lastModifiedBy>
  <cp:revision>21</cp:revision>
  <cp:lastPrinted>2022-11-29T11:15:00Z</cp:lastPrinted>
  <dcterms:created xsi:type="dcterms:W3CDTF">2021-11-04T11:34:00Z</dcterms:created>
  <dcterms:modified xsi:type="dcterms:W3CDTF">2022-11-29T11:15:00Z</dcterms:modified>
  <cp:category/>
  <cp:contentStatus>Návrh pro jednání orgánu obce</cp:contentStatus>
</cp:coreProperties>
</file>