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88" w:rsidRPr="00510971" w:rsidRDefault="00121188" w:rsidP="00121188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</w:rPr>
        <w:t>Statutární město Zlín</w:t>
      </w:r>
    </w:p>
    <w:p w:rsidR="00121188" w:rsidRPr="00510971" w:rsidRDefault="00121188" w:rsidP="00121188">
      <w:pPr>
        <w:jc w:val="center"/>
      </w:pPr>
      <w:r w:rsidRPr="00510971">
        <w:rPr>
          <w:rFonts w:ascii="Arial" w:hAnsi="Arial" w:cs="Arial"/>
          <w:b/>
        </w:rPr>
        <w:t>Zastupitelstvo města Zlína</w:t>
      </w:r>
    </w:p>
    <w:p w:rsidR="00121188" w:rsidRPr="00510971" w:rsidRDefault="00121188" w:rsidP="00121188">
      <w:pPr>
        <w:rPr>
          <w:rFonts w:ascii="Arial" w:hAnsi="Arial" w:cs="Arial"/>
        </w:rPr>
      </w:pPr>
    </w:p>
    <w:p w:rsidR="00C446F6" w:rsidRPr="00121188" w:rsidRDefault="00C446F6" w:rsidP="00C446F6">
      <w:pPr>
        <w:pStyle w:val="Nzev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121188" w:rsidRPr="00121188" w:rsidRDefault="00121188" w:rsidP="00121188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Obecně závazná vyhláška,</w:t>
      </w:r>
    </w:p>
    <w:p w:rsidR="003B218A" w:rsidRPr="003B218A" w:rsidRDefault="00121188" w:rsidP="003B218A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kterou se mění obecně závazná</w:t>
      </w:r>
      <w:r w:rsidR="00B9210B">
        <w:rPr>
          <w:rFonts w:ascii="Arial" w:hAnsi="Arial" w:cs="Arial"/>
          <w:b/>
          <w:sz w:val="24"/>
          <w:szCs w:val="24"/>
        </w:rPr>
        <w:t xml:space="preserve"> vyhláška</w:t>
      </w:r>
      <w:r w:rsidRPr="00121188">
        <w:rPr>
          <w:rFonts w:ascii="Arial" w:hAnsi="Arial" w:cs="Arial"/>
          <w:b/>
          <w:sz w:val="24"/>
          <w:szCs w:val="24"/>
        </w:rPr>
        <w:t xml:space="preserve"> </w:t>
      </w:r>
      <w:r w:rsidR="003B218A" w:rsidRPr="003B218A">
        <w:rPr>
          <w:rFonts w:ascii="Arial" w:hAnsi="Arial" w:cs="Arial"/>
          <w:b/>
          <w:sz w:val="24"/>
          <w:szCs w:val="24"/>
        </w:rPr>
        <w:t xml:space="preserve">č. 12/2021 o místním poplatku za obecní systém odpadového hospodářství </w:t>
      </w:r>
    </w:p>
    <w:p w:rsidR="00121188" w:rsidRPr="00121188" w:rsidRDefault="00121188" w:rsidP="008F0D5A">
      <w:pPr>
        <w:jc w:val="center"/>
        <w:rPr>
          <w:rFonts w:ascii="Arial" w:hAnsi="Arial" w:cs="Arial"/>
          <w:b/>
          <w:sz w:val="24"/>
          <w:szCs w:val="24"/>
        </w:rPr>
      </w:pP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3B218A" w:rsidRPr="00097988" w:rsidRDefault="00C446F6" w:rsidP="003B218A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F5140F">
        <w:rPr>
          <w:rFonts w:ascii="Arial" w:hAnsi="Arial" w:cs="Arial"/>
        </w:rPr>
        <w:t>8. 12. 2022</w:t>
      </w:r>
      <w:r w:rsidR="00121188" w:rsidRPr="00510971">
        <w:rPr>
          <w:rFonts w:ascii="Arial" w:hAnsi="Arial" w:cs="Arial"/>
        </w:rPr>
        <w:t xml:space="preserve"> usnesením číslo </w:t>
      </w:r>
      <w:r w:rsidR="00F5140F" w:rsidRPr="00F5140F">
        <w:rPr>
          <w:rFonts w:ascii="Arial" w:hAnsi="Arial" w:cs="Arial"/>
        </w:rPr>
        <w:t>4/2Z/2022</w:t>
      </w:r>
      <w:r w:rsidR="00121188">
        <w:rPr>
          <w:rFonts w:ascii="Arial" w:hAnsi="Arial" w:cs="Arial"/>
        </w:rPr>
        <w:t xml:space="preserve"> </w:t>
      </w:r>
      <w:r w:rsidR="003B218A" w:rsidRPr="00097988">
        <w:rPr>
          <w:rFonts w:ascii="Arial" w:hAnsi="Arial" w:cs="Arial"/>
        </w:rPr>
        <w:t xml:space="preserve">usneslo vydat na základě ustanovení § </w:t>
      </w:r>
      <w:r w:rsidR="003B218A">
        <w:rPr>
          <w:rFonts w:ascii="Arial" w:hAnsi="Arial" w:cs="Arial"/>
        </w:rPr>
        <w:t xml:space="preserve">10e a násl. a § </w:t>
      </w:r>
      <w:r w:rsidR="003B218A" w:rsidRPr="00097988">
        <w:rPr>
          <w:rFonts w:ascii="Arial" w:hAnsi="Arial" w:cs="Arial"/>
        </w:rPr>
        <w:t>14 zákona č. 565/1990 Sb., o místních poplatcích, ve znění pozdějších předpisů, a v souladu s § 10 písm. d) a § 84 odst. 2 písm. h) zákona č. 128/2000 Sb., o obcích</w:t>
      </w:r>
      <w:r w:rsidR="006B6552">
        <w:rPr>
          <w:rFonts w:ascii="Arial" w:hAnsi="Arial" w:cs="Arial"/>
        </w:rPr>
        <w:t xml:space="preserve"> (obecní zřízení)</w:t>
      </w:r>
      <w:r w:rsidR="003B218A" w:rsidRPr="00097988">
        <w:rPr>
          <w:rFonts w:ascii="Arial" w:hAnsi="Arial" w:cs="Arial"/>
        </w:rPr>
        <w:t>, ve znění pozdějších předpisů, tuto obecně závaznou vyhlášku:</w:t>
      </w:r>
    </w:p>
    <w:p w:rsidR="002906D5" w:rsidRDefault="002906D5" w:rsidP="003B218A">
      <w:pPr>
        <w:spacing w:after="120"/>
        <w:jc w:val="both"/>
        <w:rPr>
          <w:rFonts w:ascii="Arial" w:hAnsi="Arial" w:cs="Arial"/>
        </w:rPr>
      </w:pPr>
    </w:p>
    <w:p w:rsidR="002906D5" w:rsidRPr="00BB4A3E" w:rsidRDefault="002906D5" w:rsidP="002906D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2906D5" w:rsidRPr="00BB4A3E" w:rsidRDefault="002906D5" w:rsidP="00290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2906D5" w:rsidRPr="00060743" w:rsidRDefault="002906D5" w:rsidP="00290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  <w:r w:rsidRPr="00BB4A3E">
        <w:rPr>
          <w:rFonts w:ascii="Arial" w:hAnsi="Arial" w:cs="Arial"/>
          <w:bCs/>
        </w:rPr>
        <w:t xml:space="preserve">Obecně závazná vyhláška č. </w:t>
      </w:r>
      <w:r w:rsidR="00BF6572" w:rsidRPr="00BF6572">
        <w:rPr>
          <w:rFonts w:ascii="Arial" w:hAnsi="Arial" w:cs="Arial"/>
          <w:bCs/>
        </w:rPr>
        <w:t>12/2021 o místním poplatku za obecní systém odpadového hospodářství</w:t>
      </w:r>
      <w:r>
        <w:rPr>
          <w:rFonts w:ascii="Arial" w:hAnsi="Arial" w:cs="Arial"/>
          <w:bCs/>
        </w:rPr>
        <w:t xml:space="preserve">, </w:t>
      </w:r>
      <w:r w:rsidRPr="00BB4A3E">
        <w:rPr>
          <w:rFonts w:ascii="Arial" w:hAnsi="Arial" w:cs="Arial"/>
          <w:bCs/>
        </w:rPr>
        <w:t>se mění takto:</w:t>
      </w:r>
    </w:p>
    <w:p w:rsidR="002906D5" w:rsidRPr="00BB4A3E" w:rsidRDefault="002906D5" w:rsidP="00290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2906D5" w:rsidRPr="00BB4A3E" w:rsidRDefault="002906D5" w:rsidP="002906D5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4</w:t>
      </w:r>
      <w:r w:rsidR="002F0CFC">
        <w:rPr>
          <w:rFonts w:ascii="Arial" w:hAnsi="Arial" w:cs="Arial"/>
        </w:rPr>
        <w:t xml:space="preserve"> odstavec 1</w:t>
      </w:r>
      <w:r w:rsidRPr="00BB4A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zní</w:t>
      </w:r>
      <w:r w:rsidRPr="00BB4A3E">
        <w:rPr>
          <w:rFonts w:ascii="Arial" w:hAnsi="Arial" w:cs="Arial"/>
        </w:rPr>
        <w:t>:</w:t>
      </w:r>
    </w:p>
    <w:p w:rsidR="002906D5" w:rsidRDefault="002F0CFC" w:rsidP="002F0CFC">
      <w:pPr>
        <w:pStyle w:val="Zkladntext"/>
        <w:tabs>
          <w:tab w:val="left" w:pos="540"/>
        </w:tabs>
        <w:spacing w:after="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„(1</w:t>
      </w:r>
      <w:r w:rsidR="002906D5" w:rsidRPr="00F16FFB">
        <w:rPr>
          <w:rFonts w:ascii="Arial" w:hAnsi="Arial" w:cs="Arial"/>
          <w:bCs/>
        </w:rPr>
        <w:t xml:space="preserve">) </w:t>
      </w:r>
      <w:r w:rsidRPr="00A41980">
        <w:rPr>
          <w:rFonts w:ascii="Arial" w:hAnsi="Arial" w:cs="Arial"/>
        </w:rPr>
        <w:t xml:space="preserve">Sazba poplatku na jednoho poplatníka činí </w:t>
      </w:r>
      <w:r>
        <w:rPr>
          <w:rFonts w:ascii="Arial" w:hAnsi="Arial" w:cs="Arial"/>
          <w:b/>
        </w:rPr>
        <w:t>9</w:t>
      </w:r>
      <w:r w:rsidRPr="00A41980">
        <w:rPr>
          <w:rFonts w:ascii="Arial" w:hAnsi="Arial" w:cs="Arial"/>
          <w:b/>
        </w:rPr>
        <w:t>00,- Kč</w:t>
      </w:r>
      <w:r w:rsidRPr="00A41980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poplatkové období.“.</w:t>
      </w:r>
      <w:r w:rsidR="002906D5" w:rsidRPr="00F16FFB">
        <w:rPr>
          <w:rFonts w:ascii="Arial" w:hAnsi="Arial" w:cs="Arial"/>
        </w:rPr>
        <w:t xml:space="preserve"> </w:t>
      </w:r>
    </w:p>
    <w:p w:rsidR="002F0CFC" w:rsidRPr="00F16FFB" w:rsidRDefault="002F0CFC" w:rsidP="002F0CFC">
      <w:pPr>
        <w:pStyle w:val="Zkladntext"/>
        <w:tabs>
          <w:tab w:val="left" w:pos="540"/>
        </w:tabs>
        <w:spacing w:after="0"/>
        <w:ind w:left="539"/>
        <w:jc w:val="both"/>
        <w:rPr>
          <w:rFonts w:ascii="Arial" w:hAnsi="Arial" w:cs="Arial"/>
        </w:rPr>
      </w:pPr>
    </w:p>
    <w:p w:rsidR="00A420BB" w:rsidRDefault="00517BCB" w:rsidP="004E2CC1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 článku 5 odst. 4 se slova „v článku 6 odst. 5“ nahrazují slovy „v článku 6 odst. 6“. </w:t>
      </w:r>
    </w:p>
    <w:p w:rsidR="004E2CC1" w:rsidRDefault="004E2CC1" w:rsidP="004E2CC1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/>
        <w:jc w:val="both"/>
        <w:textAlignment w:val="auto"/>
        <w:rPr>
          <w:rFonts w:ascii="Arial" w:hAnsi="Arial" w:cs="Arial"/>
        </w:rPr>
      </w:pPr>
    </w:p>
    <w:p w:rsidR="00517BCB" w:rsidRDefault="00517BCB" w:rsidP="004E2CC1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odst. 1 se slova „uvedených v odstavci 5“ nahrazují slovy „uvedených v odst</w:t>
      </w:r>
      <w:r w:rsidR="004E2CC1">
        <w:rPr>
          <w:rFonts w:ascii="Arial" w:hAnsi="Arial" w:cs="Arial"/>
        </w:rPr>
        <w:t>avci</w:t>
      </w:r>
      <w:r>
        <w:rPr>
          <w:rFonts w:ascii="Arial" w:hAnsi="Arial" w:cs="Arial"/>
        </w:rPr>
        <w:t xml:space="preserve"> 6“.</w:t>
      </w:r>
    </w:p>
    <w:p w:rsidR="004E2CC1" w:rsidRDefault="004E2CC1" w:rsidP="004E2CC1">
      <w:pPr>
        <w:pStyle w:val="Odstavecseseznamem"/>
        <w:rPr>
          <w:rFonts w:ascii="Arial" w:hAnsi="Arial" w:cs="Arial"/>
        </w:rPr>
      </w:pPr>
    </w:p>
    <w:p w:rsidR="004E2CC1" w:rsidRDefault="004E2CC1" w:rsidP="004E2CC1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odst. 2 se slova „uvedených v odstavci 5“ nahrazují slovy „uvedených v odstavci 6“.</w:t>
      </w:r>
    </w:p>
    <w:p w:rsidR="004E2CC1" w:rsidRPr="00A420BB" w:rsidRDefault="004E2CC1" w:rsidP="004E2CC1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/>
        <w:jc w:val="both"/>
        <w:textAlignment w:val="auto"/>
        <w:rPr>
          <w:rFonts w:ascii="Arial" w:hAnsi="Arial" w:cs="Arial"/>
        </w:rPr>
      </w:pPr>
    </w:p>
    <w:p w:rsidR="004E2CC1" w:rsidRDefault="004E2CC1" w:rsidP="00766B83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odstavec 3 zní:</w:t>
      </w:r>
    </w:p>
    <w:p w:rsidR="004E2CC1" w:rsidRPr="004E2CC1" w:rsidRDefault="004E2CC1" w:rsidP="004E2CC1">
      <w:pPr>
        <w:tabs>
          <w:tab w:val="left" w:pos="426"/>
        </w:tabs>
        <w:ind w:left="567"/>
        <w:jc w:val="both"/>
        <w:rPr>
          <w:rFonts w:ascii="Arial" w:hAnsi="Arial" w:cs="Arial"/>
        </w:rPr>
      </w:pPr>
      <w:r w:rsidRPr="004E2CC1">
        <w:rPr>
          <w:rFonts w:ascii="Arial" w:hAnsi="Arial" w:cs="Arial"/>
          <w:bCs/>
        </w:rPr>
        <w:t>„(3)  Úleva</w:t>
      </w:r>
      <w:r w:rsidRPr="004E2CC1">
        <w:rPr>
          <w:rFonts w:ascii="Arial" w:hAnsi="Arial" w:cs="Arial"/>
        </w:rPr>
        <w:t xml:space="preserve"> ve výši 400,- Kč ze sazby poplatku se </w:t>
      </w:r>
      <w:r w:rsidRPr="004E2CC1">
        <w:rPr>
          <w:rFonts w:ascii="Arial" w:hAnsi="Arial" w:cs="Arial"/>
          <w:bCs/>
        </w:rPr>
        <w:t xml:space="preserve">při splnění podmínek uvedených v odstavci 6 </w:t>
      </w:r>
      <w:r w:rsidRPr="004E2CC1">
        <w:rPr>
          <w:rFonts w:ascii="Arial" w:hAnsi="Arial" w:cs="Arial"/>
        </w:rPr>
        <w:t xml:space="preserve">poskytne </w:t>
      </w:r>
      <w:r w:rsidRPr="004E2CC1">
        <w:rPr>
          <w:rFonts w:ascii="Arial" w:hAnsi="Arial" w:cs="Arial"/>
          <w:bCs/>
        </w:rPr>
        <w:t xml:space="preserve">osobě, </w:t>
      </w:r>
      <w:r w:rsidRPr="004E2CC1">
        <w:rPr>
          <w:rFonts w:ascii="Arial" w:hAnsi="Arial" w:cs="Arial"/>
        </w:rPr>
        <w:t>které poplatková povinnost vznikla z důvodu přihlášení ve městě a která</w:t>
      </w:r>
    </w:p>
    <w:p w:rsidR="004E2CC1" w:rsidRPr="004E2CC1" w:rsidRDefault="004E2CC1" w:rsidP="004E2CC1">
      <w:pPr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4E2CC1">
        <w:rPr>
          <w:rFonts w:ascii="Arial" w:hAnsi="Arial" w:cs="Arial"/>
        </w:rPr>
        <w:t xml:space="preserve">je mladší 18 let; nárok na úlevu trvá do konce poplatkového období, ve kterém tohoto věku dosáhne, </w:t>
      </w:r>
    </w:p>
    <w:p w:rsidR="004E2CC1" w:rsidRPr="004E2CC1" w:rsidRDefault="004E2CC1" w:rsidP="004E2CC1">
      <w:pPr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4E2CC1">
        <w:rPr>
          <w:rFonts w:ascii="Arial" w:hAnsi="Arial" w:cs="Arial"/>
        </w:rPr>
        <w:t xml:space="preserve">je nevidomá, </w:t>
      </w:r>
    </w:p>
    <w:p w:rsidR="004E2CC1" w:rsidRPr="004E2CC1" w:rsidRDefault="004E2CC1" w:rsidP="004E2CC1">
      <w:pPr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4E2CC1">
        <w:rPr>
          <w:rFonts w:ascii="Arial" w:hAnsi="Arial" w:cs="Arial"/>
        </w:rPr>
        <w:t>je považována za závislou na pomoci jiné fyzické osoby podle zákona upravujícího sociální služby, nebo</w:t>
      </w:r>
    </w:p>
    <w:p w:rsidR="004E2CC1" w:rsidRPr="004E2CC1" w:rsidRDefault="004E2CC1" w:rsidP="004E2CC1">
      <w:pPr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4E2CC1">
        <w:rPr>
          <w:rFonts w:ascii="Arial" w:hAnsi="Arial" w:cs="Arial"/>
        </w:rPr>
        <w:t>je držitelem průkazu ZTP nebo ZTP/P.</w:t>
      </w:r>
      <w:r>
        <w:rPr>
          <w:rFonts w:ascii="Arial" w:hAnsi="Arial" w:cs="Arial"/>
        </w:rPr>
        <w:t>“.</w:t>
      </w:r>
      <w:r w:rsidRPr="004E2CC1">
        <w:rPr>
          <w:rFonts w:ascii="Arial" w:hAnsi="Arial" w:cs="Arial"/>
        </w:rPr>
        <w:t xml:space="preserve"> </w:t>
      </w:r>
    </w:p>
    <w:p w:rsidR="004E2CC1" w:rsidRDefault="004E2CC1" w:rsidP="004E2CC1">
      <w:pPr>
        <w:pStyle w:val="Odstavecseseznamem"/>
        <w:rPr>
          <w:rFonts w:ascii="Arial" w:hAnsi="Arial" w:cs="Arial"/>
          <w:bCs/>
        </w:rPr>
      </w:pPr>
    </w:p>
    <w:p w:rsidR="004E2CC1" w:rsidRDefault="004E2CC1" w:rsidP="002906D5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se za odst</w:t>
      </w:r>
      <w:r w:rsidR="0073184E">
        <w:rPr>
          <w:rFonts w:ascii="Arial" w:hAnsi="Arial" w:cs="Arial"/>
        </w:rPr>
        <w:t>avec 3 vkládá nový odstavec 4, který zní:</w:t>
      </w:r>
    </w:p>
    <w:p w:rsidR="0073184E" w:rsidRPr="0073184E" w:rsidRDefault="0073184E" w:rsidP="0073184E">
      <w:pPr>
        <w:tabs>
          <w:tab w:val="left" w:pos="426"/>
        </w:tabs>
        <w:ind w:left="567"/>
        <w:jc w:val="both"/>
        <w:rPr>
          <w:rFonts w:ascii="Arial" w:hAnsi="Arial" w:cs="Arial"/>
        </w:rPr>
      </w:pPr>
      <w:r w:rsidRPr="0073184E">
        <w:rPr>
          <w:rFonts w:ascii="Arial" w:hAnsi="Arial" w:cs="Arial"/>
          <w:bCs/>
        </w:rPr>
        <w:t>„(4)  Úleva</w:t>
      </w:r>
      <w:r w:rsidRPr="0073184E">
        <w:rPr>
          <w:rFonts w:ascii="Arial" w:hAnsi="Arial" w:cs="Arial"/>
        </w:rPr>
        <w:t xml:space="preserve"> ve výši 300,- Kč sazby poplatku se </w:t>
      </w:r>
      <w:r w:rsidRPr="0073184E">
        <w:rPr>
          <w:rFonts w:ascii="Arial" w:hAnsi="Arial" w:cs="Arial"/>
          <w:bCs/>
        </w:rPr>
        <w:t xml:space="preserve">při splnění podmínek uvedených v odstavci 6 </w:t>
      </w:r>
      <w:r w:rsidRPr="0073184E">
        <w:rPr>
          <w:rFonts w:ascii="Arial" w:hAnsi="Arial" w:cs="Arial"/>
        </w:rPr>
        <w:t xml:space="preserve">poskytne </w:t>
      </w:r>
      <w:r w:rsidRPr="0073184E">
        <w:rPr>
          <w:rFonts w:ascii="Arial" w:hAnsi="Arial" w:cs="Arial"/>
          <w:bCs/>
        </w:rPr>
        <w:t xml:space="preserve">osobě, </w:t>
      </w:r>
      <w:r w:rsidRPr="0073184E">
        <w:rPr>
          <w:rFonts w:ascii="Arial" w:hAnsi="Arial" w:cs="Arial"/>
        </w:rPr>
        <w:t>které poplatková povinnost vznikla z důvodu přihlášení ve městě a která</w:t>
      </w:r>
    </w:p>
    <w:p w:rsidR="0073184E" w:rsidRPr="0073184E" w:rsidRDefault="0073184E" w:rsidP="0073184E">
      <w:pPr>
        <w:numPr>
          <w:ilvl w:val="0"/>
          <w:numId w:val="6"/>
        </w:numPr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73184E">
        <w:rPr>
          <w:rFonts w:ascii="Arial" w:hAnsi="Arial" w:cs="Arial"/>
        </w:rPr>
        <w:t xml:space="preserve">dosáhla věku 65 let; nárok na úlevu vzniká od počátku poplatkového období, ve kterém tohoto věku dosáhne, </w:t>
      </w:r>
    </w:p>
    <w:p w:rsidR="0073184E" w:rsidRPr="0073184E" w:rsidRDefault="0073184E" w:rsidP="0073184E">
      <w:pPr>
        <w:numPr>
          <w:ilvl w:val="0"/>
          <w:numId w:val="6"/>
        </w:numPr>
        <w:overflowPunct/>
        <w:autoSpaceDE/>
        <w:autoSpaceDN/>
        <w:adjustRightInd/>
        <w:ind w:left="1276"/>
        <w:jc w:val="both"/>
        <w:textAlignment w:val="auto"/>
        <w:rPr>
          <w:rFonts w:ascii="Arial" w:hAnsi="Arial" w:cs="Arial"/>
        </w:rPr>
      </w:pPr>
      <w:r w:rsidRPr="0073184E">
        <w:rPr>
          <w:rFonts w:ascii="Arial" w:hAnsi="Arial" w:cs="Arial"/>
        </w:rPr>
        <w:t>je přihlášena v budově mimo dostupná místa svozu, vymezená v příloze č. 1 této vyhlášky; pokud dojde k následné změně názvu ulice či jiného veřejného prostranství uvedeného v příloze č. 1, zůstává do doby provedení změny přílohy č. 1 nárok na úlevu zachován, nebo</w:t>
      </w:r>
    </w:p>
    <w:p w:rsidR="0073184E" w:rsidRDefault="0073184E" w:rsidP="00843532">
      <w:pPr>
        <w:numPr>
          <w:ilvl w:val="0"/>
          <w:numId w:val="6"/>
        </w:numPr>
        <w:overflowPunct/>
        <w:autoSpaceDE/>
        <w:autoSpaceDN/>
        <w:adjustRightInd/>
        <w:spacing w:after="120"/>
        <w:ind w:left="1276" w:hanging="357"/>
        <w:jc w:val="both"/>
        <w:textAlignment w:val="auto"/>
        <w:rPr>
          <w:rFonts w:ascii="Arial" w:hAnsi="Arial" w:cs="Arial"/>
        </w:rPr>
      </w:pPr>
      <w:r w:rsidRPr="0073184E">
        <w:rPr>
          <w:rFonts w:ascii="Arial" w:hAnsi="Arial" w:cs="Arial"/>
        </w:rPr>
        <w:t>má věk 19 až 26 let a zároveň studuje v prezenčním studiu mimo území Zlínského kraje.“.</w:t>
      </w:r>
    </w:p>
    <w:p w:rsidR="00843532" w:rsidRPr="0073184E" w:rsidRDefault="00843532" w:rsidP="0084353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Dosavadní odstavce 4 až 6 se označují jako odstavce 5 až 7.</w:t>
      </w:r>
    </w:p>
    <w:p w:rsidR="0073184E" w:rsidRPr="004E2CC1" w:rsidRDefault="0073184E" w:rsidP="00843532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/>
        <w:jc w:val="both"/>
        <w:textAlignment w:val="auto"/>
        <w:rPr>
          <w:rFonts w:ascii="Arial" w:hAnsi="Arial" w:cs="Arial"/>
        </w:rPr>
      </w:pPr>
    </w:p>
    <w:p w:rsidR="007D3047" w:rsidRDefault="00843532" w:rsidP="00766B83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článku 6 odst. 5 </w:t>
      </w:r>
      <w:r w:rsidR="007D3047">
        <w:rPr>
          <w:rFonts w:ascii="Arial" w:hAnsi="Arial" w:cs="Arial"/>
        </w:rPr>
        <w:t xml:space="preserve">zní: </w:t>
      </w:r>
    </w:p>
    <w:p w:rsidR="00843532" w:rsidRDefault="007D3047" w:rsidP="007D3047">
      <w:pPr>
        <w:tabs>
          <w:tab w:val="left" w:pos="42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„(5)</w:t>
      </w:r>
      <w:r w:rsidRPr="007D3047">
        <w:rPr>
          <w:rFonts w:ascii="Arial" w:hAnsi="Arial" w:cs="Arial"/>
        </w:rPr>
        <w:t xml:space="preserve"> V případě kumulace více důvodů pro poskytnutí úlevy vzniká nárok pouze na jednu úlevu, a to tu, která je </w:t>
      </w:r>
      <w:r w:rsidRPr="007D3047">
        <w:rPr>
          <w:rFonts w:ascii="Arial" w:hAnsi="Arial" w:cs="Arial"/>
          <w:bCs/>
        </w:rPr>
        <w:t>vyšší</w:t>
      </w:r>
      <w:r w:rsidRPr="007D3047">
        <w:rPr>
          <w:rFonts w:ascii="Arial" w:hAnsi="Arial" w:cs="Arial"/>
        </w:rPr>
        <w:t>.</w:t>
      </w:r>
      <w:r w:rsidR="00843532">
        <w:rPr>
          <w:rFonts w:ascii="Arial" w:hAnsi="Arial" w:cs="Arial"/>
        </w:rPr>
        <w:t>“.</w:t>
      </w:r>
    </w:p>
    <w:p w:rsidR="00766B83" w:rsidRDefault="00766B83" w:rsidP="00766B83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/>
        <w:jc w:val="both"/>
        <w:textAlignment w:val="auto"/>
        <w:rPr>
          <w:rFonts w:ascii="Arial" w:hAnsi="Arial" w:cs="Arial"/>
        </w:rPr>
      </w:pPr>
    </w:p>
    <w:p w:rsidR="00766B83" w:rsidRDefault="00766B83" w:rsidP="00766B83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odst. 6 věta první se za slova „uvedených v odst. 2 písm. a) až c)“ vkládá čárka, a slova „a odst. 3 písm. a) až c)“ se nahrazují slovy „odst. 3 písm. a) a odst. 4 písm. a) a b)“.</w:t>
      </w:r>
    </w:p>
    <w:p w:rsidR="00766B83" w:rsidRPr="00843532" w:rsidRDefault="00766B83" w:rsidP="00766B83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2906D5" w:rsidRPr="002F31B2" w:rsidRDefault="002906D5" w:rsidP="002906D5">
      <w:pPr>
        <w:numPr>
          <w:ilvl w:val="0"/>
          <w:numId w:val="3"/>
        </w:num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Cs/>
        </w:rPr>
        <w:t>Příloha č. 1 včetně nadpisu zní:</w:t>
      </w:r>
    </w:p>
    <w:p w:rsidR="002F31B2" w:rsidRDefault="002F31B2" w:rsidP="002F31B2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</w:p>
    <w:p w:rsidR="002F31B2" w:rsidRDefault="002F31B2" w:rsidP="002F31B2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</w:p>
    <w:p w:rsidR="002F31B2" w:rsidRDefault="002F31B2" w:rsidP="002F31B2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</w:p>
    <w:p w:rsidR="002906D5" w:rsidRPr="00D436D2" w:rsidRDefault="002906D5" w:rsidP="002906D5">
      <w:pPr>
        <w:ind w:left="540"/>
        <w:jc w:val="both"/>
        <w:rPr>
          <w:rFonts w:ascii="Arial" w:hAnsi="Arial" w:cs="Arial"/>
        </w:rPr>
      </w:pPr>
      <w:r w:rsidRPr="00BB4A3E">
        <w:rPr>
          <w:rFonts w:ascii="Arial" w:hAnsi="Arial" w:cs="Arial"/>
        </w:rPr>
        <w:lastRenderedPageBreak/>
        <w:t>„</w:t>
      </w:r>
      <w:r w:rsidRPr="00091EA4">
        <w:rPr>
          <w:rFonts w:ascii="Arial" w:hAnsi="Arial" w:cs="Arial"/>
          <w:b/>
        </w:rPr>
        <w:t xml:space="preserve">Příloha č. 1 </w:t>
      </w:r>
    </w:p>
    <w:p w:rsidR="002906D5" w:rsidRDefault="002906D5" w:rsidP="002906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F51DA">
        <w:rPr>
          <w:rFonts w:ascii="Arial" w:hAnsi="Arial" w:cs="Arial"/>
          <w:b/>
        </w:rPr>
        <w:t>Objekty</w:t>
      </w:r>
      <w:r w:rsidRPr="00091EA4">
        <w:rPr>
          <w:rFonts w:ascii="Arial" w:hAnsi="Arial" w:cs="Arial"/>
          <w:b/>
        </w:rPr>
        <w:t xml:space="preserve"> mimo dostupná místa svozu</w:t>
      </w:r>
    </w:p>
    <w:tbl>
      <w:tblPr>
        <w:tblpPr w:leftFromText="141" w:rightFromText="141" w:vertAnchor="text" w:horzAnchor="margin" w:tblpX="670" w:tblpY="16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5524"/>
      </w:tblGrid>
      <w:tr w:rsidR="00CC0837" w:rsidRPr="00B11A87" w:rsidTr="00950A49">
        <w:tc>
          <w:tcPr>
            <w:tcW w:w="1560" w:type="dxa"/>
            <w:vAlign w:val="center"/>
          </w:tcPr>
          <w:p w:rsidR="00CC0837" w:rsidRPr="00B11A87" w:rsidRDefault="00CC0837" w:rsidP="00CC0837">
            <w:pPr>
              <w:ind w:left="142"/>
              <w:jc w:val="center"/>
              <w:rPr>
                <w:rFonts w:ascii="Arial" w:hAnsi="Arial" w:cs="Arial"/>
                <w:b/>
                <w:i/>
              </w:rPr>
            </w:pPr>
            <w:r w:rsidRPr="00B11A87">
              <w:rPr>
                <w:rFonts w:ascii="Arial" w:hAnsi="Arial" w:cs="Arial"/>
              </w:rPr>
              <w:t xml:space="preserve">           </w:t>
            </w:r>
          </w:p>
          <w:p w:rsidR="00CC0837" w:rsidRPr="00B11A87" w:rsidRDefault="00CC0837" w:rsidP="00CC0837">
            <w:pPr>
              <w:jc w:val="center"/>
              <w:rPr>
                <w:rFonts w:ascii="Arial" w:hAnsi="Arial" w:cs="Arial"/>
                <w:b/>
                <w:i/>
              </w:rPr>
            </w:pPr>
            <w:r w:rsidRPr="00B11A87">
              <w:rPr>
                <w:rFonts w:ascii="Arial" w:hAnsi="Arial" w:cs="Arial"/>
                <w:b/>
                <w:i/>
              </w:rPr>
              <w:t>Část obce</w:t>
            </w:r>
          </w:p>
          <w:p w:rsidR="00CC0837" w:rsidRPr="00B11A87" w:rsidRDefault="00CC0837" w:rsidP="00CC083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jc w:val="center"/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  <w:b/>
                <w:i/>
              </w:rPr>
              <w:t>ulice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jc w:val="center"/>
              <w:rPr>
                <w:rFonts w:ascii="Arial" w:hAnsi="Arial" w:cs="Arial"/>
                <w:b/>
                <w:i/>
              </w:rPr>
            </w:pPr>
            <w:r w:rsidRPr="00B11A87">
              <w:rPr>
                <w:rFonts w:ascii="Arial" w:hAnsi="Arial" w:cs="Arial"/>
                <w:b/>
                <w:i/>
              </w:rPr>
              <w:t>číslo popisné nebo evidenční budovy</w:t>
            </w:r>
          </w:p>
          <w:p w:rsidR="00CC0837" w:rsidRPr="00B11A87" w:rsidRDefault="00CC0837" w:rsidP="00CC0837">
            <w:pPr>
              <w:jc w:val="center"/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  <w:i/>
              </w:rPr>
              <w:t>(pozn.: číslo evidenční je odlišeno uvedením písmene „E“ za číslicí)</w:t>
            </w:r>
          </w:p>
        </w:tc>
      </w:tr>
      <w:tr w:rsidR="00CC0837" w:rsidRPr="00B11A87" w:rsidTr="00950A49">
        <w:tc>
          <w:tcPr>
            <w:tcW w:w="1560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Chlum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1E</w:t>
            </w:r>
            <w:r w:rsidRPr="00B11A87">
              <w:rPr>
                <w:rFonts w:ascii="Arial" w:hAnsi="Arial" w:cs="Arial"/>
                <w:b/>
              </w:rPr>
              <w:t xml:space="preserve">, </w:t>
            </w:r>
            <w:r w:rsidRPr="00B11A87">
              <w:rPr>
                <w:rFonts w:ascii="Arial" w:hAnsi="Arial" w:cs="Arial"/>
              </w:rPr>
              <w:t>12, 13, 16, 22, 24, 26, 41, 42, 43, 44, 45, 46, 47, 52, 57, 58, 59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Jaroslavice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48, 51E, 56, 74, 94, 95,133E, 272, 299, 319 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Drahy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  <w:b/>
              </w:rPr>
            </w:pPr>
            <w:r w:rsidRPr="00B11A87">
              <w:rPr>
                <w:rFonts w:ascii="Arial" w:hAnsi="Arial" w:cs="Arial"/>
              </w:rPr>
              <w:t>4, 25, 26, 27, 29, 30, 47, 50, 63, 66, 69, 85, 106, 183, 185, 332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Na Vrše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73, 164E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Pasekářská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90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Pasíčka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88E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Prudká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207E, 216, 225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Průkop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11,</w:t>
            </w:r>
            <w:r w:rsidRPr="00B11A87">
              <w:rPr>
                <w:rFonts w:ascii="Arial" w:hAnsi="Arial" w:cs="Arial"/>
                <w:b/>
              </w:rPr>
              <w:t xml:space="preserve"> </w:t>
            </w:r>
            <w:r w:rsidRPr="00B11A87">
              <w:rPr>
                <w:rFonts w:ascii="Arial" w:hAnsi="Arial" w:cs="Arial"/>
              </w:rPr>
              <w:t>52, 59, 67, 68, 70, 77, 87, 89,120, 141, 231, 232, 233, 238, 306, 336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Rozhledy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153, 172, 280, 281, 282, 298, 314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Ve Svahu II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190, 201, 220, 236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U Lesa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205E, 339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U Potoka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25E, 66E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Zdúrna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145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Kostelec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Fryštácká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220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Za Humny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114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Kudlov</w:t>
            </w:r>
            <w:proofErr w:type="spellEnd"/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60, 67E, 72E, 74E, 97, 102E, 124, 168,183, 189E, 207, 328, 482, 548, 790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Březovská</w:t>
            </w:r>
            <w:proofErr w:type="spellEnd"/>
          </w:p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8, 56, 57, 58, 59, 68, 70, 75, 78, 80, 84, 89, 94, 96, 98, 99, 100, 126, 150, 313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Na </w:t>
            </w:r>
            <w:proofErr w:type="spellStart"/>
            <w:r w:rsidRPr="00B11A87">
              <w:rPr>
                <w:rFonts w:ascii="Arial" w:hAnsi="Arial" w:cs="Arial"/>
              </w:rPr>
              <w:t>Vrchovici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208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Pindula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257, 351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Průkop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 xml:space="preserve">101, 109, 112, 170, 667 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Rybníčky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137, 478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Švambovce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172, 189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Skalka I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213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Trnková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460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Václavská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1, 6, 160, 337, 590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Lužkovice</w:t>
            </w:r>
            <w:proofErr w:type="spellEnd"/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60E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Hvozdenská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232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Pod </w:t>
            </w:r>
            <w:proofErr w:type="spellStart"/>
            <w:r w:rsidRPr="00B11A87">
              <w:rPr>
                <w:rFonts w:ascii="Arial" w:hAnsi="Arial" w:cs="Arial"/>
              </w:rPr>
              <w:t>Jurým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DE18EB" w:rsidRDefault="00CC0837" w:rsidP="00CC0837">
            <w:pPr>
              <w:rPr>
                <w:rFonts w:ascii="Arial" w:hAnsi="Arial" w:cs="Arial"/>
              </w:rPr>
            </w:pPr>
            <w:r w:rsidRPr="00DE18EB">
              <w:rPr>
                <w:rFonts w:ascii="Arial" w:hAnsi="Arial" w:cs="Arial"/>
              </w:rPr>
              <w:t>63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Malenovice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148E, 210E, 407E, 548E  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Karlov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158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Kučovaniny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37E, 510E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třída 3. května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526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Mladcová 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  <w:strike/>
              </w:rPr>
            </w:pPr>
            <w:r w:rsidRPr="00B11A87">
              <w:rPr>
                <w:rFonts w:ascii="Arial" w:hAnsi="Arial" w:cs="Arial"/>
                <w:strike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34E,</w:t>
            </w:r>
            <w:r w:rsidRPr="00B11A87">
              <w:rPr>
                <w:rFonts w:ascii="Arial" w:hAnsi="Arial" w:cs="Arial"/>
                <w:b/>
              </w:rPr>
              <w:t xml:space="preserve"> </w:t>
            </w:r>
            <w:r w:rsidRPr="00B11A87">
              <w:rPr>
                <w:rFonts w:ascii="Arial" w:hAnsi="Arial" w:cs="Arial"/>
              </w:rPr>
              <w:t>41E, 176E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Klábalka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280, 352, 527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Orlovy Paseky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62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Revír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39</w:t>
            </w:r>
          </w:p>
        </w:tc>
      </w:tr>
      <w:tr w:rsidR="00CC0837" w:rsidRPr="00B11A87" w:rsidTr="00950A49">
        <w:tc>
          <w:tcPr>
            <w:tcW w:w="1560" w:type="dxa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Prštné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K Rybníkům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325 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Příluky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Ronzovy</w:t>
            </w:r>
            <w:proofErr w:type="spellEnd"/>
            <w:r w:rsidRPr="00B11A87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19E, 40E, 211, 217, 225, 376, 383, 397, 583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Štákovy</w:t>
            </w:r>
            <w:proofErr w:type="spellEnd"/>
            <w:r w:rsidRPr="00B11A87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  <w:b/>
              </w:rPr>
            </w:pPr>
            <w:r w:rsidRPr="00B11A87">
              <w:rPr>
                <w:rFonts w:ascii="Arial" w:hAnsi="Arial" w:cs="Arial"/>
              </w:rPr>
              <w:t>59, 60, 61, 62, 63, 64, 66, 71, 96, 101, 110, 420, 432, 508E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Tínová</w:t>
            </w:r>
            <w:proofErr w:type="spellEnd"/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466</w:t>
            </w:r>
          </w:p>
        </w:tc>
      </w:tr>
      <w:tr w:rsidR="00CC0837" w:rsidRPr="00B11A87" w:rsidTr="00950A49">
        <w:tc>
          <w:tcPr>
            <w:tcW w:w="1560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Salaš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-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63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Štípa 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Dolečky I.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556, 589, 604, 617, 630</w:t>
            </w:r>
          </w:p>
        </w:tc>
      </w:tr>
      <w:tr w:rsidR="00CC0837" w:rsidRPr="00B11A87" w:rsidTr="00950A49">
        <w:tc>
          <w:tcPr>
            <w:tcW w:w="1560" w:type="dxa"/>
            <w:vMerge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Pod Lesem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109, 489, 639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Velíková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Chatová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1E, 5E, 6E, 7E, 11E, 18E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Pod Hotelem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11, 15</w:t>
            </w:r>
          </w:p>
        </w:tc>
      </w:tr>
      <w:tr w:rsidR="00CC0837" w:rsidRPr="00B11A87" w:rsidTr="00950A49">
        <w:tc>
          <w:tcPr>
            <w:tcW w:w="1560" w:type="dxa"/>
            <w:vMerge w:val="restart"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Zlín</w:t>
            </w: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 xml:space="preserve">Horní </w:t>
            </w:r>
            <w:proofErr w:type="spellStart"/>
            <w:r w:rsidRPr="00B11A87">
              <w:rPr>
                <w:rFonts w:ascii="Arial" w:hAnsi="Arial" w:cs="Arial"/>
              </w:rPr>
              <w:t>Vršava</w:t>
            </w:r>
            <w:proofErr w:type="spellEnd"/>
            <w:r w:rsidRPr="00B11A87">
              <w:rPr>
                <w:rFonts w:ascii="Arial" w:hAnsi="Arial" w:cs="Arial"/>
              </w:rPr>
              <w:t xml:space="preserve"> VIII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304, 4961, 4965, 7211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Mezihoří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7, 446,</w:t>
            </w:r>
            <w:r w:rsidRPr="00B11A87">
              <w:rPr>
                <w:rFonts w:ascii="Arial" w:hAnsi="Arial" w:cs="Arial"/>
                <w:b/>
              </w:rPr>
              <w:t xml:space="preserve"> </w:t>
            </w:r>
            <w:r w:rsidRPr="00B11A87">
              <w:rPr>
                <w:rFonts w:ascii="Arial" w:hAnsi="Arial" w:cs="Arial"/>
              </w:rPr>
              <w:t>503E, 531, 587, 3682, 5297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Na Kopci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279, 3816, 5457, 5571, 5621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Pasecká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469, 589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Pod Horkou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297, 4370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Pod Stráněmi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750, 5584, 7219, 7220, 7221, 7222, 7223</w:t>
            </w:r>
          </w:p>
        </w:tc>
      </w:tr>
      <w:tr w:rsidR="00CC0837" w:rsidRPr="00B11A87" w:rsidTr="00950A49">
        <w:tc>
          <w:tcPr>
            <w:tcW w:w="1560" w:type="dxa"/>
            <w:vMerge/>
            <w:shd w:val="clear" w:color="auto" w:fill="auto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proofErr w:type="spellStart"/>
            <w:r w:rsidRPr="00B11A87">
              <w:rPr>
                <w:rFonts w:ascii="Arial" w:hAnsi="Arial" w:cs="Arial"/>
              </w:rPr>
              <w:t>Štákovy</w:t>
            </w:r>
            <w:proofErr w:type="spellEnd"/>
            <w:r w:rsidRPr="00B11A87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5524" w:type="dxa"/>
            <w:vAlign w:val="center"/>
          </w:tcPr>
          <w:p w:rsidR="00CC0837" w:rsidRPr="00B11A87" w:rsidRDefault="00CC0837" w:rsidP="00CC0837">
            <w:pPr>
              <w:rPr>
                <w:rFonts w:ascii="Arial" w:hAnsi="Arial" w:cs="Arial"/>
              </w:rPr>
            </w:pPr>
            <w:r w:rsidRPr="00B11A87">
              <w:rPr>
                <w:rFonts w:ascii="Arial" w:hAnsi="Arial" w:cs="Arial"/>
              </w:rPr>
              <w:t>14E, 31E, 33E, 48E, 207, 3583E</w:t>
            </w:r>
          </w:p>
        </w:tc>
      </w:tr>
    </w:tbl>
    <w:p w:rsidR="00F5140F" w:rsidRDefault="00950A49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F5140F">
        <w:rPr>
          <w:rFonts w:ascii="Arial" w:hAnsi="Arial" w:cs="Arial"/>
        </w:rPr>
        <w:t xml:space="preserve"> </w:t>
      </w: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F5140F" w:rsidRDefault="00F5140F" w:rsidP="002906D5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CC0837" w:rsidRPr="00F5140F" w:rsidRDefault="00CC0837" w:rsidP="00F5140F">
      <w:pPr>
        <w:tabs>
          <w:tab w:val="left" w:pos="36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</w:rPr>
      </w:pPr>
    </w:p>
    <w:p w:rsidR="00CC0837" w:rsidRDefault="00CC0837" w:rsidP="002906D5">
      <w:pPr>
        <w:jc w:val="center"/>
        <w:rPr>
          <w:rFonts w:ascii="Arial" w:hAnsi="Arial" w:cs="Arial"/>
          <w:b/>
          <w:bCs/>
        </w:rPr>
      </w:pPr>
    </w:p>
    <w:p w:rsidR="00CC0837" w:rsidRDefault="00CC0837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</w:p>
    <w:p w:rsidR="00950A49" w:rsidRDefault="00950A49" w:rsidP="002906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“.</w:t>
      </w:r>
    </w:p>
    <w:p w:rsidR="002F31B2" w:rsidRDefault="002F31B2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spacing w:after="120"/>
        <w:jc w:val="both"/>
        <w:rPr>
          <w:rFonts w:ascii="Arial" w:hAnsi="Arial" w:cs="Arial"/>
        </w:rPr>
      </w:pPr>
      <w:r w:rsidRPr="00BB4A3E">
        <w:rPr>
          <w:rFonts w:ascii="Arial" w:hAnsi="Arial" w:cs="Arial"/>
        </w:rPr>
        <w:t>Tato obecně závazná vyhláška nabývá úči</w:t>
      </w:r>
      <w:r>
        <w:rPr>
          <w:rFonts w:ascii="Arial" w:hAnsi="Arial" w:cs="Arial"/>
        </w:rPr>
        <w:t>nnosti dnem 1. 1. 202</w:t>
      </w:r>
      <w:r w:rsidR="00DF51DA">
        <w:rPr>
          <w:rFonts w:ascii="Arial" w:hAnsi="Arial" w:cs="Arial"/>
        </w:rPr>
        <w:t>3</w:t>
      </w:r>
      <w:r w:rsidRPr="00BB4A3E">
        <w:rPr>
          <w:rFonts w:ascii="Arial" w:hAnsi="Arial" w:cs="Arial"/>
        </w:rPr>
        <w:t>.</w:t>
      </w:r>
    </w:p>
    <w:p w:rsidR="002906D5" w:rsidRDefault="002906D5" w:rsidP="002906D5">
      <w:pPr>
        <w:rPr>
          <w:rFonts w:ascii="Arial" w:hAnsi="Arial" w:cs="Arial"/>
        </w:rPr>
      </w:pPr>
    </w:p>
    <w:p w:rsidR="00811B99" w:rsidRPr="00BB4A3E" w:rsidRDefault="00811B99" w:rsidP="002906D5">
      <w:pPr>
        <w:rPr>
          <w:rFonts w:ascii="Arial" w:hAnsi="Arial" w:cs="Arial"/>
        </w:rPr>
      </w:pPr>
    </w:p>
    <w:p w:rsidR="002906D5" w:rsidRDefault="002906D5" w:rsidP="002906D5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5F12A2" w:rsidRDefault="00C446F6" w:rsidP="00C44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51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AE7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11B9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EC252E">
        <w:rPr>
          <w:rFonts w:ascii="Arial" w:hAnsi="Arial" w:cs="Arial"/>
        </w:rPr>
        <w:t>Ing.</w:t>
      </w:r>
      <w:r w:rsidR="00D65122">
        <w:rPr>
          <w:rFonts w:ascii="Arial" w:hAnsi="Arial" w:cs="Arial"/>
        </w:rPr>
        <w:t xml:space="preserve"> </w:t>
      </w:r>
      <w:r w:rsidR="00EC252E">
        <w:rPr>
          <w:rFonts w:ascii="Arial" w:hAnsi="Arial" w:cs="Arial"/>
        </w:rPr>
        <w:t xml:space="preserve">et Ing. Jiří </w:t>
      </w:r>
      <w:proofErr w:type="gramStart"/>
      <w:r w:rsidR="00EC252E">
        <w:rPr>
          <w:rFonts w:ascii="Arial" w:hAnsi="Arial" w:cs="Arial"/>
        </w:rPr>
        <w:t>Korec</w:t>
      </w:r>
      <w:r w:rsidRPr="005F12A2">
        <w:rPr>
          <w:rFonts w:ascii="Arial" w:hAnsi="Arial" w:cs="Arial"/>
        </w:rPr>
        <w:t xml:space="preserve"> </w:t>
      </w:r>
      <w:r w:rsidR="00AE7B21">
        <w:rPr>
          <w:rFonts w:ascii="Arial" w:hAnsi="Arial" w:cs="Arial"/>
        </w:rPr>
        <w:t xml:space="preserve"> v.</w:t>
      </w:r>
      <w:proofErr w:type="gramEnd"/>
      <w:r w:rsidR="00AE7B21">
        <w:rPr>
          <w:rFonts w:ascii="Arial" w:hAnsi="Arial" w:cs="Arial"/>
        </w:rPr>
        <w:t xml:space="preserve"> r.</w:t>
      </w:r>
      <w:r w:rsidRPr="005F12A2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</w:t>
      </w:r>
      <w:r w:rsidR="00811B99">
        <w:rPr>
          <w:rFonts w:ascii="Arial" w:hAnsi="Arial" w:cs="Arial"/>
        </w:rPr>
        <w:t xml:space="preserve">              </w:t>
      </w:r>
      <w:r w:rsidR="00AE7B21">
        <w:rPr>
          <w:rFonts w:ascii="Arial" w:hAnsi="Arial" w:cs="Arial"/>
        </w:rPr>
        <w:t xml:space="preserve"> </w:t>
      </w:r>
      <w:r w:rsidR="00D65122">
        <w:rPr>
          <w:rFonts w:ascii="Arial" w:hAnsi="Arial" w:cs="Arial"/>
        </w:rPr>
        <w:t xml:space="preserve">Vojtěch </w:t>
      </w:r>
      <w:proofErr w:type="gramStart"/>
      <w:r w:rsidR="00D65122">
        <w:rPr>
          <w:rFonts w:ascii="Arial" w:hAnsi="Arial" w:cs="Arial"/>
        </w:rPr>
        <w:t>Volf</w:t>
      </w:r>
      <w:r w:rsidR="00AE7B21">
        <w:rPr>
          <w:rFonts w:ascii="Arial" w:hAnsi="Arial" w:cs="Arial"/>
        </w:rPr>
        <w:t xml:space="preserve">  v.</w:t>
      </w:r>
      <w:proofErr w:type="gramEnd"/>
      <w:r w:rsidR="00AE7B21">
        <w:rPr>
          <w:rFonts w:ascii="Arial" w:hAnsi="Arial" w:cs="Arial"/>
        </w:rPr>
        <w:t xml:space="preserve"> r.</w:t>
      </w:r>
    </w:p>
    <w:p w:rsidR="00C446F6" w:rsidRPr="005F12A2" w:rsidRDefault="00C446F6" w:rsidP="00C446F6">
      <w:pPr>
        <w:pStyle w:val="Zkladntext2"/>
        <w:rPr>
          <w:rFonts w:ascii="Arial" w:hAnsi="Arial" w:cs="Arial"/>
        </w:rPr>
      </w:pPr>
      <w:r w:rsidRPr="005F12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DE18EB">
        <w:rPr>
          <w:rFonts w:ascii="Arial" w:hAnsi="Arial" w:cs="Arial"/>
        </w:rPr>
        <w:t xml:space="preserve">    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</w:t>
      </w:r>
      <w:r w:rsidRPr="005F12A2">
        <w:rPr>
          <w:rFonts w:ascii="Arial" w:hAnsi="Arial" w:cs="Arial"/>
        </w:rPr>
        <w:t>náměstek primátora</w:t>
      </w:r>
    </w:p>
    <w:p w:rsidR="00DF1634" w:rsidRDefault="00DF1634">
      <w:bookmarkStart w:id="0" w:name="_GoBack"/>
      <w:bookmarkEnd w:id="0"/>
    </w:p>
    <w:sectPr w:rsidR="00DF1634" w:rsidSect="00950A49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7C1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676"/>
    <w:multiLevelType w:val="hybridMultilevel"/>
    <w:tmpl w:val="4D064BF6"/>
    <w:lvl w:ilvl="0" w:tplc="AD18F14E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A2AA0"/>
    <w:multiLevelType w:val="hybridMultilevel"/>
    <w:tmpl w:val="39E2224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E1C6272A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115E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15EE8"/>
    <w:multiLevelType w:val="hybridMultilevel"/>
    <w:tmpl w:val="B20CF7B6"/>
    <w:lvl w:ilvl="0" w:tplc="9418F1B0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6"/>
    <w:rsid w:val="00042588"/>
    <w:rsid w:val="000E0D1C"/>
    <w:rsid w:val="00121188"/>
    <w:rsid w:val="001C12B0"/>
    <w:rsid w:val="002731A2"/>
    <w:rsid w:val="002906D5"/>
    <w:rsid w:val="002970AC"/>
    <w:rsid w:val="002B72A3"/>
    <w:rsid w:val="002F0CFC"/>
    <w:rsid w:val="002F31B2"/>
    <w:rsid w:val="003529D9"/>
    <w:rsid w:val="003708F3"/>
    <w:rsid w:val="003B218A"/>
    <w:rsid w:val="004A77E3"/>
    <w:rsid w:val="004E2CC1"/>
    <w:rsid w:val="00517BCB"/>
    <w:rsid w:val="005814A2"/>
    <w:rsid w:val="00646C64"/>
    <w:rsid w:val="006B6552"/>
    <w:rsid w:val="0073184E"/>
    <w:rsid w:val="00766B83"/>
    <w:rsid w:val="007C6432"/>
    <w:rsid w:val="007D3047"/>
    <w:rsid w:val="00811B99"/>
    <w:rsid w:val="00843532"/>
    <w:rsid w:val="008D33F3"/>
    <w:rsid w:val="008F0D5A"/>
    <w:rsid w:val="00902649"/>
    <w:rsid w:val="00950A49"/>
    <w:rsid w:val="009C3E9B"/>
    <w:rsid w:val="00A420BB"/>
    <w:rsid w:val="00AE7B21"/>
    <w:rsid w:val="00B4467A"/>
    <w:rsid w:val="00B9210B"/>
    <w:rsid w:val="00BD18E3"/>
    <w:rsid w:val="00BF6572"/>
    <w:rsid w:val="00BF7222"/>
    <w:rsid w:val="00C03067"/>
    <w:rsid w:val="00C446F6"/>
    <w:rsid w:val="00C94C54"/>
    <w:rsid w:val="00CC0837"/>
    <w:rsid w:val="00D103BB"/>
    <w:rsid w:val="00D65122"/>
    <w:rsid w:val="00DB5D42"/>
    <w:rsid w:val="00DE18EB"/>
    <w:rsid w:val="00DF1634"/>
    <w:rsid w:val="00DF51DA"/>
    <w:rsid w:val="00EC252E"/>
    <w:rsid w:val="00F04F26"/>
    <w:rsid w:val="00F5140F"/>
    <w:rsid w:val="00F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85F6-7F90-42DE-9BD7-C2D5585A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6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06D5"/>
    <w:pPr>
      <w:keepNext/>
      <w:overflowPunct/>
      <w:autoSpaceDE/>
      <w:autoSpaceDN/>
      <w:adjustRightInd/>
      <w:spacing w:line="360" w:lineRule="auto"/>
      <w:jc w:val="center"/>
      <w:textAlignment w:val="auto"/>
      <w:outlineLvl w:val="2"/>
    </w:pPr>
    <w:rPr>
      <w:rFonts w:ascii="Courier New" w:hAnsi="Courier Ne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4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C446F6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C446F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C446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446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9D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2906D5"/>
    <w:rPr>
      <w:rFonts w:ascii="Courier New" w:eastAsia="Times New Roman" w:hAnsi="Courier New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2906D5"/>
    <w:pPr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17</cp:revision>
  <cp:lastPrinted>2022-12-12T14:46:00Z</cp:lastPrinted>
  <dcterms:created xsi:type="dcterms:W3CDTF">2022-10-20T12:40:00Z</dcterms:created>
  <dcterms:modified xsi:type="dcterms:W3CDTF">2022-12-12T14:50:00Z</dcterms:modified>
</cp:coreProperties>
</file>