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37290" w14:textId="214C231A" w:rsidR="00A22E8A" w:rsidRPr="0080629B" w:rsidRDefault="00DC4BE3" w:rsidP="00DC4B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29B">
        <w:rPr>
          <w:rFonts w:ascii="Arial" w:hAnsi="Arial" w:cs="Arial"/>
          <w:b/>
          <w:bCs/>
          <w:sz w:val="28"/>
          <w:szCs w:val="28"/>
        </w:rPr>
        <w:t>Město Lomnice nad Lužnicí</w:t>
      </w:r>
    </w:p>
    <w:p w14:paraId="5E26A540" w14:textId="4220A6CD" w:rsidR="00DC4BE3" w:rsidRPr="0080629B" w:rsidRDefault="00DC4BE3" w:rsidP="00DC4BE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0629B">
        <w:rPr>
          <w:rFonts w:ascii="Arial" w:hAnsi="Arial" w:cs="Arial"/>
          <w:b/>
          <w:bCs/>
          <w:sz w:val="28"/>
          <w:szCs w:val="28"/>
        </w:rPr>
        <w:t>Zastupitelstvo města Lomnice nad Lužnicí</w:t>
      </w:r>
    </w:p>
    <w:p w14:paraId="54475206" w14:textId="77777777" w:rsidR="00DC4BE3" w:rsidRPr="0080629B" w:rsidRDefault="00DC4BE3" w:rsidP="00DC4BE3">
      <w:pPr>
        <w:jc w:val="center"/>
        <w:rPr>
          <w:rFonts w:ascii="Arial" w:hAnsi="Arial" w:cs="Arial"/>
          <w:b/>
          <w:bCs/>
        </w:rPr>
      </w:pPr>
    </w:p>
    <w:p w14:paraId="7BE4AA2C" w14:textId="2D3501C5" w:rsidR="00DC4BE3" w:rsidRPr="0080629B" w:rsidRDefault="00DC4BE3" w:rsidP="00DC4B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0629B">
        <w:rPr>
          <w:rFonts w:ascii="Arial" w:hAnsi="Arial" w:cs="Arial"/>
          <w:b/>
          <w:bCs/>
          <w:sz w:val="28"/>
          <w:szCs w:val="28"/>
        </w:rPr>
        <w:t>Obecně závazná vyhláška města Lomnice nad Lužnicí, kterou se zrušuj</w:t>
      </w:r>
      <w:r w:rsidR="00111D08">
        <w:rPr>
          <w:rFonts w:ascii="Arial" w:hAnsi="Arial" w:cs="Arial"/>
          <w:b/>
          <w:bCs/>
          <w:sz w:val="28"/>
          <w:szCs w:val="28"/>
        </w:rPr>
        <w:t>e obecně závazná vyhláška č. 5/2006 o zákazu spalování suchých rostlinných materiálů</w:t>
      </w:r>
    </w:p>
    <w:p w14:paraId="3F0E767C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3E4AE717" w14:textId="436913B5" w:rsidR="00DC4BE3" w:rsidRPr="0080629B" w:rsidRDefault="00DC4BE3" w:rsidP="0080629B">
      <w:pPr>
        <w:jc w:val="both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 xml:space="preserve">Zastupitelstvo města Lomnice nad Lužnicí se na svém zasedání </w:t>
      </w:r>
      <w:r w:rsidR="00111D08">
        <w:rPr>
          <w:rFonts w:ascii="Arial" w:hAnsi="Arial" w:cs="Arial"/>
          <w:sz w:val="24"/>
          <w:szCs w:val="24"/>
        </w:rPr>
        <w:t>9</w:t>
      </w:r>
      <w:r w:rsidRPr="0080629B">
        <w:rPr>
          <w:rFonts w:ascii="Arial" w:hAnsi="Arial" w:cs="Arial"/>
          <w:sz w:val="24"/>
          <w:szCs w:val="24"/>
        </w:rPr>
        <w:t>.</w:t>
      </w:r>
      <w:r w:rsidR="00111D08">
        <w:rPr>
          <w:rFonts w:ascii="Arial" w:hAnsi="Arial" w:cs="Arial"/>
          <w:sz w:val="24"/>
          <w:szCs w:val="24"/>
        </w:rPr>
        <w:t xml:space="preserve"> prosince </w:t>
      </w:r>
      <w:r w:rsidRPr="0080629B">
        <w:rPr>
          <w:rFonts w:ascii="Arial" w:hAnsi="Arial" w:cs="Arial"/>
          <w:sz w:val="24"/>
          <w:szCs w:val="24"/>
        </w:rPr>
        <w:t xml:space="preserve">2024 usneslo vydat na základě § 84 odst. 2 písm. h) zákona č. 128/2000 Sb., o obcích (obecní zřízení), ve znění pozdějších předpisů, tuto </w:t>
      </w:r>
      <w:r w:rsidR="00C47239" w:rsidRPr="0080629B">
        <w:rPr>
          <w:rFonts w:ascii="Arial" w:hAnsi="Arial" w:cs="Arial"/>
          <w:sz w:val="24"/>
          <w:szCs w:val="24"/>
        </w:rPr>
        <w:t>obecně závaznou vyhlášku (dále jen „vyhláška“):</w:t>
      </w:r>
    </w:p>
    <w:p w14:paraId="7F18948B" w14:textId="77777777" w:rsidR="00C47239" w:rsidRPr="0080629B" w:rsidRDefault="00C47239" w:rsidP="00DC4BE3">
      <w:pPr>
        <w:rPr>
          <w:rFonts w:ascii="Arial" w:hAnsi="Arial" w:cs="Arial"/>
          <w:sz w:val="24"/>
          <w:szCs w:val="24"/>
        </w:rPr>
      </w:pPr>
    </w:p>
    <w:p w14:paraId="569F669A" w14:textId="1D292857" w:rsidR="00C47239" w:rsidRPr="0080629B" w:rsidRDefault="00C47239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Čl. 1</w:t>
      </w:r>
    </w:p>
    <w:p w14:paraId="66587C67" w14:textId="795E5EC0" w:rsidR="00C47239" w:rsidRDefault="00C47239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4C57FB2" w14:textId="77777777" w:rsidR="0080629B" w:rsidRP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58DBDB" w14:textId="0C51BB33" w:rsidR="0080629B" w:rsidRPr="00F4677A" w:rsidRDefault="00C47239" w:rsidP="00F4677A">
      <w:pPr>
        <w:jc w:val="both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>Zrušuje se</w:t>
      </w:r>
      <w:r w:rsidR="00F4677A">
        <w:rPr>
          <w:rFonts w:ascii="Arial" w:hAnsi="Arial" w:cs="Arial"/>
          <w:sz w:val="24"/>
          <w:szCs w:val="24"/>
        </w:rPr>
        <w:t xml:space="preserve"> </w:t>
      </w:r>
      <w:r w:rsidRPr="00F4677A">
        <w:rPr>
          <w:rFonts w:ascii="Arial" w:hAnsi="Arial" w:cs="Arial"/>
          <w:sz w:val="24"/>
          <w:szCs w:val="24"/>
        </w:rPr>
        <w:t xml:space="preserve">obecně závazná vyhláška č. </w:t>
      </w:r>
      <w:r w:rsidR="0080629B" w:rsidRPr="00F4677A">
        <w:rPr>
          <w:rFonts w:ascii="Arial" w:hAnsi="Arial" w:cs="Arial"/>
          <w:sz w:val="24"/>
          <w:szCs w:val="24"/>
        </w:rPr>
        <w:t xml:space="preserve">5/2006, </w:t>
      </w:r>
      <w:r w:rsidR="00EA315F">
        <w:rPr>
          <w:rFonts w:ascii="Arial" w:hAnsi="Arial" w:cs="Arial"/>
          <w:sz w:val="24"/>
          <w:szCs w:val="24"/>
        </w:rPr>
        <w:t>o zákazu s</w:t>
      </w:r>
      <w:r w:rsidR="0080629B" w:rsidRPr="00F4677A">
        <w:rPr>
          <w:rFonts w:ascii="Arial" w:hAnsi="Arial" w:cs="Arial"/>
          <w:sz w:val="24"/>
          <w:szCs w:val="24"/>
        </w:rPr>
        <w:t>palování such</w:t>
      </w:r>
      <w:r w:rsidR="00EA315F">
        <w:rPr>
          <w:rFonts w:ascii="Arial" w:hAnsi="Arial" w:cs="Arial"/>
          <w:sz w:val="24"/>
          <w:szCs w:val="24"/>
        </w:rPr>
        <w:t>ých</w:t>
      </w:r>
      <w:r w:rsidR="0080629B" w:rsidRPr="00F4677A">
        <w:rPr>
          <w:rFonts w:ascii="Arial" w:hAnsi="Arial" w:cs="Arial"/>
          <w:sz w:val="24"/>
          <w:szCs w:val="24"/>
        </w:rPr>
        <w:t xml:space="preserve"> rostlinn</w:t>
      </w:r>
      <w:r w:rsidR="00EA315F">
        <w:rPr>
          <w:rFonts w:ascii="Arial" w:hAnsi="Arial" w:cs="Arial"/>
          <w:sz w:val="24"/>
          <w:szCs w:val="24"/>
        </w:rPr>
        <w:t>ých</w:t>
      </w:r>
      <w:r w:rsidR="0080629B" w:rsidRPr="00F4677A">
        <w:rPr>
          <w:rFonts w:ascii="Arial" w:hAnsi="Arial" w:cs="Arial"/>
          <w:sz w:val="24"/>
          <w:szCs w:val="24"/>
        </w:rPr>
        <w:t xml:space="preserve"> materiál</w:t>
      </w:r>
      <w:r w:rsidR="00EA315F">
        <w:rPr>
          <w:rFonts w:ascii="Arial" w:hAnsi="Arial" w:cs="Arial"/>
          <w:sz w:val="24"/>
          <w:szCs w:val="24"/>
        </w:rPr>
        <w:t>ů</w:t>
      </w:r>
      <w:r w:rsidR="0080629B" w:rsidRPr="00F4677A">
        <w:rPr>
          <w:rFonts w:ascii="Arial" w:hAnsi="Arial" w:cs="Arial"/>
          <w:sz w:val="24"/>
          <w:szCs w:val="24"/>
        </w:rPr>
        <w:t>, ze dne 25.09.2006</w:t>
      </w:r>
      <w:r w:rsidR="00F4677A" w:rsidRPr="00F4677A">
        <w:rPr>
          <w:rFonts w:ascii="Arial" w:hAnsi="Arial" w:cs="Arial"/>
          <w:sz w:val="24"/>
          <w:szCs w:val="24"/>
        </w:rPr>
        <w:t>.</w:t>
      </w:r>
    </w:p>
    <w:p w14:paraId="593DCFCC" w14:textId="77777777" w:rsidR="00F4677A" w:rsidRPr="00F4677A" w:rsidRDefault="00F4677A" w:rsidP="00F4677A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0DE1F6C3" w14:textId="0CB3E2A4" w:rsidR="0080629B" w:rsidRP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Čl. 2</w:t>
      </w:r>
    </w:p>
    <w:p w14:paraId="639C3A61" w14:textId="2832E3B7" w:rsid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629B">
        <w:rPr>
          <w:rFonts w:ascii="Arial" w:hAnsi="Arial" w:cs="Arial"/>
          <w:b/>
          <w:bCs/>
          <w:sz w:val="24"/>
          <w:szCs w:val="24"/>
        </w:rPr>
        <w:t>Účinnost</w:t>
      </w:r>
    </w:p>
    <w:p w14:paraId="2073A23E" w14:textId="77777777" w:rsidR="0080629B" w:rsidRPr="0080629B" w:rsidRDefault="0080629B" w:rsidP="008062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0F397B" w14:textId="1337C543" w:rsidR="0080629B" w:rsidRPr="0080629B" w:rsidRDefault="0080629B" w:rsidP="00F4677A">
      <w:pPr>
        <w:jc w:val="center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>Tato</w:t>
      </w:r>
      <w:r w:rsidR="00057228">
        <w:rPr>
          <w:rFonts w:ascii="Arial" w:hAnsi="Arial" w:cs="Arial"/>
          <w:sz w:val="24"/>
          <w:szCs w:val="24"/>
        </w:rPr>
        <w:t xml:space="preserve"> obecně závazná</w:t>
      </w:r>
      <w:r w:rsidRPr="0080629B">
        <w:rPr>
          <w:rFonts w:ascii="Arial" w:hAnsi="Arial" w:cs="Arial"/>
          <w:sz w:val="24"/>
          <w:szCs w:val="24"/>
        </w:rPr>
        <w:t xml:space="preserve"> vyhláška nabývá účinnosti </w:t>
      </w:r>
      <w:r w:rsidR="00F4677A">
        <w:rPr>
          <w:rFonts w:ascii="Arial" w:hAnsi="Arial" w:cs="Arial"/>
          <w:sz w:val="24"/>
          <w:szCs w:val="24"/>
        </w:rPr>
        <w:t>dnem 1. ledna 2025.</w:t>
      </w:r>
    </w:p>
    <w:p w14:paraId="53D5C15F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1A0E1ACD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32FD63D8" w14:textId="77777777" w:rsidR="0080629B" w:rsidRPr="0080629B" w:rsidRDefault="0080629B" w:rsidP="00DC4BE3">
      <w:pPr>
        <w:rPr>
          <w:rFonts w:ascii="Arial" w:hAnsi="Arial" w:cs="Arial"/>
          <w:sz w:val="24"/>
          <w:szCs w:val="24"/>
        </w:rPr>
      </w:pPr>
    </w:p>
    <w:p w14:paraId="25EE9D42" w14:textId="06FCBB55" w:rsidR="0080629B" w:rsidRPr="0080629B" w:rsidRDefault="0080629B" w:rsidP="0080629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 xml:space="preserve">Petr Krejník v. r. </w:t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  <w:t>Ing. Eva Krýdová v. r.</w:t>
      </w:r>
    </w:p>
    <w:p w14:paraId="59FC2018" w14:textId="14948817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80629B">
        <w:rPr>
          <w:rFonts w:ascii="Arial" w:hAnsi="Arial" w:cs="Arial"/>
          <w:sz w:val="24"/>
          <w:szCs w:val="24"/>
        </w:rPr>
        <w:t>starosta</w:t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 w:rsidRPr="008062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80629B">
        <w:rPr>
          <w:rFonts w:ascii="Arial" w:hAnsi="Arial" w:cs="Arial"/>
          <w:sz w:val="24"/>
          <w:szCs w:val="24"/>
        </w:rPr>
        <w:t>místostarostka</w:t>
      </w:r>
    </w:p>
    <w:p w14:paraId="55BFF5BD" w14:textId="77777777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B09C97" w14:textId="77777777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A5C0F" w14:textId="77E074AA" w:rsidR="0080629B" w:rsidRPr="0080629B" w:rsidRDefault="0080629B" w:rsidP="0080629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0629B">
        <w:rPr>
          <w:rFonts w:ascii="Arial" w:hAnsi="Arial" w:cs="Arial"/>
          <w:sz w:val="24"/>
          <w:szCs w:val="24"/>
        </w:rPr>
        <w:t>PhDr. Petr Šafář v. r.</w:t>
      </w:r>
    </w:p>
    <w:p w14:paraId="0F2EB60C" w14:textId="1E39F7D5" w:rsidR="0080629B" w:rsidRPr="0080629B" w:rsidRDefault="0080629B" w:rsidP="008062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80629B">
        <w:rPr>
          <w:rFonts w:ascii="Arial" w:hAnsi="Arial" w:cs="Arial"/>
          <w:sz w:val="24"/>
          <w:szCs w:val="24"/>
        </w:rPr>
        <w:t>místostarosta</w:t>
      </w:r>
    </w:p>
    <w:sectPr w:rsidR="0080629B" w:rsidRPr="0080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B5B0D"/>
    <w:multiLevelType w:val="hybridMultilevel"/>
    <w:tmpl w:val="9A728FF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99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E3"/>
    <w:rsid w:val="00057228"/>
    <w:rsid w:val="000661B1"/>
    <w:rsid w:val="000859B2"/>
    <w:rsid w:val="00102949"/>
    <w:rsid w:val="00111D08"/>
    <w:rsid w:val="0080629B"/>
    <w:rsid w:val="00854A3D"/>
    <w:rsid w:val="00986A76"/>
    <w:rsid w:val="009E3180"/>
    <w:rsid w:val="00A06146"/>
    <w:rsid w:val="00A22E8A"/>
    <w:rsid w:val="00C47239"/>
    <w:rsid w:val="00CF59AC"/>
    <w:rsid w:val="00DC4BE3"/>
    <w:rsid w:val="00EA315F"/>
    <w:rsid w:val="00F227AE"/>
    <w:rsid w:val="00F4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FD3A"/>
  <w15:chartTrackingRefBased/>
  <w15:docId w15:val="{A48FF72C-0140-4F45-A60B-26D43AB7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4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4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4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4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4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4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4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4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4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4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4B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4B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4B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4B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4B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4B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4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4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4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4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4B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4B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4B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4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4B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4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Šejdová</dc:creator>
  <cp:keywords/>
  <dc:description/>
  <cp:lastModifiedBy>Jana Šejdová</cp:lastModifiedBy>
  <cp:revision>8</cp:revision>
  <cp:lastPrinted>2024-10-21T14:32:00Z</cp:lastPrinted>
  <dcterms:created xsi:type="dcterms:W3CDTF">2024-10-16T06:54:00Z</dcterms:created>
  <dcterms:modified xsi:type="dcterms:W3CDTF">2024-11-12T13:03:00Z</dcterms:modified>
</cp:coreProperties>
</file>