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E3C1" w14:textId="77777777" w:rsidR="00280B09" w:rsidRPr="004B63D2" w:rsidRDefault="00B046A2" w:rsidP="005B468C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Obec </w:t>
      </w:r>
      <w:r w:rsidR="00226588">
        <w:rPr>
          <w:rFonts w:ascii="Arial" w:hAnsi="Arial" w:cs="Arial"/>
          <w:b/>
        </w:rPr>
        <w:t>Nupaky</w:t>
      </w:r>
    </w:p>
    <w:p w14:paraId="31CD56BB" w14:textId="77777777" w:rsidR="00280B09" w:rsidRPr="004B63D2" w:rsidRDefault="005B468C" w:rsidP="004B63D2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Zastupitelstvo obce </w:t>
      </w:r>
      <w:r w:rsidR="00226588">
        <w:rPr>
          <w:rFonts w:ascii="Arial" w:hAnsi="Arial" w:cs="Arial"/>
          <w:b/>
        </w:rPr>
        <w:t>Nupaky</w:t>
      </w:r>
    </w:p>
    <w:p w14:paraId="2D8501D3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</w:p>
    <w:p w14:paraId="62A3D6D7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Obecně závazná vyhláška </w:t>
      </w:r>
      <w:r w:rsidR="00B046A2" w:rsidRPr="004B63D2">
        <w:rPr>
          <w:rFonts w:ascii="Arial" w:hAnsi="Arial" w:cs="Arial"/>
          <w:b/>
        </w:rPr>
        <w:t xml:space="preserve">obce </w:t>
      </w:r>
      <w:r w:rsidR="00226588">
        <w:rPr>
          <w:rFonts w:ascii="Arial" w:hAnsi="Arial" w:cs="Arial"/>
          <w:b/>
        </w:rPr>
        <w:t>Nupaky</w:t>
      </w:r>
    </w:p>
    <w:p w14:paraId="4275D21E" w14:textId="77777777" w:rsidR="00280B09" w:rsidRPr="004B63D2" w:rsidRDefault="00280B09" w:rsidP="00280B09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>o nočním klidu</w:t>
      </w:r>
    </w:p>
    <w:p w14:paraId="3D0AA4D6" w14:textId="77777777" w:rsidR="00280B09" w:rsidRPr="004B63D2" w:rsidRDefault="00280B09" w:rsidP="00280B09">
      <w:pPr>
        <w:jc w:val="center"/>
        <w:rPr>
          <w:rFonts w:ascii="Arial" w:hAnsi="Arial" w:cs="Arial"/>
          <w:b/>
          <w:sz w:val="22"/>
          <w:szCs w:val="22"/>
        </w:rPr>
      </w:pPr>
    </w:p>
    <w:p w14:paraId="5C627AB6" w14:textId="77777777" w:rsidR="00B046A2" w:rsidRDefault="00280B09" w:rsidP="006E3B31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Zastupitelstvo </w:t>
      </w:r>
      <w:r w:rsidR="00B046A2" w:rsidRPr="004B63D2">
        <w:rPr>
          <w:rFonts w:ascii="Arial" w:hAnsi="Arial" w:cs="Arial"/>
          <w:sz w:val="22"/>
          <w:szCs w:val="22"/>
        </w:rPr>
        <w:t xml:space="preserve">obce </w:t>
      </w:r>
      <w:r w:rsidR="00EF4E37">
        <w:rPr>
          <w:rFonts w:ascii="Arial" w:hAnsi="Arial" w:cs="Arial"/>
          <w:sz w:val="22"/>
          <w:szCs w:val="22"/>
        </w:rPr>
        <w:t>Nupaky</w:t>
      </w:r>
      <w:r w:rsidRPr="004B63D2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se na svém zasedání dne </w:t>
      </w:r>
      <w:r w:rsidR="00EF4E37">
        <w:rPr>
          <w:rFonts w:ascii="Arial" w:hAnsi="Arial" w:cs="Arial"/>
          <w:sz w:val="22"/>
          <w:szCs w:val="22"/>
        </w:rPr>
        <w:t>20. května</w:t>
      </w:r>
      <w:r w:rsidR="005B468C" w:rsidRPr="004B63D2">
        <w:rPr>
          <w:rFonts w:ascii="Arial" w:hAnsi="Arial" w:cs="Arial"/>
          <w:sz w:val="22"/>
          <w:szCs w:val="22"/>
        </w:rPr>
        <w:t xml:space="preserve"> 2025 </w:t>
      </w:r>
      <w:r w:rsidR="000868A4">
        <w:rPr>
          <w:rFonts w:ascii="Arial" w:hAnsi="Arial" w:cs="Arial"/>
          <w:sz w:val="22"/>
          <w:szCs w:val="22"/>
        </w:rPr>
        <w:t>usnesením</w:t>
      </w:r>
      <w:r w:rsidR="0025336D">
        <w:rPr>
          <w:rFonts w:ascii="Arial" w:hAnsi="Arial" w:cs="Arial"/>
          <w:sz w:val="22"/>
          <w:szCs w:val="22"/>
        </w:rPr>
        <w:t xml:space="preserve"> </w:t>
      </w:r>
      <w:r w:rsidR="000868A4">
        <w:rPr>
          <w:rFonts w:ascii="Arial" w:hAnsi="Arial" w:cs="Arial"/>
          <w:sz w:val="22"/>
          <w:szCs w:val="22"/>
        </w:rPr>
        <w:t xml:space="preserve">č. </w:t>
      </w:r>
      <w:r w:rsidR="005365B0">
        <w:rPr>
          <w:rFonts w:ascii="Arial" w:hAnsi="Arial" w:cs="Arial"/>
          <w:sz w:val="22"/>
          <w:szCs w:val="22"/>
        </w:rPr>
        <w:t xml:space="preserve">3 </w:t>
      </w:r>
      <w:r w:rsidR="000868A4">
        <w:rPr>
          <w:rFonts w:ascii="Arial" w:hAnsi="Arial" w:cs="Arial"/>
          <w:sz w:val="22"/>
          <w:szCs w:val="22"/>
        </w:rPr>
        <w:t>rozhodlo</w:t>
      </w:r>
      <w:r w:rsidR="005B468C" w:rsidRPr="004B63D2">
        <w:rPr>
          <w:rFonts w:ascii="Arial" w:hAnsi="Arial" w:cs="Arial"/>
          <w:sz w:val="22"/>
          <w:szCs w:val="22"/>
        </w:rPr>
        <w:t xml:space="preserve"> vydat </w:t>
      </w:r>
      <w:r w:rsidR="000868A4">
        <w:rPr>
          <w:rFonts w:ascii="Arial" w:hAnsi="Arial" w:cs="Arial"/>
          <w:sz w:val="22"/>
          <w:szCs w:val="22"/>
        </w:rPr>
        <w:t>v souladu</w:t>
      </w:r>
      <w:r w:rsidRPr="004B63D2">
        <w:rPr>
          <w:rFonts w:ascii="Arial" w:hAnsi="Arial" w:cs="Arial"/>
          <w:sz w:val="22"/>
          <w:szCs w:val="22"/>
        </w:rPr>
        <w:t xml:space="preserve"> </w:t>
      </w:r>
      <w:r w:rsidR="0025336D">
        <w:rPr>
          <w:rFonts w:ascii="Arial" w:hAnsi="Arial" w:cs="Arial"/>
          <w:sz w:val="22"/>
          <w:szCs w:val="22"/>
        </w:rPr>
        <w:t>s </w:t>
      </w:r>
      <w:proofErr w:type="spellStart"/>
      <w:r w:rsidRPr="004B63D2">
        <w:rPr>
          <w:rFonts w:ascii="Arial" w:hAnsi="Arial" w:cs="Arial"/>
          <w:sz w:val="22"/>
          <w:szCs w:val="22"/>
        </w:rPr>
        <w:t>ust</w:t>
      </w:r>
      <w:proofErr w:type="spellEnd"/>
      <w:r w:rsidR="0025336D">
        <w:rPr>
          <w:rFonts w:ascii="Arial" w:hAnsi="Arial" w:cs="Arial"/>
          <w:sz w:val="22"/>
          <w:szCs w:val="22"/>
        </w:rPr>
        <w:t>.</w:t>
      </w:r>
      <w:r w:rsidRPr="004B63D2">
        <w:rPr>
          <w:rFonts w:ascii="Arial" w:hAnsi="Arial" w:cs="Arial"/>
          <w:sz w:val="22"/>
          <w:szCs w:val="22"/>
        </w:rPr>
        <w:t xml:space="preserve">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490A7135" w14:textId="77777777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1</w:t>
      </w:r>
    </w:p>
    <w:p w14:paraId="30A5D6F8" w14:textId="7777777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Předmět obecně závazné vyhlášky</w:t>
      </w:r>
    </w:p>
    <w:p w14:paraId="6534C454" w14:textId="77777777" w:rsidR="00280B09" w:rsidRPr="004B63D2" w:rsidRDefault="00280B09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14:paraId="345CBB5C" w14:textId="77777777" w:rsidR="00280B09" w:rsidRPr="004B63D2" w:rsidRDefault="00280B09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</w:p>
    <w:p w14:paraId="648C8107" w14:textId="77777777" w:rsidR="00280B09" w:rsidRPr="004B63D2" w:rsidRDefault="00280B09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2</w:t>
      </w:r>
    </w:p>
    <w:p w14:paraId="7D3EC3C1" w14:textId="77777777" w:rsidR="00280B09" w:rsidRPr="004B63D2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</w:t>
      </w:r>
    </w:p>
    <w:p w14:paraId="6BE8B7A0" w14:textId="77777777" w:rsidR="00280B09" w:rsidRPr="004B63D2" w:rsidRDefault="00280B09" w:rsidP="00280B09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Dobou nočního klidu se rozumí doba od 22. do 6. hodiny</w:t>
      </w:r>
      <w:r w:rsidRPr="004B63D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4B63D2">
        <w:rPr>
          <w:rFonts w:ascii="Arial" w:hAnsi="Arial" w:cs="Arial"/>
          <w:sz w:val="22"/>
          <w:szCs w:val="22"/>
          <w:vertAlign w:val="superscript"/>
        </w:rPr>
        <w:t>)</w:t>
      </w:r>
      <w:r w:rsidRPr="004B63D2">
        <w:rPr>
          <w:rFonts w:ascii="Arial" w:hAnsi="Arial" w:cs="Arial"/>
          <w:sz w:val="22"/>
          <w:szCs w:val="22"/>
        </w:rPr>
        <w:t>.</w:t>
      </w:r>
    </w:p>
    <w:p w14:paraId="59D96059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3520D7A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3</w:t>
      </w:r>
    </w:p>
    <w:p w14:paraId="7DDBBE4F" w14:textId="77777777" w:rsidR="00280B09" w:rsidRPr="004B63D2" w:rsidRDefault="00280B09" w:rsidP="00280B09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7220D75B" w14:textId="77777777" w:rsidR="00280B09" w:rsidRPr="004B63D2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 nemusí být dodržována</w:t>
      </w:r>
      <w:r w:rsidRPr="004B63D2">
        <w:rPr>
          <w:rFonts w:ascii="Arial" w:hAnsi="Arial" w:cs="Arial"/>
          <w:sz w:val="22"/>
          <w:szCs w:val="22"/>
        </w:rPr>
        <w:t>:</w:t>
      </w:r>
    </w:p>
    <w:p w14:paraId="70F2BC29" w14:textId="77777777" w:rsidR="00B046A2" w:rsidRPr="004B63D2" w:rsidRDefault="00280B09" w:rsidP="004B63D2">
      <w:pPr>
        <w:pStyle w:val="Odstavecseseznamem"/>
        <w:tabs>
          <w:tab w:val="center" w:pos="709"/>
        </w:tabs>
        <w:spacing w:line="259" w:lineRule="auto"/>
        <w:ind w:left="425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5B468C" w:rsidRPr="004B63D2">
        <w:rPr>
          <w:rFonts w:ascii="Arial" w:hAnsi="Arial" w:cs="Arial"/>
          <w:sz w:val="22"/>
          <w:szCs w:val="22"/>
        </w:rPr>
        <w:t>.</w:t>
      </w:r>
    </w:p>
    <w:p w14:paraId="2B2965B6" w14:textId="77777777" w:rsidR="00280B09" w:rsidRPr="004B63D2" w:rsidRDefault="00280B09" w:rsidP="00280B09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 w:val="22"/>
          <w:szCs w:val="22"/>
        </w:rPr>
      </w:pPr>
    </w:p>
    <w:p w14:paraId="6E2FB17C" w14:textId="77777777" w:rsidR="00280B09" w:rsidRDefault="00A535CC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A535CC">
        <w:rPr>
          <w:rFonts w:ascii="Arial" w:hAnsi="Arial" w:cs="Arial"/>
          <w:b/>
          <w:bCs/>
          <w:sz w:val="22"/>
          <w:szCs w:val="22"/>
        </w:rPr>
        <w:t>Doba nočního klidu se vymezuje od 0</w:t>
      </w:r>
      <w:r w:rsidR="004424FA">
        <w:rPr>
          <w:rFonts w:ascii="Arial" w:hAnsi="Arial" w:cs="Arial"/>
          <w:b/>
          <w:bCs/>
          <w:sz w:val="22"/>
          <w:szCs w:val="22"/>
        </w:rPr>
        <w:t>1</w:t>
      </w:r>
      <w:r w:rsidRPr="00A535CC">
        <w:rPr>
          <w:rFonts w:ascii="Arial" w:hAnsi="Arial" w:cs="Arial"/>
          <w:b/>
          <w:bCs/>
          <w:sz w:val="22"/>
          <w:szCs w:val="22"/>
        </w:rPr>
        <w:t>:00 hodin do 06:00 hodin</w:t>
      </w:r>
      <w:r w:rsidRPr="00C449F6">
        <w:rPr>
          <w:rFonts w:ascii="Arial" w:hAnsi="Arial" w:cs="Arial"/>
          <w:sz w:val="22"/>
          <w:szCs w:val="22"/>
        </w:rPr>
        <w:t>, a to v následujících případech</w:t>
      </w:r>
      <w:r w:rsidR="00280B09" w:rsidRPr="004B63D2">
        <w:rPr>
          <w:rFonts w:ascii="Arial" w:hAnsi="Arial" w:cs="Arial"/>
          <w:sz w:val="22"/>
          <w:szCs w:val="22"/>
        </w:rPr>
        <w:t>:</w:t>
      </w:r>
    </w:p>
    <w:p w14:paraId="36B8CEFE" w14:textId="77777777" w:rsidR="00280B09" w:rsidRDefault="00F40772" w:rsidP="005365B0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B63D2">
        <w:rPr>
          <w:rFonts w:ascii="Arial" w:hAnsi="Arial" w:cs="Arial"/>
          <w:bCs/>
          <w:sz w:val="22"/>
          <w:szCs w:val="22"/>
        </w:rPr>
        <w:t xml:space="preserve">v noci </w:t>
      </w:r>
      <w:r w:rsidR="004424FA">
        <w:rPr>
          <w:rFonts w:ascii="Arial" w:hAnsi="Arial" w:cs="Arial"/>
          <w:bCs/>
          <w:sz w:val="22"/>
          <w:szCs w:val="22"/>
        </w:rPr>
        <w:t>ze dne konání tradiční akce „</w:t>
      </w:r>
      <w:r w:rsidR="004424FA" w:rsidRPr="004424FA">
        <w:rPr>
          <w:rFonts w:ascii="Arial" w:hAnsi="Arial" w:cs="Arial"/>
          <w:bCs/>
          <w:i/>
          <w:iCs/>
          <w:sz w:val="22"/>
          <w:szCs w:val="22"/>
        </w:rPr>
        <w:t>Obecní ples</w:t>
      </w:r>
      <w:r w:rsidR="004424FA">
        <w:rPr>
          <w:rFonts w:ascii="Arial" w:hAnsi="Arial" w:cs="Arial"/>
          <w:bCs/>
          <w:sz w:val="22"/>
          <w:szCs w:val="22"/>
        </w:rPr>
        <w:t>“ na den následující konané jednu noc</w:t>
      </w:r>
      <w:r w:rsidR="005365B0">
        <w:rPr>
          <w:rFonts w:ascii="Arial" w:hAnsi="Arial" w:cs="Arial"/>
          <w:bCs/>
          <w:sz w:val="22"/>
          <w:szCs w:val="22"/>
        </w:rPr>
        <w:t xml:space="preserve"> </w:t>
      </w:r>
      <w:r w:rsidR="004424FA">
        <w:rPr>
          <w:rFonts w:ascii="Arial" w:hAnsi="Arial" w:cs="Arial"/>
          <w:bCs/>
          <w:sz w:val="22"/>
          <w:szCs w:val="22"/>
        </w:rPr>
        <w:t>ze soboty na neděli v měsíci lednu nebo únoru</w:t>
      </w:r>
    </w:p>
    <w:p w14:paraId="6AE9C44E" w14:textId="77777777" w:rsidR="004424FA" w:rsidRDefault="004424FA" w:rsidP="005365B0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4B63D2">
        <w:rPr>
          <w:rFonts w:ascii="Arial" w:hAnsi="Arial" w:cs="Arial"/>
          <w:bCs/>
          <w:sz w:val="22"/>
          <w:szCs w:val="22"/>
        </w:rPr>
        <w:t>v noci z 30.dubna na 1. května z důvodu konání akce „</w:t>
      </w:r>
      <w:r w:rsidRPr="004B63D2">
        <w:rPr>
          <w:rFonts w:ascii="Arial" w:hAnsi="Arial" w:cs="Arial"/>
          <w:bCs/>
          <w:i/>
          <w:iCs/>
          <w:sz w:val="22"/>
          <w:szCs w:val="22"/>
        </w:rPr>
        <w:t>Pálení čarodějnic</w:t>
      </w:r>
      <w:r w:rsidRPr="004B63D2">
        <w:rPr>
          <w:rFonts w:ascii="Arial" w:hAnsi="Arial" w:cs="Arial"/>
          <w:bCs/>
          <w:sz w:val="22"/>
          <w:szCs w:val="22"/>
        </w:rPr>
        <w:t>“,</w:t>
      </w:r>
    </w:p>
    <w:p w14:paraId="251CE2F7" w14:textId="77777777" w:rsidR="00B046A2" w:rsidRPr="0025336D" w:rsidRDefault="004424FA" w:rsidP="005365B0">
      <w:pPr>
        <w:numPr>
          <w:ilvl w:val="0"/>
          <w:numId w:val="15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25336D">
        <w:rPr>
          <w:rFonts w:ascii="Arial" w:hAnsi="Arial" w:cs="Arial"/>
          <w:bCs/>
          <w:sz w:val="22"/>
          <w:szCs w:val="22"/>
        </w:rPr>
        <w:t>v noci ze dne konání akce „</w:t>
      </w:r>
      <w:r w:rsidRPr="0025336D">
        <w:rPr>
          <w:rFonts w:ascii="Arial" w:hAnsi="Arial" w:cs="Arial"/>
          <w:bCs/>
          <w:i/>
          <w:iCs/>
          <w:sz w:val="22"/>
          <w:szCs w:val="22"/>
        </w:rPr>
        <w:t>Letní tancovačka</w:t>
      </w:r>
      <w:r w:rsidRPr="0025336D">
        <w:rPr>
          <w:rFonts w:ascii="Arial" w:hAnsi="Arial" w:cs="Arial"/>
          <w:bCs/>
          <w:sz w:val="22"/>
          <w:szCs w:val="22"/>
        </w:rPr>
        <w:t>“ na den následující konané jednu noc ze soboty na neděli v měsíci červnu</w:t>
      </w:r>
    </w:p>
    <w:p w14:paraId="603BF6AB" w14:textId="77777777" w:rsidR="0025336D" w:rsidRPr="0025336D" w:rsidRDefault="0025336D" w:rsidP="0025336D">
      <w:pPr>
        <w:tabs>
          <w:tab w:val="center" w:pos="426"/>
        </w:tabs>
        <w:spacing w:after="120"/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14:paraId="7772EF42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 xml:space="preserve">Čl. </w:t>
      </w:r>
      <w:r w:rsidR="000868A4">
        <w:rPr>
          <w:rFonts w:ascii="Arial" w:hAnsi="Arial" w:cs="Arial"/>
          <w:b/>
          <w:sz w:val="22"/>
          <w:szCs w:val="22"/>
        </w:rPr>
        <w:t>4</w:t>
      </w:r>
    </w:p>
    <w:p w14:paraId="0F51C1D2" w14:textId="7777777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Účinnost</w:t>
      </w:r>
    </w:p>
    <w:p w14:paraId="4E855F18" w14:textId="77777777" w:rsidR="00280B09" w:rsidRPr="004B63D2" w:rsidRDefault="00280B09" w:rsidP="00280B0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6D9DF255" w14:textId="77777777" w:rsidR="00280B09" w:rsidRPr="004B63D2" w:rsidRDefault="00280B09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5F66A62E" w14:textId="77777777" w:rsidR="00280B09" w:rsidRPr="004B63D2" w:rsidRDefault="00280B09" w:rsidP="00280B09">
      <w:pPr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000223EF" w14:textId="77777777" w:rsidR="006E3B31" w:rsidRDefault="006E3B31" w:rsidP="00280B09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6D29268B" w14:textId="77777777" w:rsidR="006E3B31" w:rsidRPr="004B63D2" w:rsidRDefault="006E3B31" w:rsidP="00280B09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p w14:paraId="5EB88E78" w14:textId="77777777" w:rsidR="00280B09" w:rsidRPr="004B63D2" w:rsidRDefault="00280B09" w:rsidP="00280B09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     </w:t>
      </w:r>
      <w:r w:rsidR="00B046A2" w:rsidRPr="004B63D2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4424FA">
        <w:rPr>
          <w:rFonts w:ascii="Arial" w:hAnsi="Arial" w:cs="Arial"/>
          <w:sz w:val="22"/>
          <w:szCs w:val="22"/>
        </w:rPr>
        <w:t>Ing.Tomáš</w:t>
      </w:r>
      <w:proofErr w:type="spellEnd"/>
      <w:r w:rsidR="004424FA">
        <w:rPr>
          <w:rFonts w:ascii="Arial" w:hAnsi="Arial" w:cs="Arial"/>
          <w:sz w:val="22"/>
          <w:szCs w:val="22"/>
        </w:rPr>
        <w:t xml:space="preserve"> Tůma</w:t>
      </w:r>
      <w:r w:rsidR="00F33071">
        <w:rPr>
          <w:rFonts w:ascii="Arial" w:hAnsi="Arial" w:cs="Arial"/>
          <w:sz w:val="22"/>
          <w:szCs w:val="22"/>
        </w:rPr>
        <w:t xml:space="preserve"> </w:t>
      </w:r>
      <w:r w:rsidR="005365B0">
        <w:rPr>
          <w:rFonts w:ascii="Arial" w:hAnsi="Arial" w:cs="Arial"/>
          <w:sz w:val="22"/>
          <w:szCs w:val="22"/>
        </w:rPr>
        <w:t>v.r.</w:t>
      </w:r>
      <w:r w:rsidR="00B046A2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4424FA">
        <w:rPr>
          <w:rFonts w:ascii="Arial" w:hAnsi="Arial" w:cs="Arial"/>
          <w:sz w:val="22"/>
          <w:szCs w:val="22"/>
        </w:rPr>
        <w:t>Pavla Kučerová</w:t>
      </w:r>
      <w:r w:rsidR="00F33071">
        <w:rPr>
          <w:rFonts w:ascii="Arial" w:hAnsi="Arial" w:cs="Arial"/>
          <w:sz w:val="22"/>
          <w:szCs w:val="22"/>
        </w:rPr>
        <w:t xml:space="preserve"> </w:t>
      </w:r>
      <w:r w:rsidR="005365B0">
        <w:rPr>
          <w:rFonts w:ascii="Arial" w:hAnsi="Arial" w:cs="Arial"/>
          <w:sz w:val="22"/>
          <w:szCs w:val="22"/>
        </w:rPr>
        <w:t>v.r.</w:t>
      </w:r>
    </w:p>
    <w:p w14:paraId="693E6F7A" w14:textId="77777777" w:rsidR="00B046A2" w:rsidRPr="004B63D2" w:rsidRDefault="00280B09" w:rsidP="00B046A2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        místostarosta</w:t>
      </w:r>
      <w:r w:rsidRPr="004B63D2">
        <w:rPr>
          <w:rFonts w:ascii="Arial" w:hAnsi="Arial" w:cs="Arial"/>
          <w:sz w:val="22"/>
          <w:szCs w:val="22"/>
        </w:rPr>
        <w:tab/>
      </w:r>
      <w:r w:rsidR="000E5FD6" w:rsidRPr="004B63D2">
        <w:rPr>
          <w:rFonts w:ascii="Arial" w:hAnsi="Arial" w:cs="Arial"/>
          <w:sz w:val="22"/>
          <w:szCs w:val="22"/>
        </w:rPr>
        <w:t xml:space="preserve"> </w:t>
      </w:r>
      <w:r w:rsidR="004424FA">
        <w:rPr>
          <w:rFonts w:ascii="Arial" w:hAnsi="Arial" w:cs="Arial"/>
          <w:sz w:val="22"/>
          <w:szCs w:val="22"/>
        </w:rPr>
        <w:t>obce</w:t>
      </w:r>
      <w:r w:rsidR="000E5FD6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   starost</w:t>
      </w:r>
      <w:r w:rsidR="004424FA">
        <w:rPr>
          <w:rFonts w:ascii="Arial" w:hAnsi="Arial" w:cs="Arial"/>
          <w:sz w:val="22"/>
          <w:szCs w:val="22"/>
        </w:rPr>
        <w:t>ka obce</w:t>
      </w:r>
      <w:r w:rsidR="00B046A2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1B478C04" w14:textId="77777777" w:rsidR="00C56881" w:rsidRPr="004B63D2" w:rsidRDefault="00280B09" w:rsidP="00B046A2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 </w:t>
      </w:r>
      <w:r w:rsidR="000E5FD6" w:rsidRPr="004B63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bookmarkStart w:id="0" w:name="_Hlk160788190"/>
      <w:r w:rsidR="00C44106" w:rsidRPr="004B63D2"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sectPr w:rsidR="00C56881" w:rsidRPr="004B63D2" w:rsidSect="005D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B85D" w14:textId="77777777" w:rsidR="0048044F" w:rsidRDefault="0048044F" w:rsidP="00280B09">
      <w:r>
        <w:separator/>
      </w:r>
    </w:p>
  </w:endnote>
  <w:endnote w:type="continuationSeparator" w:id="0">
    <w:p w14:paraId="19C4D38D" w14:textId="77777777" w:rsidR="0048044F" w:rsidRDefault="0048044F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F7B8" w14:textId="77777777" w:rsidR="0048044F" w:rsidRDefault="0048044F" w:rsidP="00280B09">
      <w:r>
        <w:separator/>
      </w:r>
    </w:p>
  </w:footnote>
  <w:footnote w:type="continuationSeparator" w:id="0">
    <w:p w14:paraId="1D0F0BB7" w14:textId="77777777" w:rsidR="0048044F" w:rsidRDefault="0048044F" w:rsidP="00280B09">
      <w:r>
        <w:continuationSeparator/>
      </w:r>
    </w:p>
  </w:footnote>
  <w:footnote w:id="1">
    <w:p w14:paraId="37AA5F0B" w14:textId="77777777" w:rsidR="00280B09" w:rsidRDefault="00280B09" w:rsidP="00280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64D"/>
    <w:multiLevelType w:val="multilevel"/>
    <w:tmpl w:val="C68A14B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Letter"/>
      <w:lvlText w:val="%3."/>
      <w:lvlJc w:val="left"/>
      <w:pPr>
        <w:ind w:left="426" w:hanging="360"/>
      </w:p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4793A"/>
    <w:multiLevelType w:val="multilevel"/>
    <w:tmpl w:val="AF46C2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7176724">
    <w:abstractNumId w:val="0"/>
  </w:num>
  <w:num w:numId="2" w16cid:durableId="1732649676">
    <w:abstractNumId w:val="1"/>
  </w:num>
  <w:num w:numId="3" w16cid:durableId="574976276">
    <w:abstractNumId w:val="0"/>
  </w:num>
  <w:num w:numId="4" w16cid:durableId="1652173753">
    <w:abstractNumId w:val="6"/>
  </w:num>
  <w:num w:numId="5" w16cid:durableId="480385786">
    <w:abstractNumId w:val="10"/>
  </w:num>
  <w:num w:numId="6" w16cid:durableId="809634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281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543521">
    <w:abstractNumId w:val="3"/>
  </w:num>
  <w:num w:numId="9" w16cid:durableId="1289698445">
    <w:abstractNumId w:val="8"/>
  </w:num>
  <w:num w:numId="10" w16cid:durableId="480973110">
    <w:abstractNumId w:val="12"/>
  </w:num>
  <w:num w:numId="11" w16cid:durableId="2119787841">
    <w:abstractNumId w:val="9"/>
  </w:num>
  <w:num w:numId="12" w16cid:durableId="697465735">
    <w:abstractNumId w:val="4"/>
  </w:num>
  <w:num w:numId="13" w16cid:durableId="1046641604">
    <w:abstractNumId w:val="2"/>
  </w:num>
  <w:num w:numId="14" w16cid:durableId="1320233940">
    <w:abstractNumId w:val="7"/>
  </w:num>
  <w:num w:numId="15" w16cid:durableId="748692983">
    <w:abstractNumId w:val="5"/>
  </w:num>
  <w:num w:numId="16" w16cid:durableId="920601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106"/>
    <w:rsid w:val="00020F5C"/>
    <w:rsid w:val="00031272"/>
    <w:rsid w:val="00042AE6"/>
    <w:rsid w:val="000868A4"/>
    <w:rsid w:val="00096DDD"/>
    <w:rsid w:val="000A79F7"/>
    <w:rsid w:val="000E5FD6"/>
    <w:rsid w:val="000F1907"/>
    <w:rsid w:val="0011397F"/>
    <w:rsid w:val="001313CD"/>
    <w:rsid w:val="001C1224"/>
    <w:rsid w:val="001D709C"/>
    <w:rsid w:val="0022531B"/>
    <w:rsid w:val="00226588"/>
    <w:rsid w:val="0025336D"/>
    <w:rsid w:val="00260560"/>
    <w:rsid w:val="00280B09"/>
    <w:rsid w:val="002849EB"/>
    <w:rsid w:val="002F40B9"/>
    <w:rsid w:val="00363BDB"/>
    <w:rsid w:val="00382213"/>
    <w:rsid w:val="00383B8F"/>
    <w:rsid w:val="00391606"/>
    <w:rsid w:val="003935D2"/>
    <w:rsid w:val="003A79AC"/>
    <w:rsid w:val="003E0D73"/>
    <w:rsid w:val="003E3F47"/>
    <w:rsid w:val="004142C2"/>
    <w:rsid w:val="00437BC3"/>
    <w:rsid w:val="004424FA"/>
    <w:rsid w:val="00457A0C"/>
    <w:rsid w:val="00470F09"/>
    <w:rsid w:val="0048044F"/>
    <w:rsid w:val="00481E96"/>
    <w:rsid w:val="004B59E9"/>
    <w:rsid w:val="004B63D2"/>
    <w:rsid w:val="005009BA"/>
    <w:rsid w:val="0053123E"/>
    <w:rsid w:val="005365B0"/>
    <w:rsid w:val="005767E7"/>
    <w:rsid w:val="00597194"/>
    <w:rsid w:val="005B468C"/>
    <w:rsid w:val="005D0807"/>
    <w:rsid w:val="005D3270"/>
    <w:rsid w:val="006167B5"/>
    <w:rsid w:val="00664179"/>
    <w:rsid w:val="00670BBB"/>
    <w:rsid w:val="00680903"/>
    <w:rsid w:val="006971AF"/>
    <w:rsid w:val="006C0E0E"/>
    <w:rsid w:val="006E3B31"/>
    <w:rsid w:val="006E748C"/>
    <w:rsid w:val="006F41E9"/>
    <w:rsid w:val="00707D8A"/>
    <w:rsid w:val="00722631"/>
    <w:rsid w:val="00722B09"/>
    <w:rsid w:val="007272E9"/>
    <w:rsid w:val="007537D8"/>
    <w:rsid w:val="00775F90"/>
    <w:rsid w:val="007A3ED4"/>
    <w:rsid w:val="007E0367"/>
    <w:rsid w:val="00800833"/>
    <w:rsid w:val="008118D2"/>
    <w:rsid w:val="00843776"/>
    <w:rsid w:val="00876A93"/>
    <w:rsid w:val="0089394E"/>
    <w:rsid w:val="008A17CC"/>
    <w:rsid w:val="008A7DBE"/>
    <w:rsid w:val="008B3C77"/>
    <w:rsid w:val="008C1BF3"/>
    <w:rsid w:val="008D08CA"/>
    <w:rsid w:val="008E2853"/>
    <w:rsid w:val="00911078"/>
    <w:rsid w:val="00930FB3"/>
    <w:rsid w:val="009A78AC"/>
    <w:rsid w:val="009D61C7"/>
    <w:rsid w:val="009F197C"/>
    <w:rsid w:val="00A03357"/>
    <w:rsid w:val="00A535CC"/>
    <w:rsid w:val="00A95A3C"/>
    <w:rsid w:val="00A96BEE"/>
    <w:rsid w:val="00AA2381"/>
    <w:rsid w:val="00AB4481"/>
    <w:rsid w:val="00AC1AB2"/>
    <w:rsid w:val="00B046A2"/>
    <w:rsid w:val="00B07B31"/>
    <w:rsid w:val="00C2128C"/>
    <w:rsid w:val="00C31EFD"/>
    <w:rsid w:val="00C44106"/>
    <w:rsid w:val="00C56881"/>
    <w:rsid w:val="00C82F6C"/>
    <w:rsid w:val="00C94CF8"/>
    <w:rsid w:val="00C951F8"/>
    <w:rsid w:val="00CA21B1"/>
    <w:rsid w:val="00CB7279"/>
    <w:rsid w:val="00CC0A99"/>
    <w:rsid w:val="00CD2832"/>
    <w:rsid w:val="00D10AC0"/>
    <w:rsid w:val="00D90C8B"/>
    <w:rsid w:val="00DD4713"/>
    <w:rsid w:val="00DE760B"/>
    <w:rsid w:val="00E2738C"/>
    <w:rsid w:val="00E35FB9"/>
    <w:rsid w:val="00E82B52"/>
    <w:rsid w:val="00EA1CDF"/>
    <w:rsid w:val="00EA4EE6"/>
    <w:rsid w:val="00EA604E"/>
    <w:rsid w:val="00ED6EC4"/>
    <w:rsid w:val="00EF4E37"/>
    <w:rsid w:val="00F15E45"/>
    <w:rsid w:val="00F259BB"/>
    <w:rsid w:val="00F33071"/>
    <w:rsid w:val="00F40772"/>
    <w:rsid w:val="00FA77E2"/>
    <w:rsid w:val="00FA7B02"/>
    <w:rsid w:val="00FD1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74CBDF"/>
  <w15:chartTrackingRefBased/>
  <w15:docId w15:val="{8E41DA4A-B263-471E-BDBE-69823705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80B09"/>
  </w:style>
  <w:style w:type="character" w:styleId="Znakapoznpodarou">
    <w:name w:val="footnote reference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9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Kateřina Junková</dc:creator>
  <cp:keywords/>
  <cp:lastModifiedBy>Jana Hynková</cp:lastModifiedBy>
  <cp:revision>2</cp:revision>
  <cp:lastPrinted>2025-05-28T06:02:00Z</cp:lastPrinted>
  <dcterms:created xsi:type="dcterms:W3CDTF">2025-05-28T13:04:00Z</dcterms:created>
  <dcterms:modified xsi:type="dcterms:W3CDTF">2025-05-28T13:04:00Z</dcterms:modified>
</cp:coreProperties>
</file>