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97" w:rsidRPr="003B7B4B" w:rsidRDefault="00671697">
      <w:pPr>
        <w:rPr>
          <w:rFonts w:ascii="Open Sans Light" w:hAnsi="Open Sans Light" w:cs="Open Sans Light"/>
        </w:rPr>
      </w:pPr>
      <w:bookmarkStart w:id="0" w:name="_GoBack"/>
      <w:bookmarkEnd w:id="0"/>
    </w:p>
    <w:tbl>
      <w:tblPr>
        <w:tblW w:w="9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C11222" w:rsidRPr="003B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/>
        </w:trPr>
        <w:tc>
          <w:tcPr>
            <w:tcW w:w="2168" w:type="dxa"/>
            <w:vMerge w:val="restart"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  <w:r w:rsidRPr="003B7B4B">
              <w:rPr>
                <w:rFonts w:ascii="Open Sans Light" w:hAnsi="Open Sans Light" w:cs="Open Sans Light"/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75pt;margin-top:-101.75pt;width:92.25pt;height:97.5pt;z-index:251657728;mso-wrap-edited:f" wrapcoords="-176 0 -176 21434 21600 21434 21600 0 -176 0">
                  <v:imagedata r:id="rId8" o:title="" gain="1.25" blacklevel="6554f"/>
                  <w10:wrap type="tight"/>
                </v:shape>
                <o:OLEObject Type="Embed" ProgID="Imaging.Document" ShapeID="_x0000_s1026" DrawAspect="Content" ObjectID="_1731926896" r:id="rId9"/>
              </w:object>
            </w:r>
            <w:r w:rsidRPr="003B7B4B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auto"/>
            </w:tcBorders>
          </w:tcPr>
          <w:p w:rsidR="0017366F" w:rsidRPr="00FF1316" w:rsidRDefault="0017366F">
            <w:pPr>
              <w:rPr>
                <w:rFonts w:ascii="Open Sans" w:hAnsi="Open Sans" w:cs="Open Sans"/>
                <w:b/>
                <w:sz w:val="44"/>
              </w:rPr>
            </w:pPr>
            <w:r w:rsidRPr="00FF1316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C11222" w:rsidRPr="003B7B4B" w:rsidRDefault="00311472" w:rsidP="0063048B">
            <w:pPr>
              <w:pStyle w:val="Nadpis1"/>
              <w:rPr>
                <w:rFonts w:ascii="Open Sans Light" w:hAnsi="Open Sans Light" w:cs="Open Sans Light"/>
                <w:lang w:val="cs-CZ" w:eastAsia="cs-CZ"/>
              </w:rPr>
            </w:pPr>
            <w:r w:rsidRPr="00FF1316">
              <w:rPr>
                <w:rFonts w:ascii="Open Sans" w:hAnsi="Open Sans" w:cs="Open Sans"/>
                <w:lang w:val="cs-CZ" w:eastAsia="cs-CZ"/>
              </w:rPr>
              <w:t>Zastupitelstvo města</w:t>
            </w:r>
          </w:p>
        </w:tc>
      </w:tr>
      <w:tr w:rsidR="00C11222" w:rsidRPr="003B7B4B" w:rsidTr="00630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/>
        </w:trPr>
        <w:tc>
          <w:tcPr>
            <w:tcW w:w="2168" w:type="dxa"/>
            <w:vMerge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4586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927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</w:tr>
    </w:tbl>
    <w:p w:rsidR="00FB44F1" w:rsidRDefault="00FB44F1" w:rsidP="00FB44F1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FB44F1" w:rsidRPr="00CF3607" w:rsidRDefault="00FB44F1" w:rsidP="00FB44F1">
      <w:pPr>
        <w:jc w:val="center"/>
        <w:rPr>
          <w:rFonts w:ascii="Open Sans" w:hAnsi="Open Sans" w:cs="Open Sans"/>
          <w:b/>
          <w:sz w:val="20"/>
          <w:szCs w:val="20"/>
        </w:rPr>
      </w:pPr>
      <w:r w:rsidRPr="00CF3607">
        <w:rPr>
          <w:rFonts w:ascii="Open Sans" w:hAnsi="Open Sans" w:cs="Open Sans"/>
          <w:b/>
          <w:sz w:val="20"/>
          <w:szCs w:val="20"/>
        </w:rPr>
        <w:t xml:space="preserve">Obecně závazná vyhláška města </w:t>
      </w:r>
      <w:r w:rsidRPr="00853B16">
        <w:rPr>
          <w:rFonts w:ascii="Open Sans" w:hAnsi="Open Sans" w:cs="Open Sans"/>
          <w:b/>
          <w:sz w:val="20"/>
          <w:szCs w:val="20"/>
        </w:rPr>
        <w:t xml:space="preserve">Úvaly </w:t>
      </w:r>
    </w:p>
    <w:p w:rsidR="00FB44F1" w:rsidRPr="00CF3607" w:rsidRDefault="00FB44F1" w:rsidP="00FB44F1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CF3607">
        <w:rPr>
          <w:rFonts w:ascii="Open Sans" w:hAnsi="Open Sans" w:cs="Open Sans"/>
          <w:b/>
          <w:sz w:val="20"/>
          <w:szCs w:val="20"/>
        </w:rPr>
        <w:t>o místním poplatku za obecní systém odpadového hospodářství</w:t>
      </w:r>
    </w:p>
    <w:p w:rsidR="00FB44F1" w:rsidRDefault="00FB44F1" w:rsidP="00FB44F1">
      <w:pPr>
        <w:pStyle w:val="nzevzkona"/>
        <w:tabs>
          <w:tab w:val="left" w:pos="2977"/>
        </w:tabs>
        <w:spacing w:before="0" w:after="120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CF3607">
        <w:rPr>
          <w:rFonts w:ascii="Open Sans" w:hAnsi="Open Sans" w:cs="Open Sans"/>
          <w:b w:val="0"/>
          <w:sz w:val="20"/>
          <w:szCs w:val="20"/>
        </w:rPr>
        <w:t xml:space="preserve">Zastupitelstvo města Úvaly se na svém zasedání dne </w:t>
      </w:r>
      <w:proofErr w:type="gramStart"/>
      <w:r>
        <w:rPr>
          <w:rFonts w:ascii="Open Sans" w:hAnsi="Open Sans" w:cs="Open Sans"/>
          <w:b w:val="0"/>
          <w:sz w:val="20"/>
          <w:szCs w:val="20"/>
        </w:rPr>
        <w:t>24.11.2022</w:t>
      </w:r>
      <w:proofErr w:type="gramEnd"/>
      <w:r w:rsidRPr="00CF3607">
        <w:rPr>
          <w:rFonts w:ascii="Open Sans" w:hAnsi="Open Sans" w:cs="Open Sans"/>
          <w:b w:val="0"/>
          <w:sz w:val="20"/>
          <w:szCs w:val="20"/>
        </w:rPr>
        <w:t xml:space="preserve"> usnesením č. </w:t>
      </w:r>
      <w:r>
        <w:rPr>
          <w:rFonts w:ascii="Open Sans" w:hAnsi="Open Sans" w:cs="Open Sans"/>
          <w:b w:val="0"/>
          <w:sz w:val="20"/>
          <w:szCs w:val="20"/>
        </w:rPr>
        <w:t>Z-22a/2022</w:t>
      </w:r>
      <w:r w:rsidRPr="00CF3607">
        <w:rPr>
          <w:rFonts w:ascii="Open Sans" w:hAnsi="Open Sans" w:cs="Open Sans"/>
          <w:b w:val="0"/>
          <w:sz w:val="20"/>
          <w:szCs w:val="20"/>
        </w:rPr>
        <w:t xml:space="preserve"> usneslo vydat na základě</w:t>
      </w:r>
      <w:r w:rsidRPr="00CF3607">
        <w:rPr>
          <w:rFonts w:ascii="Open Sans" w:hAnsi="Open Sans" w:cs="Open Sans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</w:t>
      </w:r>
      <w:r>
        <w:rPr>
          <w:rFonts w:ascii="Open Sans" w:hAnsi="Open Sans" w:cs="Open Sans"/>
          <w:b w:val="0"/>
          <w:bCs w:val="0"/>
          <w:sz w:val="20"/>
          <w:szCs w:val="20"/>
        </w:rPr>
        <w:t xml:space="preserve"> </w:t>
      </w:r>
      <w:r w:rsidRPr="00CF3607">
        <w:rPr>
          <w:rFonts w:ascii="Open Sans" w:hAnsi="Open Sans" w:cs="Open Sans"/>
          <w:b w:val="0"/>
          <w:bCs w:val="0"/>
          <w:sz w:val="20"/>
          <w:szCs w:val="20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:rsidR="008C10A7" w:rsidRPr="00CF3607" w:rsidRDefault="008C10A7" w:rsidP="00FB44F1">
      <w:pPr>
        <w:pStyle w:val="nzevzkona"/>
        <w:tabs>
          <w:tab w:val="left" w:pos="2977"/>
        </w:tabs>
        <w:spacing w:before="0" w:after="120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</w:p>
    <w:p w:rsidR="00FB44F1" w:rsidRPr="00CF3607" w:rsidRDefault="00FB44F1" w:rsidP="00FB44F1">
      <w:pPr>
        <w:pStyle w:val="slalnk"/>
        <w:spacing w:before="0"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1</w:t>
      </w:r>
    </w:p>
    <w:p w:rsidR="00FB44F1" w:rsidRPr="00CF3607" w:rsidRDefault="00FB44F1" w:rsidP="00FB44F1">
      <w:pPr>
        <w:pStyle w:val="Nzvylnk"/>
        <w:spacing w:before="0" w:after="12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Úvodní ustanovení</w:t>
      </w:r>
    </w:p>
    <w:p w:rsidR="00FB44F1" w:rsidRPr="00CF3607" w:rsidRDefault="00FB44F1" w:rsidP="00FB44F1">
      <w:pPr>
        <w:pStyle w:val="Zkladntextodsazen"/>
        <w:numPr>
          <w:ilvl w:val="0"/>
          <w:numId w:val="36"/>
        </w:numPr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Město Úvaly touto vyhláškou zavádí místní poplatek za obecní systém odpadového hospodářství (dále jen „poplatek“).</w:t>
      </w:r>
    </w:p>
    <w:p w:rsidR="00FB44F1" w:rsidRPr="00CF3607" w:rsidRDefault="00FB44F1" w:rsidP="00FB44F1">
      <w:pPr>
        <w:numPr>
          <w:ilvl w:val="0"/>
          <w:numId w:val="3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Správcem poplatku je </w:t>
      </w:r>
      <w:r>
        <w:rPr>
          <w:rFonts w:ascii="Open Sans" w:hAnsi="Open Sans" w:cs="Open Sans"/>
          <w:sz w:val="20"/>
          <w:szCs w:val="20"/>
        </w:rPr>
        <w:t xml:space="preserve">město Úvaly </w:t>
      </w:r>
      <w:r w:rsidRPr="00CF3607">
        <w:rPr>
          <w:rFonts w:ascii="Open Sans" w:hAnsi="Open Sans" w:cs="Open Sans"/>
          <w:sz w:val="20"/>
          <w:szCs w:val="20"/>
        </w:rPr>
        <w:t>(dále jen „správce poplatku“)</w:t>
      </w:r>
      <w:r w:rsidRPr="00CF3607">
        <w:rPr>
          <w:rFonts w:ascii="Open Sans" w:hAnsi="Open Sans" w:cs="Open Sans"/>
          <w:sz w:val="20"/>
          <w:szCs w:val="20"/>
          <w:vertAlign w:val="superscript"/>
        </w:rPr>
        <w:footnoteReference w:id="1"/>
      </w:r>
      <w:r w:rsidRPr="00CF3607">
        <w:rPr>
          <w:rFonts w:ascii="Open Sans" w:hAnsi="Open Sans" w:cs="Open Sans"/>
          <w:sz w:val="20"/>
          <w:szCs w:val="20"/>
        </w:rPr>
        <w:t>).</w:t>
      </w: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slalnk"/>
        <w:spacing w:before="0"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2</w:t>
      </w:r>
    </w:p>
    <w:p w:rsidR="00FB44F1" w:rsidRPr="00CF3607" w:rsidRDefault="00FB44F1" w:rsidP="00FB44F1">
      <w:pPr>
        <w:pStyle w:val="Nzvylnk"/>
        <w:spacing w:before="0" w:after="12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Poplatník</w:t>
      </w:r>
    </w:p>
    <w:p w:rsidR="00FB44F1" w:rsidRPr="00CF3607" w:rsidRDefault="00FB44F1" w:rsidP="00FB44F1">
      <w:pPr>
        <w:numPr>
          <w:ilvl w:val="0"/>
          <w:numId w:val="40"/>
        </w:numPr>
        <w:spacing w:after="120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Poplatníkem poplatku je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2"/>
      </w:r>
      <w:r>
        <w:rPr>
          <w:rFonts w:ascii="Open Sans" w:hAnsi="Open Sans" w:cs="Open Sans"/>
          <w:sz w:val="20"/>
          <w:szCs w:val="20"/>
        </w:rPr>
        <w:t>)</w:t>
      </w:r>
      <w:r w:rsidRPr="00CF3607">
        <w:rPr>
          <w:rFonts w:ascii="Open Sans" w:hAnsi="Open Sans" w:cs="Open Sans"/>
          <w:sz w:val="20"/>
          <w:szCs w:val="20"/>
        </w:rPr>
        <w:t>:</w:t>
      </w:r>
    </w:p>
    <w:p w:rsidR="00FB44F1" w:rsidRPr="00CF3607" w:rsidRDefault="00FB44F1" w:rsidP="00FB44F1">
      <w:pPr>
        <w:pStyle w:val="Default"/>
        <w:spacing w:after="120"/>
        <w:ind w:firstLine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a) fyzická osoba přihlášená v</w:t>
      </w:r>
      <w:r>
        <w:rPr>
          <w:rFonts w:ascii="Open Sans" w:hAnsi="Open Sans" w:cs="Open Sans"/>
          <w:sz w:val="20"/>
          <w:szCs w:val="20"/>
        </w:rPr>
        <w:t> městě Úvaly</w:t>
      </w:r>
      <w:r w:rsidRPr="00CF3607">
        <w:rPr>
          <w:rFonts w:ascii="Open Sans" w:hAnsi="Open Sans" w:cs="Open Sans"/>
          <w:sz w:val="20"/>
          <w:szCs w:val="20"/>
        </w:rPr>
        <w:t xml:space="preserve"> nebo </w:t>
      </w:r>
    </w:p>
    <w:p w:rsidR="00FB44F1" w:rsidRPr="00CF3607" w:rsidRDefault="00FB44F1" w:rsidP="00FB44F1">
      <w:pPr>
        <w:pStyle w:val="Default"/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FB44F1" w:rsidRDefault="00FB44F1" w:rsidP="00FB44F1">
      <w:pPr>
        <w:numPr>
          <w:ilvl w:val="0"/>
          <w:numId w:val="40"/>
        </w:numPr>
        <w:spacing w:after="120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3"/>
      </w:r>
      <w:r>
        <w:rPr>
          <w:rFonts w:ascii="Open Sans" w:hAnsi="Open Sans" w:cs="Open Sans"/>
          <w:sz w:val="20"/>
          <w:szCs w:val="20"/>
        </w:rPr>
        <w:t>).</w:t>
      </w:r>
    </w:p>
    <w:p w:rsidR="00FB44F1" w:rsidRPr="00CF3607" w:rsidRDefault="00FB44F1" w:rsidP="00FB44F1">
      <w:pPr>
        <w:numPr>
          <w:ilvl w:val="0"/>
          <w:numId w:val="40"/>
        </w:numPr>
        <w:spacing w:after="120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Za přihlášení fyzické osoby se podle </w:t>
      </w:r>
      <w:r>
        <w:rPr>
          <w:rFonts w:ascii="Open Sans" w:hAnsi="Open Sans" w:cs="Open Sans"/>
          <w:sz w:val="20"/>
          <w:szCs w:val="20"/>
        </w:rPr>
        <w:t>odstavce 1 písm. a)</w:t>
      </w:r>
      <w:r w:rsidRPr="00CF3607">
        <w:rPr>
          <w:rFonts w:ascii="Open Sans" w:hAnsi="Open Sans" w:cs="Open Sans"/>
          <w:sz w:val="20"/>
          <w:szCs w:val="20"/>
        </w:rPr>
        <w:t xml:space="preserve"> považuje 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a) přihlášení k trvalému pobytu podle zákona o evidenci obyvatel, nebo  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</w:p>
    <w:p w:rsidR="00FB44F1" w:rsidRPr="00CF3607" w:rsidRDefault="00FB44F1" w:rsidP="00FB44F1">
      <w:pPr>
        <w:spacing w:after="120"/>
        <w:ind w:left="567" w:firstLine="141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1. kterému byl povolen trvalý pobyt,</w:t>
      </w:r>
    </w:p>
    <w:p w:rsidR="00FB44F1" w:rsidRPr="00CF3607" w:rsidRDefault="00FB44F1" w:rsidP="00FB44F1">
      <w:pPr>
        <w:spacing w:after="120"/>
        <w:ind w:left="567" w:firstLine="141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2. který na území České republiky pobývá přechodně po dobu delší než 3 měsíce,</w:t>
      </w:r>
    </w:p>
    <w:p w:rsidR="00FB44F1" w:rsidRPr="00CF3607" w:rsidRDefault="00FB44F1" w:rsidP="00FB44F1">
      <w:pPr>
        <w:spacing w:after="120"/>
        <w:ind w:left="567" w:firstLine="141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B44F1" w:rsidRPr="00CF3607" w:rsidRDefault="00FB44F1" w:rsidP="00FB44F1">
      <w:pPr>
        <w:spacing w:after="120"/>
        <w:ind w:left="567" w:firstLine="141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4. kterému byla udělena mezinárodní ochrana nebo jde o cizince požívajícího dočasné ochrany cizinců.</w:t>
      </w:r>
    </w:p>
    <w:p w:rsidR="008C10A7" w:rsidRDefault="008C10A7" w:rsidP="00FB44F1">
      <w:pPr>
        <w:pStyle w:val="slalnk"/>
        <w:spacing w:before="0" w:after="0"/>
        <w:ind w:left="4184" w:firstLine="62"/>
        <w:jc w:val="left"/>
        <w:rPr>
          <w:rFonts w:ascii="Open Sans" w:hAnsi="Open Sans" w:cs="Open Sans"/>
          <w:sz w:val="20"/>
        </w:rPr>
      </w:pPr>
    </w:p>
    <w:p w:rsidR="008C10A7" w:rsidRDefault="008C10A7" w:rsidP="00FB44F1">
      <w:pPr>
        <w:pStyle w:val="slalnk"/>
        <w:spacing w:before="0" w:after="0"/>
        <w:ind w:left="4184" w:firstLine="62"/>
        <w:jc w:val="left"/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slalnk"/>
        <w:spacing w:before="0" w:after="0"/>
        <w:ind w:left="4184" w:firstLine="62"/>
        <w:jc w:val="left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3</w:t>
      </w:r>
    </w:p>
    <w:p w:rsidR="00FB44F1" w:rsidRPr="00CF3607" w:rsidRDefault="00FB44F1" w:rsidP="00FB44F1">
      <w:pPr>
        <w:pStyle w:val="Nzvylnk"/>
        <w:spacing w:before="0" w:after="120"/>
        <w:ind w:left="3477" w:firstLine="63"/>
        <w:jc w:val="left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Poplatkové období</w:t>
      </w:r>
    </w:p>
    <w:p w:rsidR="00FB44F1" w:rsidRDefault="00FB44F1" w:rsidP="00FB44F1">
      <w:pPr>
        <w:pStyle w:val="slalnk"/>
        <w:spacing w:before="0" w:after="120"/>
        <w:ind w:firstLine="708"/>
        <w:jc w:val="both"/>
        <w:rPr>
          <w:rFonts w:ascii="Open Sans" w:hAnsi="Open Sans" w:cs="Open Sans"/>
          <w:b w:val="0"/>
          <w:bCs w:val="0"/>
          <w:sz w:val="20"/>
        </w:rPr>
      </w:pPr>
      <w:r w:rsidRPr="00CF3607">
        <w:rPr>
          <w:rFonts w:ascii="Open Sans" w:hAnsi="Open Sans" w:cs="Open Sans"/>
          <w:b w:val="0"/>
          <w:bCs w:val="0"/>
          <w:sz w:val="20"/>
        </w:rPr>
        <w:t>Poplatkovým obdobím poplatku je kalendářní rok</w:t>
      </w:r>
      <w:r w:rsidRPr="00CF3607">
        <w:rPr>
          <w:rStyle w:val="Znakapoznpodarou"/>
          <w:rFonts w:ascii="Open Sans" w:hAnsi="Open Sans" w:cs="Open Sans"/>
          <w:b w:val="0"/>
          <w:bCs w:val="0"/>
          <w:sz w:val="20"/>
        </w:rPr>
        <w:footnoteReference w:id="4"/>
      </w:r>
      <w:r>
        <w:rPr>
          <w:rFonts w:ascii="Open Sans" w:hAnsi="Open Sans" w:cs="Open Sans"/>
          <w:b w:val="0"/>
          <w:bCs w:val="0"/>
          <w:sz w:val="20"/>
        </w:rPr>
        <w:t>).</w:t>
      </w:r>
    </w:p>
    <w:p w:rsidR="008C10A7" w:rsidRPr="00CF3607" w:rsidRDefault="008C10A7" w:rsidP="00FB44F1">
      <w:pPr>
        <w:pStyle w:val="slalnk"/>
        <w:spacing w:before="0" w:after="120"/>
        <w:ind w:firstLine="708"/>
        <w:jc w:val="both"/>
        <w:rPr>
          <w:rFonts w:ascii="Open Sans" w:hAnsi="Open Sans" w:cs="Open Sans"/>
          <w:b w:val="0"/>
          <w:bCs w:val="0"/>
          <w:sz w:val="20"/>
        </w:rPr>
      </w:pPr>
    </w:p>
    <w:p w:rsidR="00FB44F1" w:rsidRPr="00CF3607" w:rsidRDefault="008C10A7" w:rsidP="008C10A7">
      <w:pPr>
        <w:pStyle w:val="slalnk"/>
        <w:spacing w:before="0" w:after="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  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FB44F1" w:rsidRPr="00CF3607">
        <w:rPr>
          <w:rFonts w:ascii="Open Sans" w:hAnsi="Open Sans" w:cs="Open Sans"/>
          <w:sz w:val="20"/>
        </w:rPr>
        <w:t>Čl. 4</w:t>
      </w:r>
    </w:p>
    <w:p w:rsidR="00FB44F1" w:rsidRPr="008C10A7" w:rsidRDefault="008C10A7" w:rsidP="008C10A7">
      <w:pPr>
        <w:pStyle w:val="Nzvylnk"/>
        <w:spacing w:before="0" w:after="120"/>
        <w:ind w:left="2124" w:firstLine="708"/>
        <w:jc w:val="left"/>
        <w:rPr>
          <w:rFonts w:ascii="Open Sans" w:hAnsi="Open Sans" w:cs="Open Sans"/>
          <w:sz w:val="20"/>
        </w:rPr>
      </w:pPr>
      <w:r w:rsidRPr="008C10A7">
        <w:rPr>
          <w:rFonts w:ascii="Open Sans" w:hAnsi="Open Sans" w:cs="Open Sans"/>
          <w:sz w:val="20"/>
        </w:rPr>
        <w:t xml:space="preserve">          </w:t>
      </w:r>
      <w:r w:rsidR="00FB44F1" w:rsidRPr="008C10A7">
        <w:rPr>
          <w:rFonts w:ascii="Open Sans" w:hAnsi="Open Sans" w:cs="Open Sans"/>
          <w:sz w:val="20"/>
        </w:rPr>
        <w:t>Ohlašovací povinnost</w:t>
      </w:r>
    </w:p>
    <w:p w:rsidR="00FB44F1" w:rsidRPr="008C10A7" w:rsidRDefault="00FB44F1" w:rsidP="00FB44F1">
      <w:pPr>
        <w:numPr>
          <w:ilvl w:val="0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8C10A7">
        <w:rPr>
          <w:rFonts w:ascii="Open Sans" w:hAnsi="Open Sans" w:cs="Open Sans"/>
          <w:sz w:val="20"/>
          <w:szCs w:val="20"/>
        </w:rPr>
        <w:t xml:space="preserve">Poplatník je povinen podat správci poplatku ohlášení nejpozději do 15 dnů ode dne vzniku své poplatkové povinnosti. </w:t>
      </w:r>
    </w:p>
    <w:p w:rsidR="00FB44F1" w:rsidRPr="008C10A7" w:rsidRDefault="00FB44F1" w:rsidP="00FB44F1">
      <w:pPr>
        <w:numPr>
          <w:ilvl w:val="0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8C10A7">
        <w:rPr>
          <w:rFonts w:ascii="Open Sans" w:hAnsi="Open Sans" w:cs="Open Sans"/>
          <w:sz w:val="20"/>
          <w:szCs w:val="20"/>
        </w:rPr>
        <w:t>V ohlášení poplatník uvede</w:t>
      </w:r>
      <w:r w:rsidRPr="008C10A7">
        <w:rPr>
          <w:rStyle w:val="Znakapoznpodarou"/>
          <w:rFonts w:ascii="Open Sans" w:hAnsi="Open Sans" w:cs="Open Sans"/>
          <w:sz w:val="20"/>
          <w:szCs w:val="20"/>
        </w:rPr>
        <w:footnoteReference w:id="5"/>
      </w:r>
      <w:r w:rsidRPr="008C10A7">
        <w:rPr>
          <w:rFonts w:ascii="Open Sans" w:hAnsi="Open Sans" w:cs="Open Sans"/>
          <w:sz w:val="20"/>
          <w:szCs w:val="20"/>
        </w:rPr>
        <w:t>)</w:t>
      </w:r>
    </w:p>
    <w:p w:rsidR="00FB44F1" w:rsidRPr="00CF3607" w:rsidRDefault="00FB44F1" w:rsidP="00FB44F1">
      <w:pPr>
        <w:numPr>
          <w:ilvl w:val="1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CF3607">
        <w:rPr>
          <w:rFonts w:ascii="Open Sans" w:hAnsi="Open Sans" w:cs="Open Sans"/>
          <w:sz w:val="20"/>
          <w:szCs w:val="20"/>
        </w:rPr>
        <w:br/>
        <w:t>v poplatkových věcech,</w:t>
      </w:r>
    </w:p>
    <w:p w:rsidR="00FB44F1" w:rsidRPr="00CF3607" w:rsidRDefault="00FB44F1" w:rsidP="00FB44F1">
      <w:pPr>
        <w:numPr>
          <w:ilvl w:val="1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FB44F1" w:rsidRPr="00CF3607" w:rsidRDefault="00FB44F1" w:rsidP="00FB44F1">
      <w:pPr>
        <w:numPr>
          <w:ilvl w:val="1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FB44F1" w:rsidRPr="00CF3607" w:rsidRDefault="00FB44F1" w:rsidP="00FB44F1">
      <w:pPr>
        <w:numPr>
          <w:ilvl w:val="0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6"/>
      </w:r>
      <w:r>
        <w:rPr>
          <w:rFonts w:ascii="Open Sans" w:hAnsi="Open Sans" w:cs="Open Sans"/>
          <w:sz w:val="20"/>
          <w:szCs w:val="20"/>
        </w:rPr>
        <w:t>).</w:t>
      </w:r>
    </w:p>
    <w:p w:rsidR="00FB44F1" w:rsidRPr="00281FE2" w:rsidRDefault="00FB44F1" w:rsidP="00FB44F1">
      <w:pPr>
        <w:numPr>
          <w:ilvl w:val="0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281FE2">
        <w:rPr>
          <w:rFonts w:ascii="Open Sans" w:hAnsi="Open Sans" w:cs="Open Sans"/>
          <w:sz w:val="20"/>
          <w:szCs w:val="20"/>
        </w:rPr>
        <w:t>Dojde-li ke změně údajů uvedených v ohlášení, je poplatník povinen tuto změnu oznámit do 15 dnů ode dne, kdy nastala</w:t>
      </w:r>
      <w:r w:rsidRPr="00281FE2">
        <w:rPr>
          <w:rStyle w:val="Znakapoznpodarou"/>
          <w:rFonts w:ascii="Open Sans" w:hAnsi="Open Sans" w:cs="Open Sans"/>
          <w:sz w:val="20"/>
          <w:szCs w:val="20"/>
        </w:rPr>
        <w:footnoteReference w:id="7"/>
      </w:r>
      <w:r w:rsidRPr="00281FE2">
        <w:rPr>
          <w:rFonts w:ascii="Open Sans" w:hAnsi="Open Sans" w:cs="Open Sans"/>
          <w:sz w:val="20"/>
          <w:szCs w:val="20"/>
        </w:rPr>
        <w:t>).</w:t>
      </w:r>
    </w:p>
    <w:p w:rsidR="00FB44F1" w:rsidRPr="00CF3607" w:rsidRDefault="00FB44F1" w:rsidP="00FB44F1">
      <w:pPr>
        <w:numPr>
          <w:ilvl w:val="0"/>
          <w:numId w:val="26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281FE2">
        <w:rPr>
          <w:rFonts w:ascii="Open Sans" w:hAnsi="Open Sans" w:cs="Open Sans"/>
          <w:sz w:val="20"/>
          <w:szCs w:val="20"/>
        </w:rPr>
        <w:t>Povinnost ohlásit údaj podle</w:t>
      </w:r>
      <w:r w:rsidRPr="00CF3607">
        <w:rPr>
          <w:rFonts w:ascii="Open Sans" w:hAnsi="Open Sans" w:cs="Open Sans"/>
          <w:sz w:val="20"/>
          <w:szCs w:val="20"/>
        </w:rPr>
        <w:t xml:space="preserve">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8"/>
      </w:r>
      <w:r>
        <w:rPr>
          <w:rFonts w:ascii="Open Sans" w:hAnsi="Open Sans" w:cs="Open Sans"/>
          <w:sz w:val="20"/>
          <w:szCs w:val="20"/>
        </w:rPr>
        <w:t>).</w:t>
      </w:r>
    </w:p>
    <w:p w:rsidR="008C10A7" w:rsidRDefault="008C10A7" w:rsidP="008C10A7">
      <w:pPr>
        <w:pStyle w:val="slalnk"/>
        <w:spacing w:before="0" w:after="0"/>
        <w:ind w:left="354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</w:t>
      </w:r>
    </w:p>
    <w:p w:rsidR="008C10A7" w:rsidRDefault="008C10A7" w:rsidP="008C10A7">
      <w:pPr>
        <w:pStyle w:val="slalnk"/>
        <w:spacing w:before="0" w:after="0"/>
        <w:ind w:left="354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</w:t>
      </w:r>
    </w:p>
    <w:p w:rsidR="00FB44F1" w:rsidRPr="00CF3607" w:rsidRDefault="008C10A7" w:rsidP="008C10A7">
      <w:pPr>
        <w:pStyle w:val="slalnk"/>
        <w:spacing w:before="0" w:after="0"/>
        <w:ind w:left="3540"/>
        <w:jc w:val="left"/>
        <w:rPr>
          <w:rFonts w:ascii="Open Sans" w:hAnsi="Open Sans" w:cs="Open Sans"/>
          <w:i/>
          <w:sz w:val="20"/>
        </w:rPr>
      </w:pPr>
      <w:r>
        <w:rPr>
          <w:rFonts w:ascii="Open Sans" w:hAnsi="Open Sans" w:cs="Open Sans"/>
          <w:sz w:val="20"/>
        </w:rPr>
        <w:t xml:space="preserve">           </w:t>
      </w:r>
      <w:r w:rsidR="00FB44F1" w:rsidRPr="00CF3607">
        <w:rPr>
          <w:rFonts w:ascii="Open Sans" w:hAnsi="Open Sans" w:cs="Open Sans"/>
          <w:sz w:val="20"/>
        </w:rPr>
        <w:t>Čl. 5</w:t>
      </w:r>
    </w:p>
    <w:p w:rsidR="00FB44F1" w:rsidRPr="00281FE2" w:rsidRDefault="00FB44F1" w:rsidP="008C10A7">
      <w:pPr>
        <w:pStyle w:val="Nzvylnk"/>
        <w:spacing w:before="0" w:after="120"/>
        <w:ind w:left="2832" w:firstLine="708"/>
        <w:jc w:val="left"/>
        <w:rPr>
          <w:rFonts w:ascii="Open Sans" w:hAnsi="Open Sans" w:cs="Open Sans"/>
          <w:sz w:val="20"/>
        </w:rPr>
      </w:pPr>
      <w:r w:rsidRPr="00281FE2">
        <w:rPr>
          <w:rFonts w:ascii="Open Sans" w:hAnsi="Open Sans" w:cs="Open Sans"/>
          <w:sz w:val="20"/>
        </w:rPr>
        <w:t>Sazba poplatku</w:t>
      </w:r>
    </w:p>
    <w:p w:rsidR="00FB44F1" w:rsidRPr="00853B16" w:rsidRDefault="00FB44F1" w:rsidP="00FB44F1">
      <w:pPr>
        <w:numPr>
          <w:ilvl w:val="0"/>
          <w:numId w:val="38"/>
        </w:numPr>
        <w:spacing w:after="120"/>
        <w:jc w:val="both"/>
        <w:rPr>
          <w:rFonts w:ascii="Open Sans" w:hAnsi="Open Sans" w:cs="Open Sans"/>
          <w:i/>
          <w:color w:val="0070C0"/>
          <w:sz w:val="20"/>
          <w:szCs w:val="20"/>
        </w:rPr>
      </w:pPr>
      <w:r w:rsidRPr="00853B16">
        <w:rPr>
          <w:rFonts w:ascii="Open Sans" w:hAnsi="Open Sans" w:cs="Open Sans"/>
          <w:sz w:val="20"/>
          <w:szCs w:val="20"/>
        </w:rPr>
        <w:t xml:space="preserve">Sazba poplatku činí </w:t>
      </w:r>
      <w:r>
        <w:rPr>
          <w:rFonts w:ascii="Open Sans" w:hAnsi="Open Sans" w:cs="Open Sans"/>
          <w:sz w:val="20"/>
          <w:szCs w:val="20"/>
        </w:rPr>
        <w:t>1 056</w:t>
      </w:r>
      <w:r w:rsidRPr="00853B16">
        <w:rPr>
          <w:rFonts w:ascii="Open Sans" w:hAnsi="Open Sans" w:cs="Open Sans"/>
          <w:sz w:val="20"/>
          <w:szCs w:val="20"/>
        </w:rPr>
        <w:t>,- Kč.</w:t>
      </w:r>
    </w:p>
    <w:p w:rsidR="00FB44F1" w:rsidRPr="00CF3607" w:rsidRDefault="00FB44F1" w:rsidP="00FB44F1">
      <w:pPr>
        <w:numPr>
          <w:ilvl w:val="0"/>
          <w:numId w:val="38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Poplatek se v případě, že poplatková povinnost vznikla z důvodu přihlášení fyzické osoby v</w:t>
      </w:r>
      <w:r>
        <w:rPr>
          <w:rFonts w:ascii="Open Sans" w:hAnsi="Open Sans" w:cs="Open Sans"/>
          <w:sz w:val="20"/>
          <w:szCs w:val="20"/>
        </w:rPr>
        <w:t> městě Úvaly</w:t>
      </w:r>
      <w:r w:rsidRPr="00CF3607">
        <w:rPr>
          <w:rFonts w:ascii="Open Sans" w:hAnsi="Open Sans" w:cs="Open Sans"/>
          <w:sz w:val="20"/>
          <w:szCs w:val="20"/>
        </w:rPr>
        <w:t>, snižuje o jednu dvanáctinu za každý kalendářní měsíc, na jehož konci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9"/>
      </w:r>
      <w:r>
        <w:rPr>
          <w:rFonts w:ascii="Open Sans" w:hAnsi="Open Sans" w:cs="Open Sans"/>
          <w:sz w:val="20"/>
          <w:szCs w:val="20"/>
        </w:rPr>
        <w:t>)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a) není tato fyzická osoba přihlášena v</w:t>
      </w:r>
      <w:r>
        <w:rPr>
          <w:rFonts w:ascii="Open Sans" w:hAnsi="Open Sans" w:cs="Open Sans"/>
          <w:sz w:val="20"/>
          <w:szCs w:val="20"/>
        </w:rPr>
        <w:t> městě Úvaly</w:t>
      </w:r>
      <w:r w:rsidRPr="00CF3607">
        <w:rPr>
          <w:rFonts w:ascii="Open Sans" w:hAnsi="Open Sans" w:cs="Open Sans"/>
          <w:sz w:val="20"/>
          <w:szCs w:val="20"/>
        </w:rPr>
        <w:t>, nebo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b) je tato fyzická osoba od poplatku osvobozena.</w:t>
      </w:r>
    </w:p>
    <w:p w:rsidR="00FB44F1" w:rsidRPr="00CF3607" w:rsidRDefault="00FB44F1" w:rsidP="00FB44F1">
      <w:pPr>
        <w:numPr>
          <w:ilvl w:val="0"/>
          <w:numId w:val="38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Open Sans" w:hAnsi="Open Sans" w:cs="Open Sans"/>
          <w:sz w:val="20"/>
          <w:szCs w:val="20"/>
        </w:rPr>
        <w:t>města Úvaly</w:t>
      </w:r>
      <w:r w:rsidRPr="00CF3607">
        <w:rPr>
          <w:rFonts w:ascii="Open Sans" w:hAnsi="Open Sans" w:cs="Open Sans"/>
          <w:sz w:val="20"/>
          <w:szCs w:val="20"/>
        </w:rPr>
        <w:t>, snižuje o jednu dvanáctinu za každý kalendářní měsíc, na jehož konci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0"/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a) je v této nemovité věci přihlášena alespoň 1 fyzická osoba,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lastRenderedPageBreak/>
        <w:t>b) poplatník nevlastní tuto nemovitou věc, nebo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i/>
          <w:color w:val="0070C0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c) je poplatník od poplatku osvobozen</w:t>
      </w:r>
      <w:r w:rsidRPr="00CF3607">
        <w:rPr>
          <w:rFonts w:ascii="Open Sans" w:hAnsi="Open Sans" w:cs="Open Sans"/>
          <w:i/>
          <w:color w:val="0070C0"/>
          <w:sz w:val="20"/>
          <w:szCs w:val="20"/>
        </w:rPr>
        <w:t>.</w:t>
      </w: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slalnk"/>
        <w:spacing w:before="0"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6</w:t>
      </w:r>
    </w:p>
    <w:p w:rsidR="00FB44F1" w:rsidRPr="00CF3607" w:rsidRDefault="00FB44F1" w:rsidP="00FB44F1">
      <w:pPr>
        <w:pStyle w:val="Nzvylnk"/>
        <w:spacing w:before="0" w:after="12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Splatnost poplatku</w:t>
      </w:r>
    </w:p>
    <w:p w:rsidR="00FB44F1" w:rsidRPr="00CF3607" w:rsidRDefault="00FB44F1" w:rsidP="00FB44F1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Poplatek je splatný jednorázově, a to nejpozději do 30.</w:t>
      </w:r>
      <w:r>
        <w:rPr>
          <w:rFonts w:ascii="Open Sans" w:hAnsi="Open Sans" w:cs="Open Sans"/>
          <w:sz w:val="20"/>
          <w:szCs w:val="20"/>
        </w:rPr>
        <w:t xml:space="preserve"> dubna</w:t>
      </w:r>
      <w:r w:rsidRPr="00CF3607">
        <w:rPr>
          <w:rFonts w:ascii="Open Sans" w:hAnsi="Open Sans" w:cs="Open Sans"/>
          <w:sz w:val="20"/>
          <w:szCs w:val="20"/>
        </w:rPr>
        <w:t xml:space="preserve"> příslušného kalendářního roku. </w:t>
      </w:r>
    </w:p>
    <w:p w:rsidR="00FB44F1" w:rsidRPr="00CF3607" w:rsidRDefault="00FB44F1" w:rsidP="00FB44F1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FB44F1" w:rsidRPr="00CF3607" w:rsidRDefault="00FB44F1" w:rsidP="00FB44F1">
      <w:pPr>
        <w:numPr>
          <w:ilvl w:val="0"/>
          <w:numId w:val="2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slalnk"/>
        <w:spacing w:before="0"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7</w:t>
      </w:r>
    </w:p>
    <w:p w:rsidR="00FB44F1" w:rsidRPr="00CF3607" w:rsidRDefault="00FB44F1" w:rsidP="00FB44F1">
      <w:pPr>
        <w:pStyle w:val="Nzvylnk"/>
        <w:spacing w:before="0" w:after="12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Osvobození a úlevy</w:t>
      </w:r>
    </w:p>
    <w:p w:rsidR="00FB44F1" w:rsidRPr="00152AD4" w:rsidRDefault="00FB44F1" w:rsidP="00FB44F1">
      <w:pPr>
        <w:pStyle w:val="Default"/>
        <w:numPr>
          <w:ilvl w:val="0"/>
          <w:numId w:val="39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52AD4">
        <w:rPr>
          <w:rFonts w:ascii="Open Sans" w:hAnsi="Open Sans" w:cs="Open Sans"/>
          <w:sz w:val="20"/>
          <w:szCs w:val="20"/>
        </w:rPr>
        <w:t>Od poplatku je osvobozena osoba, které poplatková povinnost vznikla z důvodu přihlášení v</w:t>
      </w:r>
      <w:r>
        <w:rPr>
          <w:rFonts w:ascii="Open Sans" w:hAnsi="Open Sans" w:cs="Open Sans"/>
          <w:sz w:val="20"/>
          <w:szCs w:val="20"/>
        </w:rPr>
        <w:t> městě Úvaly</w:t>
      </w:r>
      <w:r w:rsidRPr="00152AD4">
        <w:rPr>
          <w:rFonts w:ascii="Open Sans" w:hAnsi="Open Sans" w:cs="Open Sans"/>
          <w:sz w:val="20"/>
          <w:szCs w:val="20"/>
        </w:rPr>
        <w:t xml:space="preserve"> a která je</w:t>
      </w:r>
      <w:r w:rsidRPr="00152AD4">
        <w:rPr>
          <w:rStyle w:val="Znakapoznpodarou"/>
          <w:rFonts w:ascii="Open Sans" w:hAnsi="Open Sans" w:cs="Open Sans"/>
          <w:sz w:val="20"/>
          <w:szCs w:val="20"/>
        </w:rPr>
        <w:footnoteReference w:id="11"/>
      </w:r>
      <w:r w:rsidRPr="00152AD4">
        <w:rPr>
          <w:rFonts w:ascii="Open Sans" w:hAnsi="Open Sans" w:cs="Open Sans"/>
          <w:sz w:val="20"/>
          <w:szCs w:val="20"/>
        </w:rPr>
        <w:t xml:space="preserve">) </w:t>
      </w:r>
    </w:p>
    <w:p w:rsidR="00FB44F1" w:rsidRPr="00152AD4" w:rsidRDefault="00FB44F1" w:rsidP="00FB44F1">
      <w:pPr>
        <w:pStyle w:val="Default"/>
        <w:spacing w:after="120"/>
        <w:ind w:left="567"/>
        <w:jc w:val="both"/>
        <w:rPr>
          <w:rFonts w:ascii="Open Sans" w:hAnsi="Open Sans" w:cs="Open Sans"/>
          <w:color w:val="auto"/>
          <w:sz w:val="20"/>
          <w:szCs w:val="20"/>
        </w:rPr>
      </w:pPr>
      <w:r w:rsidRPr="00152AD4">
        <w:rPr>
          <w:rFonts w:ascii="Open Sans" w:hAnsi="Open Sans" w:cs="Open Sans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:rsidR="00FB44F1" w:rsidRPr="00152AD4" w:rsidRDefault="00FB44F1" w:rsidP="00FB44F1">
      <w:pPr>
        <w:pStyle w:val="Default"/>
        <w:spacing w:after="120"/>
        <w:ind w:left="567"/>
        <w:jc w:val="both"/>
        <w:rPr>
          <w:rFonts w:ascii="Open Sans" w:hAnsi="Open Sans" w:cs="Open Sans"/>
          <w:color w:val="auto"/>
          <w:sz w:val="20"/>
          <w:szCs w:val="20"/>
        </w:rPr>
      </w:pPr>
      <w:r w:rsidRPr="00152AD4">
        <w:rPr>
          <w:rFonts w:ascii="Open Sans" w:hAnsi="Open Sans" w:cs="Open Sans"/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B44F1" w:rsidRPr="00152AD4" w:rsidRDefault="00FB44F1" w:rsidP="00FB44F1">
      <w:pPr>
        <w:pStyle w:val="Default"/>
        <w:spacing w:after="120"/>
        <w:ind w:left="567"/>
        <w:jc w:val="both"/>
        <w:rPr>
          <w:rFonts w:ascii="Open Sans" w:hAnsi="Open Sans" w:cs="Open Sans"/>
          <w:color w:val="auto"/>
          <w:sz w:val="20"/>
          <w:szCs w:val="20"/>
        </w:rPr>
      </w:pPr>
      <w:r w:rsidRPr="00152AD4">
        <w:rPr>
          <w:rFonts w:ascii="Open Sans" w:hAnsi="Open Sans" w:cs="Open Sans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FB44F1" w:rsidRPr="00152AD4" w:rsidRDefault="00FB44F1" w:rsidP="00FB44F1">
      <w:pPr>
        <w:pStyle w:val="Default"/>
        <w:spacing w:after="120"/>
        <w:ind w:left="567"/>
        <w:jc w:val="both"/>
        <w:rPr>
          <w:rFonts w:ascii="Open Sans" w:hAnsi="Open Sans" w:cs="Open Sans"/>
          <w:color w:val="auto"/>
          <w:sz w:val="20"/>
          <w:szCs w:val="20"/>
        </w:rPr>
      </w:pPr>
      <w:r w:rsidRPr="00152AD4">
        <w:rPr>
          <w:rFonts w:ascii="Open Sans" w:hAnsi="Open Sans" w:cs="Open Sans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:rsidR="00FB44F1" w:rsidRPr="00853B16" w:rsidRDefault="00FB44F1" w:rsidP="00FB44F1">
      <w:pPr>
        <w:pStyle w:val="Default"/>
        <w:spacing w:after="120"/>
        <w:ind w:left="567"/>
        <w:jc w:val="both"/>
        <w:rPr>
          <w:rFonts w:ascii="Open Sans" w:hAnsi="Open Sans" w:cs="Open Sans"/>
          <w:color w:val="auto"/>
          <w:sz w:val="20"/>
          <w:szCs w:val="20"/>
        </w:rPr>
      </w:pPr>
      <w:r w:rsidRPr="00152AD4">
        <w:rPr>
          <w:rFonts w:ascii="Open Sans" w:hAnsi="Open Sans" w:cs="Open Sans"/>
          <w:color w:val="auto"/>
          <w:sz w:val="20"/>
          <w:szCs w:val="20"/>
        </w:rPr>
        <w:t xml:space="preserve">e) na základě zákona omezena na osobní svobodě s výjimkou osoby vykonávající trest </w:t>
      </w:r>
      <w:r w:rsidRPr="00853B16">
        <w:rPr>
          <w:rFonts w:ascii="Open Sans" w:hAnsi="Open Sans" w:cs="Open Sans"/>
          <w:color w:val="auto"/>
          <w:sz w:val="20"/>
          <w:szCs w:val="20"/>
        </w:rPr>
        <w:t xml:space="preserve">domácího vězení. </w:t>
      </w:r>
    </w:p>
    <w:p w:rsidR="00FB44F1" w:rsidRPr="00853B16" w:rsidRDefault="00FB44F1" w:rsidP="00FB44F1">
      <w:pPr>
        <w:numPr>
          <w:ilvl w:val="0"/>
          <w:numId w:val="39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853B16">
        <w:rPr>
          <w:rFonts w:ascii="Open Sans" w:hAnsi="Open Sans" w:cs="Open Sans"/>
          <w:sz w:val="20"/>
          <w:szCs w:val="20"/>
        </w:rPr>
        <w:t>Od poplatku se osvobozuje osoba, které poplatková povinnost vznikla z důvodu přihlášení v městě Úvaly a která</w:t>
      </w:r>
    </w:p>
    <w:p w:rsidR="00FB44F1" w:rsidRPr="00853B16" w:rsidRDefault="00FB44F1" w:rsidP="00FB44F1">
      <w:pPr>
        <w:numPr>
          <w:ilvl w:val="1"/>
          <w:numId w:val="3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853B16">
        <w:rPr>
          <w:rFonts w:ascii="Open Sans" w:hAnsi="Open Sans" w:cs="Open Sans"/>
          <w:sz w:val="20"/>
          <w:szCs w:val="20"/>
        </w:rPr>
        <w:t>má trvalý pobyt v sídle ohlašovny a prokazatelně se nezdržuje v katastrálním území Úvaly u Prahy</w:t>
      </w:r>
    </w:p>
    <w:p w:rsidR="00FB44F1" w:rsidRDefault="00FB44F1" w:rsidP="00FB44F1">
      <w:pPr>
        <w:numPr>
          <w:ilvl w:val="1"/>
          <w:numId w:val="3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853B16">
        <w:rPr>
          <w:rFonts w:ascii="Open Sans" w:hAnsi="Open Sans" w:cs="Open Sans"/>
          <w:sz w:val="20"/>
          <w:szCs w:val="20"/>
        </w:rPr>
        <w:t>se prokazatelně nezdržuje v katastrálním území Úvaly u Prahy</w:t>
      </w:r>
    </w:p>
    <w:p w:rsidR="00FB44F1" w:rsidRPr="00853B16" w:rsidRDefault="00FB44F1" w:rsidP="00FB44F1">
      <w:pPr>
        <w:numPr>
          <w:ilvl w:val="1"/>
          <w:numId w:val="37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je dítě do 3 let věku.</w:t>
      </w:r>
    </w:p>
    <w:p w:rsidR="00FB44F1" w:rsidRPr="00A07A48" w:rsidRDefault="00FB44F1" w:rsidP="00FB44F1">
      <w:pPr>
        <w:pStyle w:val="Odstavecseseznamem"/>
        <w:numPr>
          <w:ilvl w:val="0"/>
          <w:numId w:val="39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A07A48">
        <w:rPr>
          <w:rFonts w:ascii="Open Sans" w:hAnsi="Open Sans" w:cs="Open Sans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2"/>
      </w:r>
      <w:r w:rsidRPr="00A07A48">
        <w:rPr>
          <w:rFonts w:ascii="Open Sans" w:hAnsi="Open Sans" w:cs="Open Sans"/>
          <w:sz w:val="20"/>
          <w:szCs w:val="20"/>
        </w:rPr>
        <w:t>).</w:t>
      </w: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slalnk"/>
        <w:spacing w:before="0"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8</w:t>
      </w:r>
    </w:p>
    <w:p w:rsidR="00FB44F1" w:rsidRPr="00CF3607" w:rsidRDefault="00FB44F1" w:rsidP="00FB44F1">
      <w:pPr>
        <w:pStyle w:val="Nzvylnk"/>
        <w:spacing w:before="0" w:after="12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 xml:space="preserve">Navýšení poplatku </w:t>
      </w:r>
    </w:p>
    <w:p w:rsidR="00FB44F1" w:rsidRPr="00CF3607" w:rsidRDefault="00FB44F1" w:rsidP="00FB44F1">
      <w:pPr>
        <w:numPr>
          <w:ilvl w:val="0"/>
          <w:numId w:val="20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Nebudou-li poplatky zaplaceny poplatníkem včas nebo ve správné výši, vyměří mu správce poplatku poplatek platebním výměrem nebo hromadným předpisným seznamem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3"/>
      </w:r>
      <w:r>
        <w:rPr>
          <w:rFonts w:ascii="Open Sans" w:hAnsi="Open Sans" w:cs="Open Sans"/>
          <w:sz w:val="20"/>
          <w:szCs w:val="20"/>
        </w:rPr>
        <w:t>).</w:t>
      </w:r>
    </w:p>
    <w:p w:rsidR="00FB44F1" w:rsidRDefault="00FB44F1" w:rsidP="00FB44F1">
      <w:pPr>
        <w:numPr>
          <w:ilvl w:val="0"/>
          <w:numId w:val="20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Včas nezaplacené poplatky nebo část těchto poplatků může správce poplatku zvýšit až na trojnásobek; toto zvýšení je příslušenstvím poplatku sledujícím jeho osud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4"/>
      </w:r>
      <w:r>
        <w:rPr>
          <w:rFonts w:ascii="Open Sans" w:hAnsi="Open Sans" w:cs="Open Sans"/>
          <w:sz w:val="20"/>
          <w:szCs w:val="20"/>
        </w:rPr>
        <w:t>).</w:t>
      </w:r>
    </w:p>
    <w:p w:rsidR="00FB44F1" w:rsidRPr="00CF3607" w:rsidRDefault="00FB44F1" w:rsidP="00FB44F1">
      <w:pPr>
        <w:spacing w:after="120"/>
        <w:ind w:left="567"/>
        <w:jc w:val="both"/>
        <w:rPr>
          <w:rFonts w:ascii="Open Sans" w:hAnsi="Open Sans" w:cs="Open Sans"/>
          <w:sz w:val="20"/>
          <w:szCs w:val="20"/>
        </w:rPr>
      </w:pPr>
    </w:p>
    <w:p w:rsidR="008C10A7" w:rsidRDefault="008C10A7" w:rsidP="00FB44F1">
      <w:pPr>
        <w:pStyle w:val="slalnk"/>
        <w:spacing w:before="0" w:after="0"/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slalnk"/>
        <w:spacing w:before="0"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9</w:t>
      </w:r>
    </w:p>
    <w:p w:rsidR="00FB44F1" w:rsidRPr="00CF3607" w:rsidRDefault="00FB44F1" w:rsidP="00FB44F1">
      <w:pPr>
        <w:pStyle w:val="slalnk"/>
        <w:spacing w:before="0" w:after="12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Odpovědnost za zaplacení poplatku</w:t>
      </w:r>
    </w:p>
    <w:p w:rsidR="00FB44F1" w:rsidRPr="00CF3607" w:rsidRDefault="00FB44F1" w:rsidP="00FB44F1">
      <w:pPr>
        <w:numPr>
          <w:ilvl w:val="0"/>
          <w:numId w:val="2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 xml:space="preserve">Vznikne-li nedoplatek na poplatku poplatníkovi, který je ke dni splatnosti nezletilý </w:t>
      </w:r>
      <w:r w:rsidRPr="00CF3607">
        <w:rPr>
          <w:rFonts w:ascii="Open Sans" w:hAnsi="Open Sans" w:cs="Open Sans"/>
          <w:sz w:val="20"/>
          <w:szCs w:val="20"/>
        </w:rPr>
        <w:br/>
        <w:t xml:space="preserve">a nenabyl plné svéprávnosti nebo který je ke dni splatnosti omezen ve svéprávnosti </w:t>
      </w:r>
      <w:r w:rsidRPr="00CF3607">
        <w:rPr>
          <w:rFonts w:ascii="Open Sans" w:hAnsi="Open Sans" w:cs="Open Sans"/>
          <w:sz w:val="20"/>
          <w:szCs w:val="20"/>
        </w:rPr>
        <w:br/>
        <w:t>a byl mu jmenován opatrovník spravující jeho jmění, přechází poplatková povinnost tohoto poplatníka na zákonného zástupce nebo tohoto opatrovníka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5"/>
      </w:r>
      <w:r>
        <w:rPr>
          <w:rFonts w:ascii="Open Sans" w:hAnsi="Open Sans" w:cs="Open Sans"/>
          <w:sz w:val="20"/>
          <w:szCs w:val="20"/>
        </w:rPr>
        <w:t>)</w:t>
      </w:r>
      <w:r w:rsidRPr="00CF3607">
        <w:rPr>
          <w:rFonts w:ascii="Open Sans" w:hAnsi="Open Sans" w:cs="Open Sans"/>
          <w:sz w:val="20"/>
          <w:szCs w:val="20"/>
        </w:rPr>
        <w:t>; zákonný zástupce nebo opatrovník má stejné procesní postavení jako poplatník.</w:t>
      </w:r>
    </w:p>
    <w:p w:rsidR="00FB44F1" w:rsidRPr="00CF3607" w:rsidRDefault="00FB44F1" w:rsidP="00FB44F1">
      <w:pPr>
        <w:numPr>
          <w:ilvl w:val="0"/>
          <w:numId w:val="2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V případě podle odstavce 1 vyměří správce poplatku poplatek zákonnému zástupci nebo opatrovníkovi poplatníka.</w:t>
      </w:r>
    </w:p>
    <w:p w:rsidR="00FB44F1" w:rsidRPr="00CF3607" w:rsidRDefault="00FB44F1" w:rsidP="00FB44F1">
      <w:pPr>
        <w:numPr>
          <w:ilvl w:val="0"/>
          <w:numId w:val="2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Je-li zákonných zástupců nebo opatrovníků více, jsou povinni plnit poplatkovou povinnost společně a nerozdílně.</w:t>
      </w:r>
    </w:p>
    <w:p w:rsidR="00FB44F1" w:rsidRPr="00CF3607" w:rsidRDefault="00FB44F1" w:rsidP="00FB44F1">
      <w:pPr>
        <w:pStyle w:val="slalnk"/>
        <w:spacing w:before="0" w:after="0"/>
        <w:ind w:left="3538" w:firstLine="709"/>
        <w:jc w:val="left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10</w:t>
      </w:r>
    </w:p>
    <w:p w:rsidR="00FB44F1" w:rsidRPr="00CF3607" w:rsidRDefault="00FB44F1" w:rsidP="00FB44F1">
      <w:pPr>
        <w:pStyle w:val="Nzvylnk"/>
        <w:spacing w:before="0" w:after="120"/>
        <w:ind w:left="3399" w:firstLine="141"/>
        <w:jc w:val="left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Společná ustanovení</w:t>
      </w:r>
    </w:p>
    <w:p w:rsidR="00FB44F1" w:rsidRPr="00CF3607" w:rsidRDefault="00FB44F1" w:rsidP="00FB44F1">
      <w:pPr>
        <w:numPr>
          <w:ilvl w:val="0"/>
          <w:numId w:val="4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6"/>
      </w:r>
      <w:r>
        <w:rPr>
          <w:rFonts w:ascii="Open Sans" w:hAnsi="Open Sans" w:cs="Open Sans"/>
          <w:sz w:val="20"/>
          <w:szCs w:val="20"/>
        </w:rPr>
        <w:t>).</w:t>
      </w:r>
    </w:p>
    <w:p w:rsidR="00FB44F1" w:rsidRPr="00CF3607" w:rsidRDefault="00FB44F1" w:rsidP="00FB44F1">
      <w:pPr>
        <w:numPr>
          <w:ilvl w:val="0"/>
          <w:numId w:val="41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Na svěřenecký fond, podílový fond nebo fond obhospodařovaný penzijní společností, do kterých je vložena nemovitá věc, se pro účely poplatků za komunální odpad hledí jako na vlastníka této nemovité věci</w:t>
      </w:r>
      <w:r w:rsidRPr="00CF3607">
        <w:rPr>
          <w:rStyle w:val="Znakapoznpodarou"/>
          <w:rFonts w:ascii="Open Sans" w:hAnsi="Open Sans" w:cs="Open Sans"/>
          <w:sz w:val="20"/>
          <w:szCs w:val="20"/>
        </w:rPr>
        <w:footnoteReference w:id="17"/>
      </w:r>
      <w:r>
        <w:rPr>
          <w:rFonts w:ascii="Open Sans" w:hAnsi="Open Sans" w:cs="Open Sans"/>
          <w:sz w:val="20"/>
          <w:szCs w:val="20"/>
        </w:rPr>
        <w:t>).</w:t>
      </w:r>
    </w:p>
    <w:p w:rsidR="00FB44F1" w:rsidRPr="00CF3607" w:rsidRDefault="008C10A7" w:rsidP="008C10A7">
      <w:pPr>
        <w:pStyle w:val="slalnk"/>
        <w:spacing w:before="0" w:after="0"/>
        <w:ind w:left="2832" w:firstLine="708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      </w:t>
      </w:r>
      <w:r w:rsidR="00FB44F1" w:rsidRPr="00CF3607">
        <w:rPr>
          <w:rFonts w:ascii="Open Sans" w:hAnsi="Open Sans" w:cs="Open Sans"/>
          <w:sz w:val="20"/>
        </w:rPr>
        <w:t>Čl. 11</w:t>
      </w:r>
    </w:p>
    <w:p w:rsidR="00FB44F1" w:rsidRPr="00CF3607" w:rsidRDefault="008C10A7" w:rsidP="008C10A7">
      <w:pPr>
        <w:pStyle w:val="Nzvylnk"/>
        <w:spacing w:before="0" w:after="12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                                                           </w:t>
      </w:r>
      <w:r w:rsidR="00FB44F1" w:rsidRPr="00CF3607">
        <w:rPr>
          <w:rFonts w:ascii="Open Sans" w:hAnsi="Open Sans" w:cs="Open Sans"/>
          <w:sz w:val="20"/>
        </w:rPr>
        <w:t>Přechodná ustanovení</w:t>
      </w:r>
    </w:p>
    <w:p w:rsidR="00FB44F1" w:rsidRPr="00123E00" w:rsidRDefault="00FB44F1" w:rsidP="00FB44F1">
      <w:pPr>
        <w:numPr>
          <w:ilvl w:val="0"/>
          <w:numId w:val="4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23E00">
        <w:rPr>
          <w:rFonts w:ascii="Open Sans" w:hAnsi="Open Sans" w:cs="Open Sans"/>
          <w:sz w:val="20"/>
          <w:szCs w:val="20"/>
        </w:rPr>
        <w:t xml:space="preserve">Údaje ohlášené poplatníkem </w:t>
      </w:r>
      <w:bookmarkStart w:id="1" w:name="_Hlk54596575"/>
      <w:r w:rsidRPr="00123E00">
        <w:rPr>
          <w:rFonts w:ascii="Open Sans" w:hAnsi="Open Sans" w:cs="Open Sans"/>
          <w:sz w:val="20"/>
          <w:szCs w:val="20"/>
        </w:rPr>
        <w:t>místního poplatku za provoz systému shromažďování, sběru, přepravy, třídění, využívání a odstraňování komunálních odpadů</w:t>
      </w:r>
      <w:bookmarkEnd w:id="1"/>
      <w:r w:rsidRPr="00123E00">
        <w:rPr>
          <w:rFonts w:ascii="Open Sans" w:hAnsi="Open Sans" w:cs="Open Sans"/>
          <w:sz w:val="20"/>
          <w:szCs w:val="20"/>
        </w:rPr>
        <w:t xml:space="preserve"> ke dni předcházejícímu dni nabytí účinnosti této vyhlášky se považují za údaje ohlášené podle čl. 4 odst. 1 této vyhlášky.</w:t>
      </w:r>
    </w:p>
    <w:p w:rsidR="00FB44F1" w:rsidRPr="00123E00" w:rsidRDefault="00FB44F1" w:rsidP="00FB44F1">
      <w:pPr>
        <w:numPr>
          <w:ilvl w:val="0"/>
          <w:numId w:val="42"/>
        </w:num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23E00">
        <w:rPr>
          <w:rFonts w:ascii="Open Sans" w:hAnsi="Open Sans" w:cs="Open Sans"/>
          <w:sz w:val="20"/>
          <w:szCs w:val="20"/>
        </w:rPr>
        <w:t>Poplatkové povinnosti vzniklé před nabytím účinnosti této vyhlášky se posuzují podle dosavadních právních předpisů.</w:t>
      </w:r>
    </w:p>
    <w:p w:rsidR="008C10A7" w:rsidRDefault="008C10A7" w:rsidP="008C10A7">
      <w:pPr>
        <w:pStyle w:val="slalnk"/>
        <w:spacing w:before="0" w:after="0"/>
        <w:ind w:left="3540" w:firstLine="708"/>
        <w:jc w:val="left"/>
        <w:rPr>
          <w:rFonts w:ascii="Open Sans" w:hAnsi="Open Sans" w:cs="Open Sans"/>
          <w:sz w:val="20"/>
        </w:rPr>
      </w:pPr>
    </w:p>
    <w:p w:rsidR="00FB44F1" w:rsidRPr="00CF3607" w:rsidRDefault="00FB44F1" w:rsidP="008C10A7">
      <w:pPr>
        <w:pStyle w:val="slalnk"/>
        <w:spacing w:before="0" w:after="0"/>
        <w:ind w:left="3540" w:firstLine="708"/>
        <w:jc w:val="left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12</w:t>
      </w:r>
    </w:p>
    <w:p w:rsidR="00FB44F1" w:rsidRPr="00CF3607" w:rsidRDefault="008C10A7" w:rsidP="008C10A7">
      <w:pPr>
        <w:pStyle w:val="Nzvylnk"/>
        <w:spacing w:before="0" w:after="120"/>
        <w:ind w:left="2124" w:firstLine="708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    </w:t>
      </w:r>
      <w:r w:rsidR="00FB44F1" w:rsidRPr="00CF3607">
        <w:rPr>
          <w:rFonts w:ascii="Open Sans" w:hAnsi="Open Sans" w:cs="Open Sans"/>
          <w:sz w:val="20"/>
        </w:rPr>
        <w:t>Zrušovací ustanovení</w:t>
      </w:r>
    </w:p>
    <w:p w:rsidR="00FB44F1" w:rsidRDefault="00FB44F1" w:rsidP="00FB44F1">
      <w:pPr>
        <w:spacing w:after="120"/>
        <w:jc w:val="both"/>
        <w:rPr>
          <w:rFonts w:ascii="Open Sans" w:hAnsi="Open Sans" w:cs="Open Sans"/>
          <w:i/>
          <w:sz w:val="20"/>
          <w:szCs w:val="20"/>
        </w:rPr>
      </w:pPr>
      <w:bookmarkStart w:id="2" w:name="_Hlk54595723"/>
      <w:r w:rsidRPr="00CF3607">
        <w:rPr>
          <w:rFonts w:ascii="Open Sans" w:hAnsi="Open Sans" w:cs="Open Sans"/>
          <w:sz w:val="20"/>
          <w:szCs w:val="20"/>
        </w:rPr>
        <w:t xml:space="preserve">Zrušuje se obecně závazná vyhláška </w:t>
      </w:r>
      <w:bookmarkEnd w:id="2"/>
      <w:r>
        <w:rPr>
          <w:rFonts w:ascii="Open Sans" w:hAnsi="Open Sans" w:cs="Open Sans"/>
          <w:sz w:val="20"/>
          <w:szCs w:val="20"/>
        </w:rPr>
        <w:t xml:space="preserve">města Úvaly </w:t>
      </w:r>
      <w:r w:rsidRPr="00CF3607">
        <w:rPr>
          <w:rFonts w:ascii="Open Sans" w:hAnsi="Open Sans" w:cs="Open Sans"/>
          <w:sz w:val="20"/>
          <w:szCs w:val="20"/>
        </w:rPr>
        <w:t xml:space="preserve">č. </w:t>
      </w:r>
      <w:r>
        <w:rPr>
          <w:rFonts w:ascii="Open Sans" w:hAnsi="Open Sans" w:cs="Open Sans"/>
          <w:sz w:val="20"/>
          <w:szCs w:val="20"/>
        </w:rPr>
        <w:t>3</w:t>
      </w:r>
      <w:r w:rsidRPr="00CF3607">
        <w:rPr>
          <w:rFonts w:ascii="Open Sans" w:hAnsi="Open Sans" w:cs="Open Sans"/>
          <w:i/>
          <w:sz w:val="20"/>
          <w:szCs w:val="20"/>
        </w:rPr>
        <w:t>/</w:t>
      </w:r>
      <w:r>
        <w:rPr>
          <w:rFonts w:ascii="Open Sans" w:hAnsi="Open Sans" w:cs="Open Sans"/>
          <w:sz w:val="20"/>
          <w:szCs w:val="20"/>
        </w:rPr>
        <w:t xml:space="preserve">2021, o místním poplatku za obecní systém odpadového hospodářství, </w:t>
      </w:r>
      <w:r w:rsidRPr="00152AD4">
        <w:rPr>
          <w:rFonts w:ascii="Open Sans" w:hAnsi="Open Sans" w:cs="Open Sans"/>
          <w:sz w:val="20"/>
          <w:szCs w:val="20"/>
        </w:rPr>
        <w:t>ze</w:t>
      </w:r>
      <w:r w:rsidRPr="00CF3607">
        <w:rPr>
          <w:rFonts w:ascii="Open Sans" w:hAnsi="Open Sans" w:cs="Open Sans"/>
          <w:sz w:val="20"/>
          <w:szCs w:val="20"/>
        </w:rPr>
        <w:t xml:space="preserve"> dne </w:t>
      </w:r>
      <w:r>
        <w:rPr>
          <w:rFonts w:ascii="Open Sans" w:hAnsi="Open Sans" w:cs="Open Sans"/>
          <w:sz w:val="20"/>
          <w:szCs w:val="20"/>
        </w:rPr>
        <w:t xml:space="preserve">18. listopadu </w:t>
      </w:r>
      <w:r w:rsidRPr="00CF3607">
        <w:rPr>
          <w:rFonts w:ascii="Open Sans" w:hAnsi="Open Sans" w:cs="Open Sans"/>
          <w:sz w:val="20"/>
          <w:szCs w:val="20"/>
        </w:rPr>
        <w:t>202</w:t>
      </w:r>
      <w:r>
        <w:rPr>
          <w:rFonts w:ascii="Open Sans" w:hAnsi="Open Sans" w:cs="Open Sans"/>
          <w:sz w:val="20"/>
          <w:szCs w:val="20"/>
        </w:rPr>
        <w:t>1</w:t>
      </w:r>
      <w:r w:rsidRPr="00CF3607">
        <w:rPr>
          <w:rFonts w:ascii="Open Sans" w:hAnsi="Open Sans" w:cs="Open Sans"/>
          <w:i/>
          <w:sz w:val="20"/>
          <w:szCs w:val="20"/>
        </w:rPr>
        <w:t>.</w:t>
      </w:r>
    </w:p>
    <w:p w:rsidR="00FB44F1" w:rsidRPr="00CF3607" w:rsidRDefault="00FB44F1" w:rsidP="00FB44F1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:rsidR="008C10A7" w:rsidRDefault="00FB44F1" w:rsidP="008C10A7">
      <w:pPr>
        <w:pStyle w:val="slalnk"/>
        <w:spacing w:before="0" w:after="0"/>
        <w:ind w:left="3540" w:firstLine="708"/>
        <w:jc w:val="left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Čl. 13</w:t>
      </w:r>
    </w:p>
    <w:p w:rsidR="00FB44F1" w:rsidRPr="00CF3607" w:rsidRDefault="008C10A7" w:rsidP="008C10A7">
      <w:pPr>
        <w:pStyle w:val="slalnk"/>
        <w:spacing w:before="0" w:after="120"/>
        <w:ind w:left="2832" w:firstLine="708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      </w:t>
      </w:r>
      <w:r w:rsidR="00FB44F1" w:rsidRPr="00CF3607">
        <w:rPr>
          <w:rFonts w:ascii="Open Sans" w:hAnsi="Open Sans" w:cs="Open Sans"/>
          <w:sz w:val="20"/>
        </w:rPr>
        <w:t>Účinnost</w:t>
      </w:r>
    </w:p>
    <w:p w:rsidR="00FB44F1" w:rsidRPr="00CF3607" w:rsidRDefault="00FB44F1" w:rsidP="00FB44F1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CF3607">
        <w:rPr>
          <w:rFonts w:ascii="Open Sans" w:hAnsi="Open Sans" w:cs="Open Sans"/>
          <w:sz w:val="20"/>
          <w:szCs w:val="20"/>
        </w:rPr>
        <w:t>Tato vyhláška nabývá účinnosti dnem 1.</w:t>
      </w:r>
      <w:r>
        <w:rPr>
          <w:rFonts w:ascii="Open Sans" w:hAnsi="Open Sans" w:cs="Open Sans"/>
          <w:sz w:val="20"/>
          <w:szCs w:val="20"/>
        </w:rPr>
        <w:t xml:space="preserve"> ledna 2023</w:t>
      </w:r>
      <w:r w:rsidRPr="00CF3607">
        <w:rPr>
          <w:rFonts w:ascii="Open Sans" w:hAnsi="Open Sans" w:cs="Open Sans"/>
          <w:sz w:val="20"/>
          <w:szCs w:val="20"/>
        </w:rPr>
        <w:t xml:space="preserve">. </w:t>
      </w:r>
    </w:p>
    <w:p w:rsidR="00FB44F1" w:rsidRDefault="00FB44F1" w:rsidP="00FB44F1">
      <w:pPr>
        <w:jc w:val="both"/>
        <w:rPr>
          <w:rFonts w:ascii="Open Sans" w:hAnsi="Open Sans" w:cs="Open Sans"/>
          <w:sz w:val="20"/>
          <w:szCs w:val="20"/>
        </w:rPr>
      </w:pPr>
    </w:p>
    <w:p w:rsidR="00FB44F1" w:rsidRDefault="00FB44F1" w:rsidP="00FB44F1">
      <w:pPr>
        <w:jc w:val="both"/>
        <w:rPr>
          <w:rFonts w:ascii="Open Sans" w:hAnsi="Open Sans" w:cs="Open Sans"/>
          <w:sz w:val="20"/>
          <w:szCs w:val="20"/>
        </w:rPr>
      </w:pPr>
    </w:p>
    <w:p w:rsidR="00FB44F1" w:rsidRPr="00CF3607" w:rsidRDefault="00FB44F1" w:rsidP="00FB44F1">
      <w:pPr>
        <w:jc w:val="both"/>
        <w:rPr>
          <w:rFonts w:ascii="Open Sans" w:hAnsi="Open Sans" w:cs="Open Sans"/>
          <w:sz w:val="20"/>
          <w:szCs w:val="20"/>
        </w:rPr>
      </w:pPr>
    </w:p>
    <w:p w:rsidR="00FB44F1" w:rsidRPr="00CF3607" w:rsidRDefault="00FB44F1" w:rsidP="00FB44F1">
      <w:pPr>
        <w:ind w:firstLine="708"/>
        <w:jc w:val="both"/>
        <w:rPr>
          <w:rFonts w:ascii="Open Sans" w:hAnsi="Open Sans" w:cs="Open Sans"/>
          <w:sz w:val="20"/>
          <w:szCs w:val="20"/>
        </w:rPr>
      </w:pPr>
    </w:p>
    <w:p w:rsidR="00FB44F1" w:rsidRPr="00CF3607" w:rsidRDefault="00FB44F1" w:rsidP="00FB44F1">
      <w:pPr>
        <w:pStyle w:val="Zkladntext"/>
        <w:tabs>
          <w:tab w:val="left" w:pos="720"/>
          <w:tab w:val="left" w:pos="6120"/>
        </w:tabs>
        <w:spacing w:after="0"/>
        <w:rPr>
          <w:rFonts w:ascii="Open Sans" w:hAnsi="Open Sans" w:cs="Open Sans"/>
          <w:i/>
          <w:sz w:val="20"/>
        </w:rPr>
      </w:pPr>
      <w:r w:rsidRPr="00CF3607">
        <w:rPr>
          <w:rFonts w:ascii="Open Sans" w:hAnsi="Open Sans" w:cs="Open Sans"/>
          <w:i/>
          <w:sz w:val="20"/>
        </w:rPr>
        <w:t xml:space="preserve">                             </w:t>
      </w:r>
      <w:r>
        <w:rPr>
          <w:rFonts w:ascii="Open Sans" w:hAnsi="Open Sans" w:cs="Open Sans"/>
          <w:i/>
          <w:sz w:val="20"/>
        </w:rPr>
        <w:tab/>
      </w:r>
      <w:r>
        <w:rPr>
          <w:rFonts w:ascii="Open Sans" w:hAnsi="Open Sans" w:cs="Open Sans"/>
          <w:i/>
          <w:sz w:val="20"/>
        </w:rPr>
        <w:tab/>
      </w:r>
    </w:p>
    <w:p w:rsidR="00FB44F1" w:rsidRPr="00B12D6D" w:rsidRDefault="00FB44F1" w:rsidP="00FB44F1">
      <w:pPr>
        <w:pStyle w:val="Zkladntext"/>
        <w:tabs>
          <w:tab w:val="left" w:pos="1080"/>
          <w:tab w:val="left" w:pos="7020"/>
        </w:tabs>
        <w:spacing w:after="0"/>
        <w:rPr>
          <w:rFonts w:ascii="Open Sans" w:hAnsi="Open Sans" w:cs="Open Sans"/>
          <w:sz w:val="20"/>
          <w:lang w:val="cs-CZ"/>
        </w:rPr>
      </w:pPr>
      <w:r>
        <w:rPr>
          <w:rFonts w:ascii="Open Sans" w:hAnsi="Open Sans" w:cs="Open Sans"/>
          <w:sz w:val="20"/>
        </w:rPr>
        <w:t xml:space="preserve">   Bc.</w:t>
      </w:r>
      <w:r w:rsidRPr="00CF3607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Markéta Rydvalová </w:t>
      </w:r>
      <w:r w:rsidR="00B12D6D">
        <w:rPr>
          <w:rFonts w:ascii="Open Sans" w:hAnsi="Open Sans" w:cs="Open Sans"/>
          <w:sz w:val="20"/>
          <w:lang w:val="cs-CZ"/>
        </w:rPr>
        <w:t>v.r.</w:t>
      </w:r>
      <w:r w:rsidRPr="00CF3607">
        <w:rPr>
          <w:rFonts w:ascii="Open Sans" w:hAnsi="Open Sans" w:cs="Open Sans"/>
          <w:sz w:val="20"/>
        </w:rPr>
        <w:t xml:space="preserve">                                            </w:t>
      </w:r>
      <w:r>
        <w:rPr>
          <w:rFonts w:ascii="Open Sans" w:hAnsi="Open Sans" w:cs="Open Sans"/>
          <w:sz w:val="20"/>
        </w:rPr>
        <w:t xml:space="preserve">                                          </w:t>
      </w:r>
      <w:r w:rsidRPr="00CF3607">
        <w:rPr>
          <w:rFonts w:ascii="Open Sans" w:hAnsi="Open Sans" w:cs="Open Sans"/>
          <w:sz w:val="20"/>
        </w:rPr>
        <w:t xml:space="preserve">Ing. Alexis Kimbembe </w:t>
      </w:r>
      <w:r w:rsidR="00B12D6D">
        <w:rPr>
          <w:rFonts w:ascii="Open Sans" w:hAnsi="Open Sans" w:cs="Open Sans"/>
          <w:sz w:val="20"/>
          <w:lang w:val="cs-CZ"/>
        </w:rPr>
        <w:t>v.r.</w:t>
      </w:r>
    </w:p>
    <w:p w:rsidR="00FB44F1" w:rsidRPr="00CF3607" w:rsidRDefault="00FB44F1" w:rsidP="00FB44F1">
      <w:pPr>
        <w:pStyle w:val="Zkladntext"/>
        <w:tabs>
          <w:tab w:val="left" w:pos="1080"/>
          <w:tab w:val="left" w:pos="7020"/>
        </w:tabs>
        <w:spacing w:after="0"/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 xml:space="preserve">           </w:t>
      </w:r>
      <w:r>
        <w:rPr>
          <w:rFonts w:ascii="Open Sans" w:hAnsi="Open Sans" w:cs="Open Sans"/>
          <w:sz w:val="20"/>
        </w:rPr>
        <w:t xml:space="preserve">  s</w:t>
      </w:r>
      <w:r w:rsidRPr="00CF3607">
        <w:rPr>
          <w:rFonts w:ascii="Open Sans" w:hAnsi="Open Sans" w:cs="Open Sans"/>
          <w:sz w:val="20"/>
        </w:rPr>
        <w:t>tarost</w:t>
      </w:r>
      <w:r>
        <w:rPr>
          <w:rFonts w:ascii="Open Sans" w:hAnsi="Open Sans" w:cs="Open Sans"/>
          <w:sz w:val="20"/>
        </w:rPr>
        <w:t>k</w:t>
      </w:r>
      <w:r w:rsidRPr="00CF3607">
        <w:rPr>
          <w:rFonts w:ascii="Open Sans" w:hAnsi="Open Sans" w:cs="Open Sans"/>
          <w:sz w:val="20"/>
        </w:rPr>
        <w:t xml:space="preserve">a                                                   </w:t>
      </w:r>
      <w:r>
        <w:rPr>
          <w:rFonts w:ascii="Open Sans" w:hAnsi="Open Sans" w:cs="Open Sans"/>
          <w:sz w:val="20"/>
        </w:rPr>
        <w:t xml:space="preserve">                                                           </w:t>
      </w:r>
      <w:r w:rsidRPr="00CF3607">
        <w:rPr>
          <w:rFonts w:ascii="Open Sans" w:hAnsi="Open Sans" w:cs="Open Sans"/>
          <w:sz w:val="20"/>
        </w:rPr>
        <w:t xml:space="preserve">místostarosta                   </w:t>
      </w:r>
    </w:p>
    <w:p w:rsidR="00FB44F1" w:rsidRPr="00CF3607" w:rsidRDefault="00FB44F1" w:rsidP="00FB44F1">
      <w:pPr>
        <w:pStyle w:val="Zkladntext"/>
        <w:tabs>
          <w:tab w:val="left" w:pos="1080"/>
          <w:tab w:val="left" w:pos="7020"/>
        </w:tabs>
        <w:spacing w:after="0"/>
        <w:rPr>
          <w:rFonts w:ascii="Open Sans" w:hAnsi="Open Sans" w:cs="Open Sans"/>
          <w:sz w:val="20"/>
        </w:rPr>
      </w:pPr>
    </w:p>
    <w:p w:rsidR="00FB44F1" w:rsidRDefault="00FB44F1" w:rsidP="00FB44F1">
      <w:pPr>
        <w:pStyle w:val="Zkladntext"/>
        <w:tabs>
          <w:tab w:val="left" w:pos="1080"/>
          <w:tab w:val="left" w:pos="7020"/>
        </w:tabs>
        <w:rPr>
          <w:rFonts w:ascii="Open Sans" w:hAnsi="Open Sans" w:cs="Open Sans"/>
          <w:sz w:val="20"/>
        </w:rPr>
      </w:pPr>
    </w:p>
    <w:p w:rsidR="00FB44F1" w:rsidRPr="00CF3607" w:rsidRDefault="00FB44F1" w:rsidP="00FB44F1">
      <w:pPr>
        <w:pStyle w:val="Zkladntext"/>
        <w:tabs>
          <w:tab w:val="left" w:pos="1080"/>
          <w:tab w:val="left" w:pos="7020"/>
        </w:tabs>
        <w:rPr>
          <w:rFonts w:ascii="Open Sans" w:hAnsi="Open Sans" w:cs="Open Sans"/>
          <w:sz w:val="20"/>
        </w:rPr>
      </w:pPr>
      <w:r w:rsidRPr="00CF3607">
        <w:rPr>
          <w:rFonts w:ascii="Open Sans" w:hAnsi="Open Sans" w:cs="Open Sans"/>
          <w:sz w:val="20"/>
        </w:rPr>
        <w:t>:</w:t>
      </w:r>
    </w:p>
    <w:p w:rsidR="00195E55" w:rsidRDefault="00195E55" w:rsidP="00664974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sectPr w:rsidR="00195E55" w:rsidSect="00FB44F1">
      <w:pgSz w:w="11906" w:h="16838"/>
      <w:pgMar w:top="567" w:right="1274" w:bottom="426" w:left="709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4F" w:rsidRDefault="009F054F" w:rsidP="0017366F">
      <w:r>
        <w:separator/>
      </w:r>
    </w:p>
  </w:endnote>
  <w:endnote w:type="continuationSeparator" w:id="0">
    <w:p w:rsidR="009F054F" w:rsidRDefault="009F054F" w:rsidP="001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4F" w:rsidRDefault="009F054F" w:rsidP="0017366F">
      <w:r>
        <w:separator/>
      </w:r>
    </w:p>
  </w:footnote>
  <w:footnote w:type="continuationSeparator" w:id="0">
    <w:p w:rsidR="009F054F" w:rsidRDefault="009F054F" w:rsidP="0017366F">
      <w:r>
        <w:continuationSeparator/>
      </w:r>
    </w:p>
  </w:footnote>
  <w:footnote w:id="1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Style w:val="Znakapoznpodarou"/>
          <w:rFonts w:ascii="Open Sans" w:hAnsi="Open Sans" w:cs="Open Sans"/>
          <w:sz w:val="16"/>
          <w:szCs w:val="16"/>
        </w:rPr>
        <w:t xml:space="preserve">) </w:t>
      </w:r>
      <w:r w:rsidRPr="00CF3607">
        <w:rPr>
          <w:rFonts w:ascii="Open Sans" w:hAnsi="Open Sans" w:cs="Open Sans"/>
          <w:sz w:val="16"/>
          <w:szCs w:val="16"/>
        </w:rPr>
        <w:t>§ 15 odst. 1 zákona, o místních poplatcích</w:t>
      </w:r>
    </w:p>
  </w:footnote>
  <w:footnote w:id="2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Style w:val="Znakapoznpodarou"/>
          <w:rFonts w:ascii="Open Sans" w:hAnsi="Open Sans" w:cs="Open Sans"/>
          <w:sz w:val="16"/>
          <w:szCs w:val="16"/>
        </w:rPr>
        <w:t xml:space="preserve">) </w:t>
      </w:r>
      <w:r w:rsidRPr="00CF3607">
        <w:rPr>
          <w:rStyle w:val="Znakapoznpodarou"/>
          <w:rFonts w:ascii="Open Sans" w:hAnsi="Open Sans" w:cs="Open Sans"/>
          <w:sz w:val="16"/>
          <w:szCs w:val="16"/>
        </w:rPr>
        <w:t>§</w:t>
      </w:r>
      <w:r w:rsidRPr="00CF3607">
        <w:rPr>
          <w:rFonts w:ascii="Open Sans" w:hAnsi="Open Sans" w:cs="Open Sans"/>
          <w:sz w:val="16"/>
          <w:szCs w:val="16"/>
        </w:rPr>
        <w:t xml:space="preserve"> 10e zákona o místních poplatcích</w:t>
      </w:r>
    </w:p>
  </w:footnote>
  <w:footnote w:id="3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 xml:space="preserve">) </w:t>
      </w:r>
      <w:r w:rsidRPr="00CF3607">
        <w:rPr>
          <w:rStyle w:val="Znakapoznpodarou"/>
          <w:rFonts w:ascii="Open Sans" w:hAnsi="Open Sans" w:cs="Open Sans"/>
          <w:sz w:val="16"/>
          <w:szCs w:val="16"/>
        </w:rPr>
        <w:t>§</w:t>
      </w:r>
      <w:r w:rsidRPr="00CF3607">
        <w:rPr>
          <w:rFonts w:ascii="Open Sans" w:hAnsi="Open Sans" w:cs="Open Sans"/>
          <w:sz w:val="16"/>
          <w:szCs w:val="16"/>
        </w:rPr>
        <w:t xml:space="preserve"> 10p zákona o místních poplatcích</w:t>
      </w:r>
    </w:p>
  </w:footnote>
  <w:footnote w:id="4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0o odst. 1 zákona o místních poplatcích</w:t>
      </w:r>
    </w:p>
  </w:footnote>
  <w:footnote w:id="5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4a odst. 2 zákona o místních poplatcích</w:t>
      </w:r>
    </w:p>
  </w:footnote>
  <w:footnote w:id="6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4a odst. 3 zákona o místních poplatcích</w:t>
      </w:r>
    </w:p>
  </w:footnote>
  <w:footnote w:id="7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4a odst. 4 zákona o místních poplatcích</w:t>
      </w:r>
    </w:p>
  </w:footnote>
  <w:footnote w:id="8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4a odst. 5 zákona o místních poplatcích</w:t>
      </w:r>
    </w:p>
  </w:footnote>
  <w:footnote w:id="9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CF3607"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0h odst. 2 ve spojení s § 10o odst. 2 zákona o místních poplatcích</w:t>
      </w:r>
    </w:p>
  </w:footnote>
  <w:footnote w:id="10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0h odst. 3 ve spojení s § 10o odst. 2 zákona o místních poplatcích</w:t>
      </w:r>
    </w:p>
  </w:footnote>
  <w:footnote w:id="11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0g zákona o místních poplatcích</w:t>
      </w:r>
    </w:p>
  </w:footnote>
  <w:footnote w:id="12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4a odst. 6 zákona o místních poplatcích</w:t>
      </w:r>
    </w:p>
  </w:footnote>
  <w:footnote w:id="13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1 odst. 1 zákona o místních poplatcích</w:t>
      </w:r>
    </w:p>
  </w:footnote>
  <w:footnote w:id="14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1 odst. 3 zákona o místních poplatcích</w:t>
      </w:r>
    </w:p>
  </w:footnote>
  <w:footnote w:id="15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2 zákona o místních poplatcích</w:t>
      </w:r>
    </w:p>
  </w:footnote>
  <w:footnote w:id="16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0q zákona o místních poplatcích</w:t>
      </w:r>
    </w:p>
  </w:footnote>
  <w:footnote w:id="17">
    <w:p w:rsidR="00FB44F1" w:rsidRPr="00CF3607" w:rsidRDefault="00FB44F1" w:rsidP="00FB44F1">
      <w:pPr>
        <w:pStyle w:val="Textpoznpodarou"/>
        <w:rPr>
          <w:rFonts w:ascii="Open Sans" w:hAnsi="Open Sans" w:cs="Open Sans"/>
          <w:sz w:val="16"/>
          <w:szCs w:val="16"/>
        </w:rPr>
      </w:pPr>
      <w:r w:rsidRPr="00CF3607">
        <w:rPr>
          <w:rStyle w:val="Znakapoznpodarou"/>
          <w:rFonts w:ascii="Open Sans" w:hAnsi="Open Sans" w:cs="Open Sans"/>
          <w:sz w:val="16"/>
          <w:szCs w:val="16"/>
        </w:rPr>
        <w:footnoteRef/>
      </w:r>
      <w:r>
        <w:rPr>
          <w:rFonts w:ascii="Open Sans" w:hAnsi="Open Sans" w:cs="Open Sans"/>
          <w:sz w:val="16"/>
          <w:szCs w:val="16"/>
        </w:rPr>
        <w:t>) § 1</w:t>
      </w:r>
      <w:r w:rsidRPr="00CF3607">
        <w:rPr>
          <w:rFonts w:ascii="Open Sans" w:hAnsi="Open Sans" w:cs="Open Sans"/>
          <w:sz w:val="16"/>
          <w:szCs w:val="16"/>
        </w:rPr>
        <w:t>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7250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38D0358"/>
    <w:multiLevelType w:val="hybridMultilevel"/>
    <w:tmpl w:val="EF1A55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EC027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7C311ED"/>
    <w:multiLevelType w:val="hybridMultilevel"/>
    <w:tmpl w:val="D6F616C8"/>
    <w:lvl w:ilvl="0" w:tplc="34D89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B169666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9EE4A60"/>
    <w:multiLevelType w:val="hybridMultilevel"/>
    <w:tmpl w:val="161EEA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6672E7"/>
    <w:multiLevelType w:val="hybridMultilevel"/>
    <w:tmpl w:val="FF7A91AC"/>
    <w:lvl w:ilvl="0" w:tplc="DD9643D8">
      <w:start w:val="1"/>
      <w:numFmt w:val="decimal"/>
      <w:lvlText w:val="(%1)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440017A"/>
    <w:multiLevelType w:val="hybridMultilevel"/>
    <w:tmpl w:val="39ACD008"/>
    <w:lvl w:ilvl="0" w:tplc="14D82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349CA"/>
    <w:multiLevelType w:val="hybridMultilevel"/>
    <w:tmpl w:val="1C32F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874439"/>
    <w:multiLevelType w:val="hybridMultilevel"/>
    <w:tmpl w:val="152CA886"/>
    <w:lvl w:ilvl="0" w:tplc="396C767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1" w:tplc="B01A6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A553AD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1F6703A"/>
    <w:multiLevelType w:val="multilevel"/>
    <w:tmpl w:val="E2BA8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Open Sans Light" w:hAnsi="Open Sans Light" w:cs="Open Sans Light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0A5D90"/>
    <w:multiLevelType w:val="hybridMultilevel"/>
    <w:tmpl w:val="C192A1F8"/>
    <w:lvl w:ilvl="0" w:tplc="88525A18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9" w:hanging="360"/>
      </w:pPr>
    </w:lvl>
    <w:lvl w:ilvl="2" w:tplc="0405001B" w:tentative="1">
      <w:start w:val="1"/>
      <w:numFmt w:val="lowerRoman"/>
      <w:lvlText w:val="%3."/>
      <w:lvlJc w:val="right"/>
      <w:pPr>
        <w:ind w:left="1869" w:hanging="180"/>
      </w:pPr>
    </w:lvl>
    <w:lvl w:ilvl="3" w:tplc="0405000F" w:tentative="1">
      <w:start w:val="1"/>
      <w:numFmt w:val="decimal"/>
      <w:lvlText w:val="%4."/>
      <w:lvlJc w:val="left"/>
      <w:pPr>
        <w:ind w:left="2589" w:hanging="360"/>
      </w:pPr>
    </w:lvl>
    <w:lvl w:ilvl="4" w:tplc="04050019" w:tentative="1">
      <w:start w:val="1"/>
      <w:numFmt w:val="lowerLetter"/>
      <w:lvlText w:val="%5."/>
      <w:lvlJc w:val="left"/>
      <w:pPr>
        <w:ind w:left="3309" w:hanging="360"/>
      </w:pPr>
    </w:lvl>
    <w:lvl w:ilvl="5" w:tplc="0405001B" w:tentative="1">
      <w:start w:val="1"/>
      <w:numFmt w:val="lowerRoman"/>
      <w:lvlText w:val="%6."/>
      <w:lvlJc w:val="right"/>
      <w:pPr>
        <w:ind w:left="4029" w:hanging="180"/>
      </w:pPr>
    </w:lvl>
    <w:lvl w:ilvl="6" w:tplc="0405000F" w:tentative="1">
      <w:start w:val="1"/>
      <w:numFmt w:val="decimal"/>
      <w:lvlText w:val="%7."/>
      <w:lvlJc w:val="left"/>
      <w:pPr>
        <w:ind w:left="4749" w:hanging="360"/>
      </w:pPr>
    </w:lvl>
    <w:lvl w:ilvl="7" w:tplc="04050019" w:tentative="1">
      <w:start w:val="1"/>
      <w:numFmt w:val="lowerLetter"/>
      <w:lvlText w:val="%8."/>
      <w:lvlJc w:val="left"/>
      <w:pPr>
        <w:ind w:left="5469" w:hanging="360"/>
      </w:pPr>
    </w:lvl>
    <w:lvl w:ilvl="8" w:tplc="040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98411E7"/>
    <w:multiLevelType w:val="hybridMultilevel"/>
    <w:tmpl w:val="88A24A4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DB131DD"/>
    <w:multiLevelType w:val="hybridMultilevel"/>
    <w:tmpl w:val="E1AE5164"/>
    <w:lvl w:ilvl="0" w:tplc="851CE550">
      <w:start w:val="25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9" w15:restartNumberingAfterBreak="0">
    <w:nsid w:val="7EF26A76"/>
    <w:multiLevelType w:val="hybridMultilevel"/>
    <w:tmpl w:val="1E4ED85C"/>
    <w:lvl w:ilvl="0" w:tplc="A9046A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39"/>
  </w:num>
  <w:num w:numId="4">
    <w:abstractNumId w:val="38"/>
  </w:num>
  <w:num w:numId="5">
    <w:abstractNumId w:val="33"/>
  </w:num>
  <w:num w:numId="6">
    <w:abstractNumId w:val="10"/>
  </w:num>
  <w:num w:numId="7">
    <w:abstractNumId w:val="13"/>
  </w:num>
  <w:num w:numId="8">
    <w:abstractNumId w:val="17"/>
  </w:num>
  <w:num w:numId="9">
    <w:abstractNumId w:val="7"/>
  </w:num>
  <w:num w:numId="10">
    <w:abstractNumId w:val="3"/>
  </w:num>
  <w:num w:numId="11">
    <w:abstractNumId w:val="1"/>
  </w:num>
  <w:num w:numId="12">
    <w:abstractNumId w:val="32"/>
  </w:num>
  <w:num w:numId="13">
    <w:abstractNumId w:val="28"/>
  </w:num>
  <w:num w:numId="14">
    <w:abstractNumId w:val="35"/>
  </w:num>
  <w:num w:numId="15">
    <w:abstractNumId w:val="37"/>
  </w:num>
  <w:num w:numId="16">
    <w:abstractNumId w:val="18"/>
  </w:num>
  <w:num w:numId="17">
    <w:abstractNumId w:val="30"/>
  </w:num>
  <w:num w:numId="18">
    <w:abstractNumId w:val="34"/>
  </w:num>
  <w:num w:numId="19">
    <w:abstractNumId w:val="9"/>
  </w:num>
  <w:num w:numId="20">
    <w:abstractNumId w:val="0"/>
  </w:num>
  <w:num w:numId="21">
    <w:abstractNumId w:val="20"/>
  </w:num>
  <w:num w:numId="22">
    <w:abstractNumId w:val="8"/>
  </w:num>
  <w:num w:numId="23">
    <w:abstractNumId w:val="25"/>
  </w:num>
  <w:num w:numId="24">
    <w:abstractNumId w:val="11"/>
  </w:num>
  <w:num w:numId="25">
    <w:abstractNumId w:val="27"/>
  </w:num>
  <w:num w:numId="26">
    <w:abstractNumId w:val="2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6"/>
  </w:num>
  <w:num w:numId="31">
    <w:abstractNumId w:val="19"/>
  </w:num>
  <w:num w:numId="32">
    <w:abstractNumId w:val="16"/>
  </w:num>
  <w:num w:numId="33">
    <w:abstractNumId w:val="12"/>
  </w:num>
  <w:num w:numId="34">
    <w:abstractNumId w:val="14"/>
  </w:num>
  <w:num w:numId="35">
    <w:abstractNumId w:val="4"/>
  </w:num>
  <w:num w:numId="36">
    <w:abstractNumId w:val="24"/>
  </w:num>
  <w:num w:numId="37">
    <w:abstractNumId w:val="31"/>
  </w:num>
  <w:num w:numId="38">
    <w:abstractNumId w:val="36"/>
  </w:num>
  <w:num w:numId="39">
    <w:abstractNumId w:val="22"/>
  </w:num>
  <w:num w:numId="40">
    <w:abstractNumId w:val="15"/>
  </w:num>
  <w:num w:numId="41">
    <w:abstractNumId w:val="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D"/>
    <w:rsid w:val="00023079"/>
    <w:rsid w:val="00035894"/>
    <w:rsid w:val="00050474"/>
    <w:rsid w:val="00061E83"/>
    <w:rsid w:val="000646A0"/>
    <w:rsid w:val="000646DE"/>
    <w:rsid w:val="00091716"/>
    <w:rsid w:val="000A0DAA"/>
    <w:rsid w:val="000A689E"/>
    <w:rsid w:val="000B1293"/>
    <w:rsid w:val="000B3548"/>
    <w:rsid w:val="000B4133"/>
    <w:rsid w:val="0012139E"/>
    <w:rsid w:val="00122E78"/>
    <w:rsid w:val="00123E62"/>
    <w:rsid w:val="0012655D"/>
    <w:rsid w:val="00136A77"/>
    <w:rsid w:val="00137617"/>
    <w:rsid w:val="00137CAD"/>
    <w:rsid w:val="00161F53"/>
    <w:rsid w:val="00163CF2"/>
    <w:rsid w:val="00170F0F"/>
    <w:rsid w:val="0017366F"/>
    <w:rsid w:val="00173E43"/>
    <w:rsid w:val="001815FB"/>
    <w:rsid w:val="001925CF"/>
    <w:rsid w:val="00195E55"/>
    <w:rsid w:val="00196EAB"/>
    <w:rsid w:val="001B63A0"/>
    <w:rsid w:val="001B6680"/>
    <w:rsid w:val="001C3ECA"/>
    <w:rsid w:val="001D5B28"/>
    <w:rsid w:val="001E099A"/>
    <w:rsid w:val="0020194F"/>
    <w:rsid w:val="0021496C"/>
    <w:rsid w:val="0023190D"/>
    <w:rsid w:val="00233489"/>
    <w:rsid w:val="0023496A"/>
    <w:rsid w:val="0024095C"/>
    <w:rsid w:val="00240CA4"/>
    <w:rsid w:val="00253BBA"/>
    <w:rsid w:val="0026006A"/>
    <w:rsid w:val="00261BF1"/>
    <w:rsid w:val="00265CA8"/>
    <w:rsid w:val="0027742D"/>
    <w:rsid w:val="00292C08"/>
    <w:rsid w:val="00295DC9"/>
    <w:rsid w:val="00297F33"/>
    <w:rsid w:val="002A4F85"/>
    <w:rsid w:val="002B0D5C"/>
    <w:rsid w:val="002B321A"/>
    <w:rsid w:val="002C0776"/>
    <w:rsid w:val="002C1458"/>
    <w:rsid w:val="002C77DB"/>
    <w:rsid w:val="002F20B5"/>
    <w:rsid w:val="002F704F"/>
    <w:rsid w:val="002F7AF6"/>
    <w:rsid w:val="00311472"/>
    <w:rsid w:val="003343BB"/>
    <w:rsid w:val="00334D09"/>
    <w:rsid w:val="003457DC"/>
    <w:rsid w:val="003664FF"/>
    <w:rsid w:val="00371689"/>
    <w:rsid w:val="003772B5"/>
    <w:rsid w:val="00385248"/>
    <w:rsid w:val="00394520"/>
    <w:rsid w:val="003B7B4B"/>
    <w:rsid w:val="003C3328"/>
    <w:rsid w:val="003C6E1A"/>
    <w:rsid w:val="003D3474"/>
    <w:rsid w:val="003D57B5"/>
    <w:rsid w:val="00432836"/>
    <w:rsid w:val="004338E9"/>
    <w:rsid w:val="004372E1"/>
    <w:rsid w:val="00451909"/>
    <w:rsid w:val="00463F5E"/>
    <w:rsid w:val="004756E2"/>
    <w:rsid w:val="004757CF"/>
    <w:rsid w:val="00476822"/>
    <w:rsid w:val="00481D79"/>
    <w:rsid w:val="00483ABB"/>
    <w:rsid w:val="0048410C"/>
    <w:rsid w:val="004B7647"/>
    <w:rsid w:val="004F01C9"/>
    <w:rsid w:val="004F2955"/>
    <w:rsid w:val="00520BA1"/>
    <w:rsid w:val="00523B49"/>
    <w:rsid w:val="005349B5"/>
    <w:rsid w:val="00542F62"/>
    <w:rsid w:val="005604D1"/>
    <w:rsid w:val="00564BB9"/>
    <w:rsid w:val="005A3767"/>
    <w:rsid w:val="005E56AB"/>
    <w:rsid w:val="005F0057"/>
    <w:rsid w:val="005F11E4"/>
    <w:rsid w:val="005F6BAC"/>
    <w:rsid w:val="00604B7D"/>
    <w:rsid w:val="00613581"/>
    <w:rsid w:val="00615A8A"/>
    <w:rsid w:val="0063048B"/>
    <w:rsid w:val="0063304F"/>
    <w:rsid w:val="00637BAF"/>
    <w:rsid w:val="00640315"/>
    <w:rsid w:val="00640BAC"/>
    <w:rsid w:val="0065197F"/>
    <w:rsid w:val="00654086"/>
    <w:rsid w:val="006619A1"/>
    <w:rsid w:val="00664974"/>
    <w:rsid w:val="00671697"/>
    <w:rsid w:val="00687738"/>
    <w:rsid w:val="00696AB2"/>
    <w:rsid w:val="006A6F12"/>
    <w:rsid w:val="006B7D36"/>
    <w:rsid w:val="006F1C21"/>
    <w:rsid w:val="0070029F"/>
    <w:rsid w:val="00710421"/>
    <w:rsid w:val="0072228E"/>
    <w:rsid w:val="00730F39"/>
    <w:rsid w:val="00735DD5"/>
    <w:rsid w:val="00736B8D"/>
    <w:rsid w:val="007409F6"/>
    <w:rsid w:val="00743224"/>
    <w:rsid w:val="007460BF"/>
    <w:rsid w:val="00754644"/>
    <w:rsid w:val="00787B07"/>
    <w:rsid w:val="007A7B17"/>
    <w:rsid w:val="007A7FAC"/>
    <w:rsid w:val="007B2891"/>
    <w:rsid w:val="007E3CB3"/>
    <w:rsid w:val="007E7C00"/>
    <w:rsid w:val="007F1895"/>
    <w:rsid w:val="008071A8"/>
    <w:rsid w:val="00833494"/>
    <w:rsid w:val="00837CDC"/>
    <w:rsid w:val="008674DC"/>
    <w:rsid w:val="008768F1"/>
    <w:rsid w:val="00883104"/>
    <w:rsid w:val="0088563B"/>
    <w:rsid w:val="008A0F3B"/>
    <w:rsid w:val="008C10A7"/>
    <w:rsid w:val="008C2969"/>
    <w:rsid w:val="008E4ACA"/>
    <w:rsid w:val="008F366E"/>
    <w:rsid w:val="009029B2"/>
    <w:rsid w:val="009050B2"/>
    <w:rsid w:val="00932275"/>
    <w:rsid w:val="00932445"/>
    <w:rsid w:val="00970EB6"/>
    <w:rsid w:val="00984B12"/>
    <w:rsid w:val="0098593B"/>
    <w:rsid w:val="00985EDF"/>
    <w:rsid w:val="009A7D39"/>
    <w:rsid w:val="009E2D93"/>
    <w:rsid w:val="009F054F"/>
    <w:rsid w:val="009F60E1"/>
    <w:rsid w:val="009F7768"/>
    <w:rsid w:val="00A07BA7"/>
    <w:rsid w:val="00A40C85"/>
    <w:rsid w:val="00A44C12"/>
    <w:rsid w:val="00A74C84"/>
    <w:rsid w:val="00A8045A"/>
    <w:rsid w:val="00A863D8"/>
    <w:rsid w:val="00A93B30"/>
    <w:rsid w:val="00AA4C06"/>
    <w:rsid w:val="00AB6F1D"/>
    <w:rsid w:val="00AD1F70"/>
    <w:rsid w:val="00AD69D4"/>
    <w:rsid w:val="00B01455"/>
    <w:rsid w:val="00B12D6D"/>
    <w:rsid w:val="00B30FF4"/>
    <w:rsid w:val="00B41FDE"/>
    <w:rsid w:val="00B46D1D"/>
    <w:rsid w:val="00B51AF9"/>
    <w:rsid w:val="00B67C3A"/>
    <w:rsid w:val="00B8560D"/>
    <w:rsid w:val="00B85AB9"/>
    <w:rsid w:val="00B860E0"/>
    <w:rsid w:val="00BB5214"/>
    <w:rsid w:val="00BB5CB3"/>
    <w:rsid w:val="00BC6ED6"/>
    <w:rsid w:val="00BD7FF7"/>
    <w:rsid w:val="00BE46A6"/>
    <w:rsid w:val="00BF02A0"/>
    <w:rsid w:val="00C110D6"/>
    <w:rsid w:val="00C11222"/>
    <w:rsid w:val="00C1440A"/>
    <w:rsid w:val="00C211D7"/>
    <w:rsid w:val="00C36B18"/>
    <w:rsid w:val="00C45768"/>
    <w:rsid w:val="00C65E4C"/>
    <w:rsid w:val="00C6668F"/>
    <w:rsid w:val="00C733F2"/>
    <w:rsid w:val="00C7508E"/>
    <w:rsid w:val="00C941EB"/>
    <w:rsid w:val="00CC2E28"/>
    <w:rsid w:val="00CC7747"/>
    <w:rsid w:val="00CE00CF"/>
    <w:rsid w:val="00CE26B1"/>
    <w:rsid w:val="00CF3642"/>
    <w:rsid w:val="00CF7757"/>
    <w:rsid w:val="00D077C4"/>
    <w:rsid w:val="00D207E3"/>
    <w:rsid w:val="00D209A0"/>
    <w:rsid w:val="00D22560"/>
    <w:rsid w:val="00D4781B"/>
    <w:rsid w:val="00D478F6"/>
    <w:rsid w:val="00D5660F"/>
    <w:rsid w:val="00D646CE"/>
    <w:rsid w:val="00D67CAE"/>
    <w:rsid w:val="00D86F7B"/>
    <w:rsid w:val="00D90F93"/>
    <w:rsid w:val="00D95DC0"/>
    <w:rsid w:val="00DA6953"/>
    <w:rsid w:val="00DC774B"/>
    <w:rsid w:val="00DD7F59"/>
    <w:rsid w:val="00DF58E6"/>
    <w:rsid w:val="00E02D84"/>
    <w:rsid w:val="00E200EA"/>
    <w:rsid w:val="00E2534B"/>
    <w:rsid w:val="00E31531"/>
    <w:rsid w:val="00E32B80"/>
    <w:rsid w:val="00E65A8B"/>
    <w:rsid w:val="00E70BFD"/>
    <w:rsid w:val="00E76963"/>
    <w:rsid w:val="00E84F5B"/>
    <w:rsid w:val="00ED1D40"/>
    <w:rsid w:val="00ED58B1"/>
    <w:rsid w:val="00EE7F4C"/>
    <w:rsid w:val="00EF679D"/>
    <w:rsid w:val="00F0121B"/>
    <w:rsid w:val="00F2735C"/>
    <w:rsid w:val="00F44978"/>
    <w:rsid w:val="00F458B0"/>
    <w:rsid w:val="00F50766"/>
    <w:rsid w:val="00F56949"/>
    <w:rsid w:val="00F639AF"/>
    <w:rsid w:val="00F96FBE"/>
    <w:rsid w:val="00FA67E0"/>
    <w:rsid w:val="00FB44F1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290951-9005-4ACB-9409-243EC84C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D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B4B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B4B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B4B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69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7169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209A0"/>
    <w:rPr>
      <w:b/>
      <w:sz w:val="28"/>
      <w:szCs w:val="24"/>
    </w:rPr>
  </w:style>
  <w:style w:type="character" w:customStyle="1" w:styleId="Nadpis3Char">
    <w:name w:val="Nadpis 3 Char"/>
    <w:link w:val="Nadpis3"/>
    <w:uiPriority w:val="9"/>
    <w:semiHidden/>
    <w:rsid w:val="009A7D3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7366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7366F"/>
    <w:rPr>
      <w:sz w:val="24"/>
      <w:szCs w:val="24"/>
    </w:rPr>
  </w:style>
  <w:style w:type="paragraph" w:customStyle="1" w:styleId="RTFUndefined">
    <w:name w:val="RTF_Undefined"/>
    <w:basedOn w:val="Normln"/>
    <w:rsid w:val="000B4133"/>
    <w:pPr>
      <w:widowControl w:val="0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63048B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3048B"/>
    <w:rPr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63048B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63048B"/>
    <w:rPr>
      <w:noProof/>
      <w:lang w:val="x-none" w:eastAsia="x-none"/>
    </w:rPr>
  </w:style>
  <w:style w:type="character" w:styleId="Znakapoznpodarou">
    <w:name w:val="footnote reference"/>
    <w:semiHidden/>
    <w:rsid w:val="0063048B"/>
    <w:rPr>
      <w:vertAlign w:val="superscript"/>
    </w:rPr>
  </w:style>
  <w:style w:type="paragraph" w:customStyle="1" w:styleId="slalnk">
    <w:name w:val="Čísla článků"/>
    <w:basedOn w:val="Normln"/>
    <w:rsid w:val="006304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6AB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6AB2"/>
  </w:style>
  <w:style w:type="character" w:styleId="Odkaznavysvtlivky">
    <w:name w:val="endnote reference"/>
    <w:uiPriority w:val="99"/>
    <w:semiHidden/>
    <w:unhideWhenUsed/>
    <w:rsid w:val="00696AB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3328"/>
    <w:pPr>
      <w:ind w:left="708"/>
    </w:pPr>
  </w:style>
  <w:style w:type="paragraph" w:customStyle="1" w:styleId="Nzvylnk">
    <w:name w:val="Názvy článků"/>
    <w:basedOn w:val="slalnk"/>
    <w:rsid w:val="00D22560"/>
    <w:pPr>
      <w:spacing w:before="60" w:after="160"/>
    </w:pPr>
  </w:style>
  <w:style w:type="character" w:customStyle="1" w:styleId="Nadpis7Char">
    <w:name w:val="Nadpis 7 Char"/>
    <w:link w:val="Nadpis7"/>
    <w:uiPriority w:val="9"/>
    <w:semiHidden/>
    <w:rsid w:val="003B7B4B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3B7B4B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3B7B4B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3B7B4B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3B7B4B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3B7B4B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B7B4B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B7B4B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B7B4B"/>
    <w:rPr>
      <w:b/>
    </w:rPr>
  </w:style>
  <w:style w:type="paragraph" w:customStyle="1" w:styleId="NormlnIMP">
    <w:name w:val="Normální_IMP"/>
    <w:basedOn w:val="Normln"/>
    <w:rsid w:val="00195E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5E5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95E55"/>
    <w:rPr>
      <w:sz w:val="24"/>
      <w:szCs w:val="24"/>
    </w:rPr>
  </w:style>
  <w:style w:type="paragraph" w:customStyle="1" w:styleId="Seznamoslovan">
    <w:name w:val="Seznam očíslovaný"/>
    <w:basedOn w:val="Zkladntext"/>
    <w:rsid w:val="00195E55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Textparagrafu">
    <w:name w:val="Text paragrafu"/>
    <w:basedOn w:val="Normln"/>
    <w:rsid w:val="00195E55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F012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Hlava">
    <w:name w:val="Hlava"/>
    <w:basedOn w:val="Normln"/>
    <w:uiPriority w:val="99"/>
    <w:rsid w:val="00F0121B"/>
    <w:pPr>
      <w:autoSpaceDE w:val="0"/>
      <w:autoSpaceDN w:val="0"/>
      <w:spacing w:before="240"/>
      <w:jc w:val="center"/>
    </w:pPr>
  </w:style>
  <w:style w:type="paragraph" w:customStyle="1" w:styleId="Text">
    <w:name w:val="Text"/>
    <w:basedOn w:val="Normln"/>
    <w:link w:val="TextChar"/>
    <w:rsid w:val="00483ABB"/>
    <w:rPr>
      <w:rFonts w:ascii="Arial" w:hAnsi="Arial" w:cs="Arial"/>
    </w:rPr>
  </w:style>
  <w:style w:type="character" w:customStyle="1" w:styleId="TextChar">
    <w:name w:val="Text Char"/>
    <w:link w:val="Text"/>
    <w:locked/>
    <w:rsid w:val="00483ABB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44F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B44F1"/>
    <w:rPr>
      <w:sz w:val="24"/>
      <w:szCs w:val="24"/>
    </w:rPr>
  </w:style>
  <w:style w:type="paragraph" w:customStyle="1" w:styleId="nzevzkona">
    <w:name w:val="název zákona"/>
    <w:basedOn w:val="Nzev"/>
    <w:rsid w:val="00FB44F1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FB44F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44F1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Application%20Data\Microsoft\&#352;ablony\M&#283;stsk&#253;%20&#250;&#345;ad%20&#218;val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7FE2B-187D-4179-A50B-271E390C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Úvaly.dot</Template>
  <TotalTime>2</TotalTime>
  <Pages>4</Pages>
  <Words>1275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MÚ Úvaly</Company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Dana Kyralová</dc:creator>
  <cp:keywords/>
  <dc:description/>
  <cp:lastModifiedBy>Hamouzová Jitka</cp:lastModifiedBy>
  <cp:revision>2</cp:revision>
  <cp:lastPrinted>2022-12-07T12:49:00Z</cp:lastPrinted>
  <dcterms:created xsi:type="dcterms:W3CDTF">2022-12-07T13:02:00Z</dcterms:created>
  <dcterms:modified xsi:type="dcterms:W3CDTF">2022-12-07T13:02:00Z</dcterms:modified>
</cp:coreProperties>
</file>