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D0CF" w14:textId="6A195904" w:rsidR="005927D7" w:rsidRDefault="00044FBB" w:rsidP="00DB79B4">
      <w:pPr>
        <w:pStyle w:val="Nadpis2"/>
      </w:pPr>
      <w:r>
        <w:t xml:space="preserve">Příloha č. 1 k obecně závazné vyhlášce obce </w:t>
      </w:r>
      <w:r w:rsidR="000A28CA">
        <w:t>Strančice</w:t>
      </w:r>
      <w:r>
        <w:t xml:space="preserve">, </w:t>
      </w:r>
      <w:r w:rsidR="00561DDA">
        <w:br/>
      </w:r>
      <w:r>
        <w:t>kterou se vydává požární řád</w:t>
      </w:r>
      <w:r w:rsidR="001755C4">
        <w:t xml:space="preserve"> obce Strančice</w:t>
      </w:r>
    </w:p>
    <w:p w14:paraId="52098AE9" w14:textId="77777777" w:rsidR="005927D7" w:rsidRDefault="00044FBB" w:rsidP="00561DDA">
      <w:pPr>
        <w:pStyle w:val="Podnadpis"/>
      </w:pPr>
      <w:r>
        <w:t>Seznam sil a prostředků jednotek požární ochrany z požárního poplachového plánu Středočeského kraje.</w:t>
      </w:r>
    </w:p>
    <w:p w14:paraId="5322F432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6"/>
        <w:gridCol w:w="1986"/>
        <w:gridCol w:w="1986"/>
      </w:tblGrid>
      <w:tr w:rsidR="005927D7" w:rsidRPr="006956C2" w14:paraId="173EC23A" w14:textId="77777777" w:rsidTr="006956C2">
        <w:trPr>
          <w:trHeight w:val="454"/>
          <w:jc w:val="center"/>
        </w:trPr>
        <w:tc>
          <w:tcPr>
            <w:tcW w:w="9639" w:type="dxa"/>
            <w:gridSpan w:val="5"/>
            <w:vAlign w:val="center"/>
          </w:tcPr>
          <w:p w14:paraId="7EFEFD0C" w14:textId="77777777" w:rsidR="005927D7" w:rsidRPr="006956C2" w:rsidRDefault="00044FBB" w:rsidP="006956C2">
            <w:pPr>
              <w:pStyle w:val="Tabulka"/>
              <w:jc w:val="center"/>
              <w:rPr>
                <w:b/>
                <w:bCs/>
              </w:rPr>
            </w:pPr>
            <w:r w:rsidRPr="006956C2">
              <w:rPr>
                <w:b/>
                <w:bCs/>
              </w:rPr>
              <w:t>Jednotky požární ochrany v I. stupni požárního poplachu</w:t>
            </w:r>
          </w:p>
        </w:tc>
      </w:tr>
      <w:tr w:rsidR="005927D7" w:rsidRPr="006956C2" w14:paraId="2741074E" w14:textId="77777777" w:rsidTr="00F35F70">
        <w:trPr>
          <w:trHeight w:val="680"/>
          <w:jc w:val="center"/>
        </w:trPr>
        <w:tc>
          <w:tcPr>
            <w:tcW w:w="1413" w:type="dxa"/>
          </w:tcPr>
          <w:p w14:paraId="5DADF120" w14:textId="77777777" w:rsidR="005927D7" w:rsidRPr="006956C2" w:rsidRDefault="005927D7" w:rsidP="006956C2">
            <w:pPr>
              <w:pStyle w:val="Tabulka"/>
            </w:pPr>
          </w:p>
        </w:tc>
        <w:tc>
          <w:tcPr>
            <w:tcW w:w="2268" w:type="dxa"/>
            <w:vAlign w:val="center"/>
          </w:tcPr>
          <w:p w14:paraId="75085275" w14:textId="77777777" w:rsidR="005927D7" w:rsidRPr="006956C2" w:rsidRDefault="00044FBB" w:rsidP="006956C2">
            <w:pPr>
              <w:pStyle w:val="Tabulka"/>
              <w:jc w:val="center"/>
            </w:pPr>
            <w:r w:rsidRPr="006956C2">
              <w:t>První jednotka požární ochrany</w:t>
            </w:r>
          </w:p>
        </w:tc>
        <w:tc>
          <w:tcPr>
            <w:tcW w:w="1986" w:type="dxa"/>
            <w:vAlign w:val="center"/>
          </w:tcPr>
          <w:p w14:paraId="5B5039AE" w14:textId="77777777" w:rsidR="005927D7" w:rsidRPr="006956C2" w:rsidRDefault="00044FBB" w:rsidP="006956C2">
            <w:pPr>
              <w:pStyle w:val="Tabulka"/>
              <w:jc w:val="center"/>
            </w:pPr>
            <w:r w:rsidRPr="006956C2">
              <w:t>Druhá jednotka požární ochrany</w:t>
            </w:r>
          </w:p>
        </w:tc>
        <w:tc>
          <w:tcPr>
            <w:tcW w:w="1986" w:type="dxa"/>
            <w:vAlign w:val="center"/>
          </w:tcPr>
          <w:p w14:paraId="2FC1A6B2" w14:textId="77777777" w:rsidR="005927D7" w:rsidRPr="006956C2" w:rsidRDefault="00044FBB" w:rsidP="006956C2">
            <w:pPr>
              <w:pStyle w:val="Tabulka"/>
              <w:jc w:val="center"/>
            </w:pPr>
            <w:r w:rsidRPr="006956C2">
              <w:t>Třetí jednotka požární ochrany</w:t>
            </w:r>
          </w:p>
        </w:tc>
        <w:tc>
          <w:tcPr>
            <w:tcW w:w="1986" w:type="dxa"/>
            <w:vAlign w:val="center"/>
          </w:tcPr>
          <w:p w14:paraId="3324D661" w14:textId="77777777" w:rsidR="005927D7" w:rsidRPr="006956C2" w:rsidRDefault="00044FBB" w:rsidP="006956C2">
            <w:pPr>
              <w:pStyle w:val="Tabulka"/>
              <w:jc w:val="center"/>
            </w:pPr>
            <w:r w:rsidRPr="006956C2">
              <w:t>Čtvrtá jednotka požární ochrany</w:t>
            </w:r>
          </w:p>
        </w:tc>
      </w:tr>
      <w:tr w:rsidR="005927D7" w:rsidRPr="006956C2" w14:paraId="27914E11" w14:textId="77777777" w:rsidTr="00F35F70">
        <w:trPr>
          <w:trHeight w:val="1247"/>
          <w:jc w:val="center"/>
        </w:trPr>
        <w:tc>
          <w:tcPr>
            <w:tcW w:w="1413" w:type="dxa"/>
            <w:vAlign w:val="center"/>
          </w:tcPr>
          <w:p w14:paraId="04C1FA6E" w14:textId="77777777" w:rsidR="005927D7" w:rsidRPr="006956C2" w:rsidRDefault="00044FBB" w:rsidP="006956C2">
            <w:pPr>
              <w:pStyle w:val="Tabulka"/>
              <w:jc w:val="center"/>
            </w:pPr>
            <w:r w:rsidRPr="006956C2">
              <w:t>Název jednotky požární ochrany</w:t>
            </w:r>
          </w:p>
        </w:tc>
        <w:tc>
          <w:tcPr>
            <w:tcW w:w="2268" w:type="dxa"/>
            <w:vAlign w:val="center"/>
          </w:tcPr>
          <w:p w14:paraId="20B0FF31" w14:textId="15480A86" w:rsidR="005927D7" w:rsidRPr="006956C2" w:rsidRDefault="00375547" w:rsidP="006956C2">
            <w:pPr>
              <w:pStyle w:val="Tabulka"/>
              <w:jc w:val="center"/>
            </w:pPr>
            <w:r w:rsidRPr="006956C2">
              <w:t>HZS stanice Říčany</w:t>
            </w:r>
          </w:p>
        </w:tc>
        <w:tc>
          <w:tcPr>
            <w:tcW w:w="1986" w:type="dxa"/>
            <w:vAlign w:val="center"/>
          </w:tcPr>
          <w:p w14:paraId="413ABB3D" w14:textId="095E8356" w:rsidR="005927D7" w:rsidRPr="006956C2" w:rsidRDefault="00CE00BC" w:rsidP="006956C2">
            <w:pPr>
              <w:pStyle w:val="Tabulka"/>
              <w:jc w:val="center"/>
            </w:pPr>
            <w:r w:rsidRPr="006956C2">
              <w:t>Svojšovice</w:t>
            </w:r>
          </w:p>
        </w:tc>
        <w:tc>
          <w:tcPr>
            <w:tcW w:w="1986" w:type="dxa"/>
            <w:vAlign w:val="center"/>
          </w:tcPr>
          <w:p w14:paraId="052DF518" w14:textId="48FBCA08" w:rsidR="005927D7" w:rsidRPr="006956C2" w:rsidRDefault="00375547" w:rsidP="006956C2">
            <w:pPr>
              <w:pStyle w:val="Tabulka"/>
              <w:jc w:val="center"/>
            </w:pPr>
            <w:r w:rsidRPr="006956C2">
              <w:t>Mnichovice</w:t>
            </w:r>
          </w:p>
        </w:tc>
        <w:tc>
          <w:tcPr>
            <w:tcW w:w="1986" w:type="dxa"/>
            <w:vAlign w:val="center"/>
          </w:tcPr>
          <w:p w14:paraId="4F205CB4" w14:textId="4FB317C0" w:rsidR="005927D7" w:rsidRPr="006956C2" w:rsidRDefault="00375547" w:rsidP="006956C2">
            <w:pPr>
              <w:pStyle w:val="Tabulka"/>
              <w:jc w:val="center"/>
            </w:pPr>
            <w:r w:rsidRPr="006956C2">
              <w:t>Senohraby</w:t>
            </w:r>
          </w:p>
        </w:tc>
      </w:tr>
    </w:tbl>
    <w:p w14:paraId="0C6CB28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371"/>
        <w:gridCol w:w="1371"/>
        <w:gridCol w:w="1371"/>
        <w:gridCol w:w="1371"/>
        <w:gridCol w:w="1371"/>
        <w:gridCol w:w="1371"/>
      </w:tblGrid>
      <w:tr w:rsidR="005927D7" w14:paraId="041097E7" w14:textId="77777777" w:rsidTr="00F35F70">
        <w:trPr>
          <w:trHeight w:val="454"/>
          <w:jc w:val="center"/>
        </w:trPr>
        <w:tc>
          <w:tcPr>
            <w:tcW w:w="9639" w:type="dxa"/>
            <w:gridSpan w:val="7"/>
            <w:vAlign w:val="center"/>
          </w:tcPr>
          <w:p w14:paraId="4108A78D" w14:textId="77777777" w:rsidR="005927D7" w:rsidRPr="006956C2" w:rsidRDefault="00044FBB" w:rsidP="00F35F70">
            <w:pPr>
              <w:pStyle w:val="Tabulka"/>
              <w:jc w:val="center"/>
              <w:rPr>
                <w:b/>
                <w:bCs/>
              </w:rPr>
            </w:pPr>
            <w:r w:rsidRPr="006956C2">
              <w:rPr>
                <w:b/>
                <w:bCs/>
              </w:rPr>
              <w:t>Jednotky požární ochrany v II. stupni požárního poplachu</w:t>
            </w:r>
          </w:p>
        </w:tc>
      </w:tr>
      <w:tr w:rsidR="005927D7" w14:paraId="379B0CB3" w14:textId="77777777" w:rsidTr="00F35F70">
        <w:trPr>
          <w:trHeight w:val="1247"/>
          <w:jc w:val="center"/>
        </w:trPr>
        <w:tc>
          <w:tcPr>
            <w:tcW w:w="1413" w:type="dxa"/>
          </w:tcPr>
          <w:p w14:paraId="0BA03DEE" w14:textId="77777777" w:rsidR="005927D7" w:rsidRDefault="005927D7" w:rsidP="006956C2">
            <w:pPr>
              <w:pStyle w:val="Tabulka"/>
            </w:pPr>
          </w:p>
        </w:tc>
        <w:tc>
          <w:tcPr>
            <w:tcW w:w="1371" w:type="dxa"/>
            <w:vAlign w:val="center"/>
          </w:tcPr>
          <w:p w14:paraId="1D74921A" w14:textId="77777777" w:rsidR="005927D7" w:rsidRDefault="00044FBB" w:rsidP="006956C2">
            <w:pPr>
              <w:pStyle w:val="Tabulka"/>
              <w:jc w:val="center"/>
            </w:pPr>
            <w:r>
              <w:t>První jednotka požární ochrany</w:t>
            </w:r>
          </w:p>
        </w:tc>
        <w:tc>
          <w:tcPr>
            <w:tcW w:w="1371" w:type="dxa"/>
            <w:vAlign w:val="center"/>
          </w:tcPr>
          <w:p w14:paraId="1C15C398" w14:textId="77777777" w:rsidR="005927D7" w:rsidRDefault="00044FBB" w:rsidP="006956C2">
            <w:pPr>
              <w:pStyle w:val="Tabulka"/>
              <w:jc w:val="center"/>
            </w:pPr>
            <w:r>
              <w:t>Druhá jednotka požární ochrany</w:t>
            </w:r>
          </w:p>
        </w:tc>
        <w:tc>
          <w:tcPr>
            <w:tcW w:w="1371" w:type="dxa"/>
            <w:vAlign w:val="center"/>
          </w:tcPr>
          <w:p w14:paraId="09FD5106" w14:textId="77777777" w:rsidR="005927D7" w:rsidRDefault="00044FBB" w:rsidP="006956C2">
            <w:pPr>
              <w:pStyle w:val="Tabulka"/>
              <w:jc w:val="center"/>
            </w:pPr>
            <w:r>
              <w:t>Třetí jednotka požární ochrany</w:t>
            </w:r>
          </w:p>
        </w:tc>
        <w:tc>
          <w:tcPr>
            <w:tcW w:w="1371" w:type="dxa"/>
            <w:vAlign w:val="center"/>
          </w:tcPr>
          <w:p w14:paraId="561A0C80" w14:textId="77777777" w:rsidR="005927D7" w:rsidRDefault="00044FBB" w:rsidP="006956C2">
            <w:pPr>
              <w:pStyle w:val="Tabulka"/>
              <w:jc w:val="center"/>
            </w:pPr>
            <w:r>
              <w:t>Čtvrtá jednotka požární ochrany</w:t>
            </w:r>
          </w:p>
        </w:tc>
        <w:tc>
          <w:tcPr>
            <w:tcW w:w="1371" w:type="dxa"/>
            <w:vAlign w:val="center"/>
          </w:tcPr>
          <w:p w14:paraId="405E629E" w14:textId="77777777" w:rsidR="005927D7" w:rsidRDefault="00044FBB" w:rsidP="006956C2">
            <w:pPr>
              <w:pStyle w:val="Tabulka"/>
              <w:jc w:val="center"/>
            </w:pPr>
            <w:r>
              <w:t>Pátá jednotka požární ochrany</w:t>
            </w:r>
          </w:p>
        </w:tc>
        <w:tc>
          <w:tcPr>
            <w:tcW w:w="1371" w:type="dxa"/>
            <w:vAlign w:val="center"/>
          </w:tcPr>
          <w:p w14:paraId="7FFA1240" w14:textId="77777777" w:rsidR="005927D7" w:rsidRDefault="00044FBB" w:rsidP="006956C2">
            <w:pPr>
              <w:pStyle w:val="Tabulka"/>
              <w:jc w:val="center"/>
            </w:pPr>
            <w:r>
              <w:t>Šestá jednotka požární ochrany</w:t>
            </w:r>
          </w:p>
        </w:tc>
      </w:tr>
      <w:tr w:rsidR="005927D7" w14:paraId="3BB089CC" w14:textId="77777777" w:rsidTr="00F35F70">
        <w:trPr>
          <w:trHeight w:val="1247"/>
          <w:jc w:val="center"/>
        </w:trPr>
        <w:tc>
          <w:tcPr>
            <w:tcW w:w="1413" w:type="dxa"/>
            <w:vAlign w:val="center"/>
          </w:tcPr>
          <w:p w14:paraId="5242F4C9" w14:textId="77777777" w:rsidR="005927D7" w:rsidRDefault="00044FBB" w:rsidP="00F35F70">
            <w:pPr>
              <w:pStyle w:val="Tabulka"/>
              <w:jc w:val="center"/>
            </w:pPr>
            <w:r>
              <w:t>Název jednotky požární ochrany</w:t>
            </w:r>
          </w:p>
        </w:tc>
        <w:tc>
          <w:tcPr>
            <w:tcW w:w="1371" w:type="dxa"/>
            <w:vAlign w:val="center"/>
          </w:tcPr>
          <w:p w14:paraId="6DB5A0FA" w14:textId="69F69DA3" w:rsidR="005927D7" w:rsidRPr="00F35F70" w:rsidRDefault="00375547" w:rsidP="006956C2">
            <w:pPr>
              <w:pStyle w:val="Tabulka"/>
              <w:jc w:val="center"/>
            </w:pPr>
            <w:r w:rsidRPr="00F35F70">
              <w:t>Všestary</w:t>
            </w:r>
          </w:p>
        </w:tc>
        <w:tc>
          <w:tcPr>
            <w:tcW w:w="1371" w:type="dxa"/>
            <w:vAlign w:val="center"/>
          </w:tcPr>
          <w:p w14:paraId="6BED8E7A" w14:textId="4D5444E4" w:rsidR="005927D7" w:rsidRPr="00F35F70" w:rsidRDefault="00375547" w:rsidP="006956C2">
            <w:pPr>
              <w:pStyle w:val="Tabulka"/>
              <w:jc w:val="center"/>
            </w:pPr>
            <w:r w:rsidRPr="00F35F70">
              <w:t>Tehov</w:t>
            </w:r>
          </w:p>
        </w:tc>
        <w:tc>
          <w:tcPr>
            <w:tcW w:w="1371" w:type="dxa"/>
            <w:vAlign w:val="center"/>
          </w:tcPr>
          <w:p w14:paraId="137FE1AC" w14:textId="1081DD23" w:rsidR="005927D7" w:rsidRPr="00F35F70" w:rsidRDefault="007164F2" w:rsidP="006956C2">
            <w:pPr>
              <w:pStyle w:val="Tabulka"/>
              <w:jc w:val="center"/>
            </w:pPr>
            <w:r w:rsidRPr="00F35F70">
              <w:t>Říčany</w:t>
            </w:r>
          </w:p>
        </w:tc>
        <w:tc>
          <w:tcPr>
            <w:tcW w:w="1371" w:type="dxa"/>
            <w:vAlign w:val="center"/>
          </w:tcPr>
          <w:p w14:paraId="2C0146FF" w14:textId="1C19FB97" w:rsidR="005927D7" w:rsidRPr="00F35F70" w:rsidRDefault="007164F2" w:rsidP="006956C2">
            <w:pPr>
              <w:pStyle w:val="Tabulka"/>
              <w:jc w:val="center"/>
            </w:pPr>
            <w:r w:rsidRPr="00F35F70">
              <w:t>Velké Popovice</w:t>
            </w:r>
          </w:p>
        </w:tc>
        <w:tc>
          <w:tcPr>
            <w:tcW w:w="1371" w:type="dxa"/>
            <w:vAlign w:val="center"/>
          </w:tcPr>
          <w:p w14:paraId="480D715D" w14:textId="25CFB597" w:rsidR="005927D7" w:rsidRPr="00F35F70" w:rsidRDefault="007164F2" w:rsidP="006956C2">
            <w:pPr>
              <w:pStyle w:val="Tabulka"/>
              <w:jc w:val="center"/>
            </w:pPr>
            <w:r w:rsidRPr="00F35F70">
              <w:t>Hrusice</w:t>
            </w:r>
          </w:p>
        </w:tc>
        <w:tc>
          <w:tcPr>
            <w:tcW w:w="1371" w:type="dxa"/>
            <w:vAlign w:val="center"/>
          </w:tcPr>
          <w:p w14:paraId="46C2D6A0" w14:textId="6DCF78B4" w:rsidR="005927D7" w:rsidRPr="00F35F70" w:rsidRDefault="007164F2" w:rsidP="006956C2">
            <w:pPr>
              <w:pStyle w:val="Tabulka"/>
              <w:jc w:val="center"/>
            </w:pPr>
            <w:r w:rsidRPr="00F35F70">
              <w:t>HZS stanice Jílové</w:t>
            </w:r>
          </w:p>
        </w:tc>
      </w:tr>
    </w:tbl>
    <w:p w14:paraId="7EA3307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645"/>
        <w:gridCol w:w="1645"/>
        <w:gridCol w:w="1645"/>
        <w:gridCol w:w="1645"/>
        <w:gridCol w:w="1646"/>
      </w:tblGrid>
      <w:tr w:rsidR="005927D7" w14:paraId="6DBFE752" w14:textId="77777777" w:rsidTr="00F35F70">
        <w:trPr>
          <w:trHeight w:val="454"/>
          <w:jc w:val="center"/>
        </w:trPr>
        <w:tc>
          <w:tcPr>
            <w:tcW w:w="9639" w:type="dxa"/>
            <w:gridSpan w:val="6"/>
            <w:vAlign w:val="center"/>
          </w:tcPr>
          <w:p w14:paraId="55886CB9" w14:textId="77777777" w:rsidR="005927D7" w:rsidRPr="00F35F70" w:rsidRDefault="00044FBB" w:rsidP="00F35F70">
            <w:pPr>
              <w:pStyle w:val="Tabulka"/>
              <w:jc w:val="center"/>
              <w:rPr>
                <w:b/>
                <w:bCs/>
              </w:rPr>
            </w:pPr>
            <w:r w:rsidRPr="00F35F70">
              <w:rPr>
                <w:b/>
                <w:bCs/>
              </w:rPr>
              <w:t>Jednotky požární ochrany ve III. Stupni požárního poplachu</w:t>
            </w:r>
          </w:p>
        </w:tc>
      </w:tr>
      <w:tr w:rsidR="005927D7" w14:paraId="14D515A9" w14:textId="77777777" w:rsidTr="00F35F70">
        <w:trPr>
          <w:trHeight w:val="1247"/>
          <w:jc w:val="center"/>
        </w:trPr>
        <w:tc>
          <w:tcPr>
            <w:tcW w:w="1413" w:type="dxa"/>
          </w:tcPr>
          <w:p w14:paraId="761A2720" w14:textId="77777777" w:rsidR="005927D7" w:rsidRDefault="005927D7" w:rsidP="00F35F70">
            <w:pPr>
              <w:pStyle w:val="Tabulka"/>
            </w:pPr>
          </w:p>
        </w:tc>
        <w:tc>
          <w:tcPr>
            <w:tcW w:w="1645" w:type="dxa"/>
            <w:vAlign w:val="center"/>
          </w:tcPr>
          <w:p w14:paraId="645BFE05" w14:textId="77777777" w:rsidR="005927D7" w:rsidRDefault="00044FBB" w:rsidP="00F35F70">
            <w:pPr>
              <w:pStyle w:val="Tabulka"/>
              <w:jc w:val="center"/>
            </w:pPr>
            <w:r>
              <w:t>První jednotka požární ochrany</w:t>
            </w:r>
          </w:p>
        </w:tc>
        <w:tc>
          <w:tcPr>
            <w:tcW w:w="1645" w:type="dxa"/>
            <w:vAlign w:val="center"/>
          </w:tcPr>
          <w:p w14:paraId="382CE859" w14:textId="77777777" w:rsidR="005927D7" w:rsidRDefault="00044FBB" w:rsidP="00F35F70">
            <w:pPr>
              <w:pStyle w:val="Tabulka"/>
              <w:jc w:val="center"/>
            </w:pPr>
            <w:r>
              <w:t>Druhá jednotka požární ochrany</w:t>
            </w:r>
          </w:p>
        </w:tc>
        <w:tc>
          <w:tcPr>
            <w:tcW w:w="1645" w:type="dxa"/>
            <w:vAlign w:val="center"/>
          </w:tcPr>
          <w:p w14:paraId="2DDA72B4" w14:textId="77777777" w:rsidR="005927D7" w:rsidRDefault="00044FBB" w:rsidP="00F35F70">
            <w:pPr>
              <w:pStyle w:val="Tabulka"/>
              <w:jc w:val="center"/>
            </w:pPr>
            <w:r>
              <w:t>Třetí jednotka požární ochrany</w:t>
            </w:r>
          </w:p>
        </w:tc>
        <w:tc>
          <w:tcPr>
            <w:tcW w:w="1645" w:type="dxa"/>
            <w:vAlign w:val="center"/>
          </w:tcPr>
          <w:p w14:paraId="306F2B19" w14:textId="77777777" w:rsidR="005927D7" w:rsidRDefault="00044FBB" w:rsidP="00F35F70">
            <w:pPr>
              <w:pStyle w:val="Tabulka"/>
              <w:jc w:val="center"/>
            </w:pPr>
            <w:r>
              <w:t>Čtvrtá jednotka požární ochrany</w:t>
            </w:r>
          </w:p>
        </w:tc>
        <w:tc>
          <w:tcPr>
            <w:tcW w:w="1646" w:type="dxa"/>
            <w:vAlign w:val="center"/>
          </w:tcPr>
          <w:p w14:paraId="33D53167" w14:textId="77777777" w:rsidR="005927D7" w:rsidRDefault="00044FBB" w:rsidP="00F35F70">
            <w:pPr>
              <w:pStyle w:val="Tabulka"/>
              <w:jc w:val="center"/>
            </w:pPr>
            <w:r>
              <w:t>Pátá jednotka požární ochrany</w:t>
            </w:r>
          </w:p>
        </w:tc>
      </w:tr>
      <w:tr w:rsidR="005927D7" w14:paraId="2BCBF770" w14:textId="77777777" w:rsidTr="00F35F70">
        <w:trPr>
          <w:trHeight w:val="1247"/>
          <w:jc w:val="center"/>
        </w:trPr>
        <w:tc>
          <w:tcPr>
            <w:tcW w:w="1413" w:type="dxa"/>
            <w:vAlign w:val="center"/>
          </w:tcPr>
          <w:p w14:paraId="4DACB4AF" w14:textId="77777777" w:rsidR="005927D7" w:rsidRDefault="00044FBB" w:rsidP="00F35F70">
            <w:pPr>
              <w:pStyle w:val="Tabulka"/>
              <w:jc w:val="center"/>
            </w:pPr>
            <w:r>
              <w:t>Název jednotky požární ochrany</w:t>
            </w:r>
          </w:p>
        </w:tc>
        <w:tc>
          <w:tcPr>
            <w:tcW w:w="1645" w:type="dxa"/>
            <w:vAlign w:val="center"/>
          </w:tcPr>
          <w:p w14:paraId="759C7191" w14:textId="12CC1FD8" w:rsidR="005927D7" w:rsidRPr="00F35F70" w:rsidRDefault="007164F2" w:rsidP="00F35F70">
            <w:pPr>
              <w:pStyle w:val="Tabulka"/>
              <w:jc w:val="center"/>
            </w:pPr>
            <w:r w:rsidRPr="00F35F70">
              <w:t>Struhařov</w:t>
            </w:r>
          </w:p>
        </w:tc>
        <w:tc>
          <w:tcPr>
            <w:tcW w:w="1645" w:type="dxa"/>
            <w:vAlign w:val="center"/>
          </w:tcPr>
          <w:p w14:paraId="0DBDB945" w14:textId="406383C0" w:rsidR="005927D7" w:rsidRPr="00F35F70" w:rsidRDefault="007164F2" w:rsidP="00F35F70">
            <w:pPr>
              <w:pStyle w:val="Tabulka"/>
              <w:jc w:val="center"/>
            </w:pPr>
            <w:r w:rsidRPr="00F35F70">
              <w:t>Modletice</w:t>
            </w:r>
          </w:p>
        </w:tc>
        <w:tc>
          <w:tcPr>
            <w:tcW w:w="1645" w:type="dxa"/>
            <w:vAlign w:val="center"/>
          </w:tcPr>
          <w:p w14:paraId="42794DA1" w14:textId="2E9E9692" w:rsidR="005927D7" w:rsidRPr="00F35F70" w:rsidRDefault="007164F2" w:rsidP="00F35F70">
            <w:pPr>
              <w:pStyle w:val="Tabulka"/>
              <w:jc w:val="center"/>
            </w:pPr>
            <w:r w:rsidRPr="00F35F70">
              <w:t>Tehovec</w:t>
            </w:r>
          </w:p>
        </w:tc>
        <w:tc>
          <w:tcPr>
            <w:tcW w:w="1645" w:type="dxa"/>
            <w:vAlign w:val="center"/>
          </w:tcPr>
          <w:p w14:paraId="42A3F0DB" w14:textId="0C86771D" w:rsidR="005927D7" w:rsidRPr="00F35F70" w:rsidRDefault="007164F2" w:rsidP="00F35F70">
            <w:pPr>
              <w:pStyle w:val="Tabulka"/>
              <w:jc w:val="center"/>
            </w:pPr>
            <w:r w:rsidRPr="00F35F70">
              <w:t>Mukařov</w:t>
            </w:r>
          </w:p>
        </w:tc>
        <w:tc>
          <w:tcPr>
            <w:tcW w:w="1646" w:type="dxa"/>
            <w:vAlign w:val="center"/>
          </w:tcPr>
          <w:p w14:paraId="265BD375" w14:textId="7EAF6400" w:rsidR="005927D7" w:rsidRPr="00F35F70" w:rsidRDefault="007164F2" w:rsidP="00F35F70">
            <w:pPr>
              <w:pStyle w:val="Tabulka"/>
              <w:jc w:val="center"/>
            </w:pPr>
            <w:r w:rsidRPr="00F35F70">
              <w:t>HZS stanice Český brod</w:t>
            </w:r>
          </w:p>
        </w:tc>
      </w:tr>
    </w:tbl>
    <w:p w14:paraId="4AE0458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562"/>
        <w:gridCol w:w="1560"/>
        <w:gridCol w:w="1562"/>
        <w:gridCol w:w="1563"/>
        <w:gridCol w:w="1831"/>
      </w:tblGrid>
      <w:tr w:rsidR="005927D7" w14:paraId="57BF49DB" w14:textId="77777777" w:rsidTr="00F35F70">
        <w:trPr>
          <w:trHeight w:val="454"/>
          <w:jc w:val="center"/>
        </w:trPr>
        <w:tc>
          <w:tcPr>
            <w:tcW w:w="9321" w:type="dxa"/>
            <w:gridSpan w:val="6"/>
            <w:vAlign w:val="center"/>
          </w:tcPr>
          <w:p w14:paraId="18D8FF1A" w14:textId="77777777" w:rsidR="005927D7" w:rsidRPr="00F35F70" w:rsidRDefault="00044FBB" w:rsidP="00F35F70">
            <w:pPr>
              <w:pStyle w:val="Tabulka"/>
              <w:jc w:val="center"/>
              <w:rPr>
                <w:b/>
                <w:bCs/>
              </w:rPr>
            </w:pPr>
            <w:r w:rsidRPr="00F35F70">
              <w:rPr>
                <w:b/>
                <w:bCs/>
              </w:rPr>
              <w:t>Jednotky požární ochrany ve zvláštním stupni poplachu</w:t>
            </w:r>
          </w:p>
        </w:tc>
      </w:tr>
      <w:tr w:rsidR="005927D7" w14:paraId="14698A3F" w14:textId="77777777" w:rsidTr="00F35F70">
        <w:trPr>
          <w:trHeight w:val="1247"/>
          <w:jc w:val="center"/>
        </w:trPr>
        <w:tc>
          <w:tcPr>
            <w:tcW w:w="1510" w:type="dxa"/>
            <w:vAlign w:val="center"/>
          </w:tcPr>
          <w:p w14:paraId="6081465A" w14:textId="77777777" w:rsidR="005927D7" w:rsidRPr="00F35F70" w:rsidRDefault="005927D7" w:rsidP="00F35F70">
            <w:pPr>
              <w:pStyle w:val="Tabulka"/>
              <w:jc w:val="center"/>
            </w:pPr>
          </w:p>
        </w:tc>
        <w:tc>
          <w:tcPr>
            <w:tcW w:w="1510" w:type="dxa"/>
            <w:vAlign w:val="center"/>
          </w:tcPr>
          <w:p w14:paraId="5A74C4D5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3CDF3F06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Pátá jednotka</w:t>
            </w:r>
          </w:p>
          <w:p w14:paraId="5B818F76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požární ochrany</w:t>
            </w:r>
          </w:p>
        </w:tc>
      </w:tr>
      <w:tr w:rsidR="005927D7" w14:paraId="4D253956" w14:textId="77777777" w:rsidTr="00F35F70">
        <w:trPr>
          <w:trHeight w:val="1247"/>
          <w:jc w:val="center"/>
        </w:trPr>
        <w:tc>
          <w:tcPr>
            <w:tcW w:w="1510" w:type="dxa"/>
            <w:vAlign w:val="center"/>
          </w:tcPr>
          <w:p w14:paraId="2FE94756" w14:textId="77777777" w:rsidR="005927D7" w:rsidRPr="00F35F70" w:rsidRDefault="00044FBB" w:rsidP="00F35F70">
            <w:pPr>
              <w:pStyle w:val="Tabulka"/>
              <w:jc w:val="center"/>
            </w:pPr>
            <w:r w:rsidRPr="00F35F70"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3AACEACA" w:rsidR="005927D7" w:rsidRPr="00F35F70" w:rsidRDefault="00842136" w:rsidP="00F35F70">
            <w:pPr>
              <w:pStyle w:val="Tabulka"/>
              <w:jc w:val="center"/>
            </w:pPr>
            <w:r w:rsidRPr="00F35F70">
              <w:t>Zvánovice</w:t>
            </w:r>
          </w:p>
        </w:tc>
        <w:tc>
          <w:tcPr>
            <w:tcW w:w="1509" w:type="dxa"/>
            <w:vAlign w:val="center"/>
          </w:tcPr>
          <w:p w14:paraId="16E5D57A" w14:textId="701DFFC5" w:rsidR="005927D7" w:rsidRPr="00F35F70" w:rsidRDefault="00842136" w:rsidP="00F35F70">
            <w:pPr>
              <w:pStyle w:val="Tabulka"/>
              <w:jc w:val="center"/>
            </w:pPr>
            <w:r w:rsidRPr="00F35F70">
              <w:t>Babice</w:t>
            </w:r>
          </w:p>
        </w:tc>
        <w:tc>
          <w:tcPr>
            <w:tcW w:w="1510" w:type="dxa"/>
            <w:vAlign w:val="center"/>
          </w:tcPr>
          <w:p w14:paraId="0A3B560E" w14:textId="5C629FC1" w:rsidR="005927D7" w:rsidRPr="00F35F70" w:rsidRDefault="00842136" w:rsidP="00F35F70">
            <w:pPr>
              <w:pStyle w:val="Tabulka"/>
              <w:jc w:val="center"/>
            </w:pPr>
            <w:r w:rsidRPr="00F35F70">
              <w:t>Turkovice</w:t>
            </w:r>
          </w:p>
        </w:tc>
        <w:tc>
          <w:tcPr>
            <w:tcW w:w="1511" w:type="dxa"/>
            <w:vAlign w:val="center"/>
          </w:tcPr>
          <w:p w14:paraId="21611B6C" w14:textId="0E24C77C" w:rsidR="005927D7" w:rsidRPr="00F35F70" w:rsidRDefault="00842136" w:rsidP="00F35F70">
            <w:pPr>
              <w:pStyle w:val="Tabulka"/>
              <w:jc w:val="center"/>
            </w:pPr>
            <w:r w:rsidRPr="00F35F70">
              <w:t>Ondřejov</w:t>
            </w:r>
          </w:p>
        </w:tc>
        <w:tc>
          <w:tcPr>
            <w:tcW w:w="1771" w:type="dxa"/>
            <w:vAlign w:val="center"/>
          </w:tcPr>
          <w:p w14:paraId="2565CAE3" w14:textId="1B01FD8F" w:rsidR="005927D7" w:rsidRPr="00F35F70" w:rsidRDefault="00842136" w:rsidP="00F35F70">
            <w:pPr>
              <w:pStyle w:val="Tabulka"/>
              <w:jc w:val="center"/>
            </w:pPr>
            <w:r w:rsidRPr="00F35F70">
              <w:t>HZS stanice Benešov</w:t>
            </w:r>
          </w:p>
        </w:tc>
      </w:tr>
    </w:tbl>
    <w:p w14:paraId="7BD369D4" w14:textId="3A6CEB75" w:rsidR="005D065E" w:rsidRDefault="005D065E">
      <w:pPr>
        <w:spacing w:after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D065E" w:rsidSect="00561DDA">
      <w:footnotePr>
        <w:numRestart w:val="eachSect"/>
      </w:footnotePr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5EF2" w14:textId="77777777" w:rsidR="00C83586" w:rsidRDefault="00C83586">
      <w:r>
        <w:separator/>
      </w:r>
    </w:p>
  </w:endnote>
  <w:endnote w:type="continuationSeparator" w:id="0">
    <w:p w14:paraId="5CFDDEED" w14:textId="77777777" w:rsidR="00C83586" w:rsidRDefault="00C8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5632" w14:textId="77777777" w:rsidR="00C83586" w:rsidRDefault="00C83586">
      <w:pPr>
        <w:rPr>
          <w:sz w:val="12"/>
        </w:rPr>
      </w:pPr>
      <w:r>
        <w:separator/>
      </w:r>
    </w:p>
  </w:footnote>
  <w:footnote w:type="continuationSeparator" w:id="0">
    <w:p w14:paraId="10FAEC27" w14:textId="77777777" w:rsidR="00C83586" w:rsidRDefault="00C8358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3"/>
    <w:multiLevelType w:val="hybridMultilevel"/>
    <w:tmpl w:val="5308EB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69E7E4C"/>
    <w:multiLevelType w:val="hybridMultilevel"/>
    <w:tmpl w:val="FD566094"/>
    <w:lvl w:ilvl="0" w:tplc="1D548120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083769AA"/>
    <w:multiLevelType w:val="hybridMultilevel"/>
    <w:tmpl w:val="F0D264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1CD9"/>
    <w:multiLevelType w:val="hybridMultilevel"/>
    <w:tmpl w:val="C1CE9782"/>
    <w:lvl w:ilvl="0" w:tplc="1D5481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26EA2"/>
    <w:multiLevelType w:val="hybridMultilevel"/>
    <w:tmpl w:val="2ABA79C6"/>
    <w:lvl w:ilvl="0" w:tplc="0405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0AF92409"/>
    <w:multiLevelType w:val="hybridMultilevel"/>
    <w:tmpl w:val="34FCEF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D6719E"/>
    <w:multiLevelType w:val="hybridMultilevel"/>
    <w:tmpl w:val="404E5A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1C21"/>
    <w:multiLevelType w:val="hybridMultilevel"/>
    <w:tmpl w:val="8B0489E6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F3B4C0C"/>
    <w:multiLevelType w:val="hybridMultilevel"/>
    <w:tmpl w:val="57EEB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064"/>
    <w:multiLevelType w:val="hybridMultilevel"/>
    <w:tmpl w:val="50E6E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2B6F"/>
    <w:multiLevelType w:val="hybridMultilevel"/>
    <w:tmpl w:val="F7867A9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2809BB"/>
    <w:multiLevelType w:val="hybridMultilevel"/>
    <w:tmpl w:val="DC483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10"/>
    <w:multiLevelType w:val="hybridMultilevel"/>
    <w:tmpl w:val="E708C3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9740B9"/>
    <w:multiLevelType w:val="hybridMultilevel"/>
    <w:tmpl w:val="82CEA3CC"/>
    <w:lvl w:ilvl="0" w:tplc="7196091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4A91"/>
    <w:multiLevelType w:val="hybridMultilevel"/>
    <w:tmpl w:val="C0C6F7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87F14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3" w15:restartNumberingAfterBreak="0">
    <w:nsid w:val="529865D2"/>
    <w:multiLevelType w:val="hybridMultilevel"/>
    <w:tmpl w:val="E0B882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7D3D4B"/>
    <w:multiLevelType w:val="hybridMultilevel"/>
    <w:tmpl w:val="DA441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3447"/>
    <w:multiLevelType w:val="hybridMultilevel"/>
    <w:tmpl w:val="9B80FE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D879DD"/>
    <w:multiLevelType w:val="hybridMultilevel"/>
    <w:tmpl w:val="15A22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D1C0E"/>
    <w:multiLevelType w:val="hybridMultilevel"/>
    <w:tmpl w:val="2DE06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5B3651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70D19FE"/>
    <w:multiLevelType w:val="hybridMultilevel"/>
    <w:tmpl w:val="BE9012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0F4E75"/>
    <w:multiLevelType w:val="multilevel"/>
    <w:tmpl w:val="B2F2653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2" w15:restartNumberingAfterBreak="0">
    <w:nsid w:val="712C07B1"/>
    <w:multiLevelType w:val="hybridMultilevel"/>
    <w:tmpl w:val="7FC41E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B689E"/>
    <w:multiLevelType w:val="hybridMultilevel"/>
    <w:tmpl w:val="0D8E64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96140F4"/>
    <w:multiLevelType w:val="hybridMultilevel"/>
    <w:tmpl w:val="1E5C0D68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C0E77FC"/>
    <w:multiLevelType w:val="hybridMultilevel"/>
    <w:tmpl w:val="15A22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7090">
    <w:abstractNumId w:val="28"/>
  </w:num>
  <w:num w:numId="2" w16cid:durableId="1170145970">
    <w:abstractNumId w:val="34"/>
  </w:num>
  <w:num w:numId="3" w16cid:durableId="579758915">
    <w:abstractNumId w:val="7"/>
  </w:num>
  <w:num w:numId="4" w16cid:durableId="993295223">
    <w:abstractNumId w:val="36"/>
  </w:num>
  <w:num w:numId="5" w16cid:durableId="1559823387">
    <w:abstractNumId w:val="31"/>
  </w:num>
  <w:num w:numId="6" w16cid:durableId="882670904">
    <w:abstractNumId w:val="17"/>
  </w:num>
  <w:num w:numId="7" w16cid:durableId="1100612920">
    <w:abstractNumId w:val="1"/>
  </w:num>
  <w:num w:numId="8" w16cid:durableId="857354662">
    <w:abstractNumId w:val="10"/>
  </w:num>
  <w:num w:numId="9" w16cid:durableId="1165315259">
    <w:abstractNumId w:val="18"/>
  </w:num>
  <w:num w:numId="10" w16cid:durableId="1126389264">
    <w:abstractNumId w:val="11"/>
  </w:num>
  <w:num w:numId="11" w16cid:durableId="425729485">
    <w:abstractNumId w:val="21"/>
  </w:num>
  <w:num w:numId="12" w16cid:durableId="2146508443">
    <w:abstractNumId w:val="8"/>
  </w:num>
  <w:num w:numId="13" w16cid:durableId="48774411">
    <w:abstractNumId w:val="4"/>
  </w:num>
  <w:num w:numId="14" w16cid:durableId="69355306">
    <w:abstractNumId w:val="29"/>
  </w:num>
  <w:num w:numId="15" w16cid:durableId="1874032728">
    <w:abstractNumId w:val="22"/>
  </w:num>
  <w:num w:numId="16" w16cid:durableId="913053706">
    <w:abstractNumId w:val="26"/>
  </w:num>
  <w:num w:numId="17" w16cid:durableId="1167473800">
    <w:abstractNumId w:val="35"/>
  </w:num>
  <w:num w:numId="18" w16cid:durableId="762723456">
    <w:abstractNumId w:val="19"/>
  </w:num>
  <w:num w:numId="19" w16cid:durableId="1765490158">
    <w:abstractNumId w:val="9"/>
  </w:num>
  <w:num w:numId="20" w16cid:durableId="771048857">
    <w:abstractNumId w:val="15"/>
  </w:num>
  <w:num w:numId="21" w16cid:durableId="1140880715">
    <w:abstractNumId w:val="2"/>
  </w:num>
  <w:num w:numId="22" w16cid:durableId="2083066890">
    <w:abstractNumId w:val="5"/>
  </w:num>
  <w:num w:numId="23" w16cid:durableId="1480269532">
    <w:abstractNumId w:val="37"/>
  </w:num>
  <w:num w:numId="24" w16cid:durableId="1567911100">
    <w:abstractNumId w:val="16"/>
  </w:num>
  <w:num w:numId="25" w16cid:durableId="785538479">
    <w:abstractNumId w:val="25"/>
  </w:num>
  <w:num w:numId="26" w16cid:durableId="227038379">
    <w:abstractNumId w:val="30"/>
  </w:num>
  <w:num w:numId="27" w16cid:durableId="2089885834">
    <w:abstractNumId w:val="14"/>
  </w:num>
  <w:num w:numId="28" w16cid:durableId="1840660650">
    <w:abstractNumId w:val="33"/>
  </w:num>
  <w:num w:numId="29" w16cid:durableId="2001352264">
    <w:abstractNumId w:val="12"/>
  </w:num>
  <w:num w:numId="30" w16cid:durableId="45883200">
    <w:abstractNumId w:val="27"/>
  </w:num>
  <w:num w:numId="31" w16cid:durableId="1300264697">
    <w:abstractNumId w:val="3"/>
  </w:num>
  <w:num w:numId="32" w16cid:durableId="1245728703">
    <w:abstractNumId w:val="6"/>
  </w:num>
  <w:num w:numId="33" w16cid:durableId="1461917663">
    <w:abstractNumId w:val="32"/>
  </w:num>
  <w:num w:numId="34" w16cid:durableId="712464731">
    <w:abstractNumId w:val="23"/>
  </w:num>
  <w:num w:numId="35" w16cid:durableId="772826056">
    <w:abstractNumId w:val="20"/>
  </w:num>
  <w:num w:numId="36" w16cid:durableId="8801269">
    <w:abstractNumId w:val="13"/>
  </w:num>
  <w:num w:numId="37" w16cid:durableId="859199570">
    <w:abstractNumId w:val="0"/>
  </w:num>
  <w:num w:numId="38" w16cid:durableId="9027594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05543"/>
    <w:rsid w:val="00044FBB"/>
    <w:rsid w:val="000823DC"/>
    <w:rsid w:val="000840DC"/>
    <w:rsid w:val="00094E1A"/>
    <w:rsid w:val="000A0F70"/>
    <w:rsid w:val="000A28CA"/>
    <w:rsid w:val="000B4642"/>
    <w:rsid w:val="000C0483"/>
    <w:rsid w:val="000C3CD0"/>
    <w:rsid w:val="000C7656"/>
    <w:rsid w:val="00116051"/>
    <w:rsid w:val="001317D7"/>
    <w:rsid w:val="0013578B"/>
    <w:rsid w:val="001463FD"/>
    <w:rsid w:val="00165B48"/>
    <w:rsid w:val="001755C4"/>
    <w:rsid w:val="00180BCD"/>
    <w:rsid w:val="001813AF"/>
    <w:rsid w:val="001C4131"/>
    <w:rsid w:val="001E4794"/>
    <w:rsid w:val="001F19BA"/>
    <w:rsid w:val="00202C2A"/>
    <w:rsid w:val="002112E0"/>
    <w:rsid w:val="0026051C"/>
    <w:rsid w:val="00260913"/>
    <w:rsid w:val="00271B01"/>
    <w:rsid w:val="00271C39"/>
    <w:rsid w:val="00275A84"/>
    <w:rsid w:val="002A08E2"/>
    <w:rsid w:val="002A3581"/>
    <w:rsid w:val="002C0F31"/>
    <w:rsid w:val="002D43D8"/>
    <w:rsid w:val="003050C2"/>
    <w:rsid w:val="00320DD0"/>
    <w:rsid w:val="00320F0D"/>
    <w:rsid w:val="003315C2"/>
    <w:rsid w:val="00344B5C"/>
    <w:rsid w:val="00370478"/>
    <w:rsid w:val="00375547"/>
    <w:rsid w:val="003A04C7"/>
    <w:rsid w:val="003A6E63"/>
    <w:rsid w:val="003D288C"/>
    <w:rsid w:val="003F4758"/>
    <w:rsid w:val="003F4DF1"/>
    <w:rsid w:val="003F5B7F"/>
    <w:rsid w:val="003F62A0"/>
    <w:rsid w:val="0044633C"/>
    <w:rsid w:val="00473928"/>
    <w:rsid w:val="00475091"/>
    <w:rsid w:val="00475CC6"/>
    <w:rsid w:val="00483D03"/>
    <w:rsid w:val="00496D6C"/>
    <w:rsid w:val="004B2DD8"/>
    <w:rsid w:val="004D2F54"/>
    <w:rsid w:val="004E3298"/>
    <w:rsid w:val="00512EB5"/>
    <w:rsid w:val="005135D5"/>
    <w:rsid w:val="005204B1"/>
    <w:rsid w:val="0053051B"/>
    <w:rsid w:val="00532372"/>
    <w:rsid w:val="00545374"/>
    <w:rsid w:val="00553DDC"/>
    <w:rsid w:val="00561274"/>
    <w:rsid w:val="00561DDA"/>
    <w:rsid w:val="00592417"/>
    <w:rsid w:val="005927D7"/>
    <w:rsid w:val="005A5AAB"/>
    <w:rsid w:val="005B0A49"/>
    <w:rsid w:val="005B5EA5"/>
    <w:rsid w:val="005C3A07"/>
    <w:rsid w:val="005D065E"/>
    <w:rsid w:val="005F46D3"/>
    <w:rsid w:val="00612C71"/>
    <w:rsid w:val="006132D3"/>
    <w:rsid w:val="00641A26"/>
    <w:rsid w:val="006613F2"/>
    <w:rsid w:val="006717CD"/>
    <w:rsid w:val="0067288E"/>
    <w:rsid w:val="0068434A"/>
    <w:rsid w:val="006956C2"/>
    <w:rsid w:val="006A6E1F"/>
    <w:rsid w:val="006D00E5"/>
    <w:rsid w:val="006D2D7C"/>
    <w:rsid w:val="006D34FA"/>
    <w:rsid w:val="006F589C"/>
    <w:rsid w:val="00706CAB"/>
    <w:rsid w:val="007164F2"/>
    <w:rsid w:val="00725776"/>
    <w:rsid w:val="00730244"/>
    <w:rsid w:val="00742CB4"/>
    <w:rsid w:val="0076351A"/>
    <w:rsid w:val="00770F06"/>
    <w:rsid w:val="007C1871"/>
    <w:rsid w:val="0080059C"/>
    <w:rsid w:val="00842136"/>
    <w:rsid w:val="0085157E"/>
    <w:rsid w:val="0087122A"/>
    <w:rsid w:val="0087729B"/>
    <w:rsid w:val="00881A0E"/>
    <w:rsid w:val="008B0683"/>
    <w:rsid w:val="008B7474"/>
    <w:rsid w:val="008E3CFA"/>
    <w:rsid w:val="0093048D"/>
    <w:rsid w:val="009577DE"/>
    <w:rsid w:val="00967BBE"/>
    <w:rsid w:val="00971513"/>
    <w:rsid w:val="009774BE"/>
    <w:rsid w:val="009C14EF"/>
    <w:rsid w:val="009D41A0"/>
    <w:rsid w:val="009E2BDA"/>
    <w:rsid w:val="00A13725"/>
    <w:rsid w:val="00A223A6"/>
    <w:rsid w:val="00A23E07"/>
    <w:rsid w:val="00A63F85"/>
    <w:rsid w:val="00A7242C"/>
    <w:rsid w:val="00A74AD8"/>
    <w:rsid w:val="00A961A1"/>
    <w:rsid w:val="00AB2C9D"/>
    <w:rsid w:val="00AB7E68"/>
    <w:rsid w:val="00AE382B"/>
    <w:rsid w:val="00AF7417"/>
    <w:rsid w:val="00B01DC9"/>
    <w:rsid w:val="00B04F96"/>
    <w:rsid w:val="00B2789A"/>
    <w:rsid w:val="00B44CBF"/>
    <w:rsid w:val="00B6755E"/>
    <w:rsid w:val="00B73E5C"/>
    <w:rsid w:val="00B82F10"/>
    <w:rsid w:val="00B9405E"/>
    <w:rsid w:val="00BB6B1D"/>
    <w:rsid w:val="00BC6E88"/>
    <w:rsid w:val="00BD69E0"/>
    <w:rsid w:val="00C208BA"/>
    <w:rsid w:val="00C448CD"/>
    <w:rsid w:val="00C450E7"/>
    <w:rsid w:val="00C5602F"/>
    <w:rsid w:val="00C67248"/>
    <w:rsid w:val="00C83586"/>
    <w:rsid w:val="00CA24B5"/>
    <w:rsid w:val="00CA66BB"/>
    <w:rsid w:val="00CB04E1"/>
    <w:rsid w:val="00CC3DA6"/>
    <w:rsid w:val="00CC5494"/>
    <w:rsid w:val="00CE00BC"/>
    <w:rsid w:val="00CF6BEF"/>
    <w:rsid w:val="00D123F4"/>
    <w:rsid w:val="00D1339D"/>
    <w:rsid w:val="00D33D4B"/>
    <w:rsid w:val="00D448F7"/>
    <w:rsid w:val="00D6232A"/>
    <w:rsid w:val="00D879C9"/>
    <w:rsid w:val="00D94506"/>
    <w:rsid w:val="00DB79B4"/>
    <w:rsid w:val="00DC7A22"/>
    <w:rsid w:val="00DF3ACE"/>
    <w:rsid w:val="00DF7055"/>
    <w:rsid w:val="00E1487B"/>
    <w:rsid w:val="00E35D07"/>
    <w:rsid w:val="00E377D0"/>
    <w:rsid w:val="00E665C7"/>
    <w:rsid w:val="00EB19F5"/>
    <w:rsid w:val="00EB2D5A"/>
    <w:rsid w:val="00EB4157"/>
    <w:rsid w:val="00EB562D"/>
    <w:rsid w:val="00EC1D36"/>
    <w:rsid w:val="00EC7222"/>
    <w:rsid w:val="00EE2B03"/>
    <w:rsid w:val="00F35F70"/>
    <w:rsid w:val="00F36AF0"/>
    <w:rsid w:val="00F42CBD"/>
    <w:rsid w:val="00F50725"/>
    <w:rsid w:val="00F704D2"/>
    <w:rsid w:val="00F93045"/>
    <w:rsid w:val="00FA37F7"/>
    <w:rsid w:val="00FA42EF"/>
    <w:rsid w:val="00FC3610"/>
    <w:rsid w:val="00FD4B83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71"/>
    <w:pPr>
      <w:spacing w:after="100"/>
      <w:jc w:val="both"/>
    </w:pPr>
    <w:rPr>
      <w:rFonts w:ascii="Aptos Narrow" w:eastAsiaTheme="minorHAnsi" w:hAnsi="Aptos Narrow" w:cstheme="minorBid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1871"/>
    <w:pPr>
      <w:keepNext/>
      <w:spacing w:before="320" w:after="200"/>
      <w:jc w:val="center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B79B4"/>
    <w:pPr>
      <w:keepNext/>
      <w:spacing w:before="100"/>
      <w:jc w:val="center"/>
      <w:outlineLvl w:val="1"/>
    </w:pPr>
    <w:rPr>
      <w:b/>
      <w:bCs/>
      <w:iCs/>
      <w:spacing w:val="10"/>
      <w:sz w:val="3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2DD8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4B2D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3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648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4B2DD8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Nadpis5Char">
    <w:name w:val="Nadpis 5 Char"/>
    <w:link w:val="Nadpis5"/>
    <w:semiHidden/>
    <w:rsid w:val="00F64363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basedOn w:val="Standardnpsmoodstavce"/>
    <w:link w:val="Nzev"/>
    <w:rsid w:val="00AB2C9D"/>
    <w:rPr>
      <w:rFonts w:ascii="Aptos Narrow" w:eastAsiaTheme="minorHAnsi" w:hAnsi="Aptos Narrow" w:cstheme="minorBidi"/>
      <w:b/>
      <w:bCs/>
      <w:caps/>
      <w:spacing w:val="40"/>
      <w:kern w:val="28"/>
      <w:sz w:val="36"/>
      <w:szCs w:val="32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semiHidden/>
    <w:rsid w:val="00264860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qFormat/>
    <w:rsid w:val="004B2DD8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pPr>
      <w:spacing w:line="228" w:lineRule="auto"/>
      <w:textAlignment w:val="baseline"/>
    </w:pPr>
    <w:rPr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F64363"/>
    <w:pPr>
      <w:spacing w:beforeAutospacing="1" w:afterAutospacing="1"/>
      <w:ind w:firstLine="500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styleId="Nzev">
    <w:name w:val="Title"/>
    <w:basedOn w:val="Normln"/>
    <w:next w:val="Normln"/>
    <w:link w:val="NzevChar"/>
    <w:qFormat/>
    <w:rsid w:val="00AB2C9D"/>
    <w:pPr>
      <w:spacing w:after="200"/>
      <w:jc w:val="center"/>
      <w:outlineLvl w:val="0"/>
    </w:pPr>
    <w:rPr>
      <w:b/>
      <w:bCs/>
      <w:caps/>
      <w:spacing w:val="40"/>
      <w:kern w:val="28"/>
      <w:sz w:val="36"/>
      <w:szCs w:val="32"/>
    </w:rPr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</w:pPr>
  </w:style>
  <w:style w:type="paragraph" w:styleId="Odstavecseseznamem">
    <w:name w:val="List Paragraph"/>
    <w:basedOn w:val="Normln"/>
    <w:uiPriority w:val="34"/>
    <w:qFormat/>
    <w:rsid w:val="004B2DD8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D6232A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rsid w:val="00D6232A"/>
    <w:rPr>
      <w:rFonts w:ascii="Aptos Narrow" w:eastAsiaTheme="minorHAnsi" w:hAnsi="Aptos Narrow" w:cstheme="minorBidi"/>
      <w:sz w:val="24"/>
      <w:szCs w:val="24"/>
    </w:rPr>
  </w:style>
  <w:style w:type="paragraph" w:customStyle="1" w:styleId="NormlnNarrov">
    <w:name w:val="Normální Narrov"/>
    <w:basedOn w:val="Tabulka"/>
    <w:link w:val="NormlnNarrovChar"/>
    <w:qFormat/>
    <w:rsid w:val="004B2DD8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4B2DD8"/>
    <w:rPr>
      <w:rFonts w:ascii="Aptos Narrow" w:eastAsiaTheme="minorHAnsi" w:hAnsi="Aptos Narrow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1871"/>
    <w:rPr>
      <w:rFonts w:ascii="Aptos Narrow" w:eastAsiaTheme="minorHAnsi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B79B4"/>
    <w:rPr>
      <w:rFonts w:ascii="Aptos Narrow" w:eastAsiaTheme="minorHAnsi" w:hAnsi="Aptos Narrow" w:cstheme="minorBidi"/>
      <w:b/>
      <w:bCs/>
      <w:iCs/>
      <w:spacing w:val="10"/>
      <w:sz w:val="32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4B2DD8"/>
    <w:rPr>
      <w:rFonts w:asciiTheme="minorHAnsi" w:eastAsiaTheme="majorEastAsia" w:hAnsiTheme="minorHAnsi" w:cstheme="majorBidi"/>
      <w:i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B2DD8"/>
    <w:rPr>
      <w:rFonts w:ascii="Aptos Narrow" w:eastAsiaTheme="minorHAnsi" w:hAnsi="Aptos Narrow" w:cstheme="minorBidi"/>
      <w:spacing w:val="10"/>
      <w:sz w:val="18"/>
      <w:szCs w:val="24"/>
    </w:rPr>
  </w:style>
  <w:style w:type="paragraph" w:styleId="Podnadpis">
    <w:name w:val="Subtitle"/>
    <w:basedOn w:val="Normln"/>
    <w:next w:val="Normln"/>
    <w:link w:val="PodnadpisChar"/>
    <w:qFormat/>
    <w:rsid w:val="007C1871"/>
    <w:pPr>
      <w:spacing w:before="100" w:after="200"/>
      <w:jc w:val="center"/>
      <w:outlineLvl w:val="1"/>
    </w:pPr>
    <w:rPr>
      <w:spacing w:val="10"/>
      <w:sz w:val="32"/>
    </w:rPr>
  </w:style>
  <w:style w:type="character" w:customStyle="1" w:styleId="PodnadpisChar">
    <w:name w:val="Podnadpis Char"/>
    <w:basedOn w:val="Standardnpsmoodstavce"/>
    <w:link w:val="Podnadpis"/>
    <w:rsid w:val="007C1871"/>
    <w:rPr>
      <w:rFonts w:ascii="Aptos Narrow" w:eastAsiaTheme="minorHAnsi" w:hAnsi="Aptos Narrow" w:cstheme="minorBidi"/>
      <w:spacing w:val="10"/>
      <w:sz w:val="32"/>
      <w:szCs w:val="24"/>
    </w:rPr>
  </w:style>
  <w:style w:type="character" w:styleId="Siln">
    <w:name w:val="Strong"/>
    <w:basedOn w:val="Standardnpsmoodstavce"/>
    <w:qFormat/>
    <w:rsid w:val="004B2DD8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4B2DD8"/>
    <w:rPr>
      <w:rFonts w:ascii="Aptos" w:hAnsi="Aptos"/>
      <w:i/>
      <w:iCs/>
    </w:rPr>
  </w:style>
  <w:style w:type="paragraph" w:styleId="Bezmezer">
    <w:name w:val="No Spacing"/>
    <w:uiPriority w:val="1"/>
    <w:qFormat/>
    <w:rsid w:val="004B2DD8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DD8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DD8"/>
    <w:rPr>
      <w:rFonts w:ascii="Aptos Narrow" w:eastAsiaTheme="minorHAnsi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4B2DD8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4B2DD8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2DD8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B2DD8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B2DD8"/>
    <w:rPr>
      <w:rFonts w:ascii="Aptos" w:hAnsi="Aptos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Kamila Blechová</cp:lastModifiedBy>
  <cp:revision>4</cp:revision>
  <cp:lastPrinted>2024-01-03T10:17:00Z</cp:lastPrinted>
  <dcterms:created xsi:type="dcterms:W3CDTF">2025-07-07T08:47:00Z</dcterms:created>
  <dcterms:modified xsi:type="dcterms:W3CDTF">2025-07-07T08:49:00Z</dcterms:modified>
  <dc:language>cs-CZ</dc:language>
</cp:coreProperties>
</file>