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D6D6" w14:textId="6D10ECA0" w:rsidR="004A1FD3" w:rsidRPr="00EE76AF" w:rsidRDefault="00D10F5E" w:rsidP="00EE76AF">
      <w:pPr>
        <w:pStyle w:val="Bezmezer"/>
        <w:jc w:val="center"/>
        <w:rPr>
          <w:b/>
          <w:bCs/>
          <w:sz w:val="28"/>
          <w:szCs w:val="28"/>
        </w:rPr>
      </w:pPr>
      <w:r w:rsidRPr="00EE76AF">
        <w:rPr>
          <w:b/>
          <w:bCs/>
          <w:sz w:val="28"/>
          <w:szCs w:val="28"/>
        </w:rPr>
        <w:t>Obec Červený Hrádek</w:t>
      </w:r>
    </w:p>
    <w:p w14:paraId="638AA3BC" w14:textId="6CCB3862" w:rsidR="004A1FD3" w:rsidRPr="00EE76AF" w:rsidRDefault="004A1FD3" w:rsidP="00D10F5E">
      <w:pPr>
        <w:pStyle w:val="Bezmezer"/>
        <w:jc w:val="center"/>
        <w:rPr>
          <w:b/>
          <w:bCs/>
          <w:sz w:val="28"/>
          <w:szCs w:val="28"/>
        </w:rPr>
      </w:pPr>
      <w:r w:rsidRPr="00EE76AF">
        <w:rPr>
          <w:b/>
          <w:bCs/>
          <w:sz w:val="28"/>
          <w:szCs w:val="28"/>
        </w:rPr>
        <w:t>Nařízení obce č</w:t>
      </w:r>
      <w:r w:rsidR="00EE76AF" w:rsidRPr="00EE76AF">
        <w:rPr>
          <w:b/>
          <w:bCs/>
          <w:sz w:val="28"/>
          <w:szCs w:val="28"/>
        </w:rPr>
        <w:t>.</w:t>
      </w:r>
      <w:r w:rsidR="00D10F5E" w:rsidRPr="00EE76AF">
        <w:rPr>
          <w:b/>
          <w:bCs/>
          <w:sz w:val="28"/>
          <w:szCs w:val="28"/>
        </w:rPr>
        <w:t>1</w:t>
      </w:r>
      <w:r w:rsidRPr="00EE76AF">
        <w:rPr>
          <w:b/>
          <w:bCs/>
          <w:sz w:val="28"/>
          <w:szCs w:val="28"/>
        </w:rPr>
        <w:t>/2</w:t>
      </w:r>
      <w:r w:rsidR="00D10F5E" w:rsidRPr="00EE76AF">
        <w:rPr>
          <w:b/>
          <w:bCs/>
          <w:sz w:val="28"/>
          <w:szCs w:val="28"/>
        </w:rPr>
        <w:t>02</w:t>
      </w:r>
      <w:r w:rsidR="00EE76AF">
        <w:rPr>
          <w:b/>
          <w:bCs/>
          <w:sz w:val="28"/>
          <w:szCs w:val="28"/>
        </w:rPr>
        <w:t>3</w:t>
      </w:r>
    </w:p>
    <w:p w14:paraId="58B854E3" w14:textId="77777777" w:rsidR="004A1FD3" w:rsidRPr="00C86E25" w:rsidRDefault="004A1FD3" w:rsidP="004A1FD3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9D7064" w14:textId="77777777"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5CED83B1" w14:textId="77777777" w:rsidR="004A1FD3" w:rsidRPr="00C86E25" w:rsidRDefault="004A1FD3" w:rsidP="004A1FD3">
      <w:pPr>
        <w:jc w:val="center"/>
        <w:rPr>
          <w:sz w:val="28"/>
          <w:szCs w:val="28"/>
        </w:rPr>
      </w:pPr>
    </w:p>
    <w:p w14:paraId="643D1BBF" w14:textId="77777777" w:rsidR="004A1FD3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14:paraId="1AD41EE7" w14:textId="6D4CA74C" w:rsidR="004A1FD3" w:rsidRPr="00C86E25" w:rsidRDefault="004A1FD3" w:rsidP="004A1FD3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Zastupitelstvo obce </w:t>
      </w:r>
      <w:r w:rsidR="00D10F5E">
        <w:rPr>
          <w:color w:val="000000"/>
          <w:sz w:val="24"/>
          <w:szCs w:val="24"/>
        </w:rPr>
        <w:t>Červený Hrádek</w:t>
      </w:r>
      <w:r>
        <w:rPr>
          <w:color w:val="000000"/>
          <w:sz w:val="24"/>
          <w:szCs w:val="24"/>
        </w:rPr>
        <w:t xml:space="preserve"> se na </w:t>
      </w:r>
      <w:r w:rsidRPr="00F85C80">
        <w:rPr>
          <w:sz w:val="24"/>
          <w:szCs w:val="24"/>
        </w:rPr>
        <w:t xml:space="preserve">svém zasedání dne </w:t>
      </w:r>
      <w:r w:rsidR="00D10F5E" w:rsidRPr="00F85C80">
        <w:rPr>
          <w:sz w:val="24"/>
          <w:szCs w:val="24"/>
        </w:rPr>
        <w:t>20.1.2023</w:t>
      </w:r>
      <w:r w:rsidRPr="00F85C80">
        <w:rPr>
          <w:sz w:val="24"/>
          <w:szCs w:val="24"/>
        </w:rPr>
        <w:t xml:space="preserve"> usnesením č. </w:t>
      </w:r>
      <w:r w:rsidR="006B714A">
        <w:rPr>
          <w:sz w:val="24"/>
          <w:szCs w:val="24"/>
        </w:rPr>
        <w:t xml:space="preserve">9 </w:t>
      </w:r>
      <w:r w:rsidRPr="00F85C80">
        <w:rPr>
          <w:sz w:val="24"/>
          <w:szCs w:val="24"/>
        </w:rPr>
        <w:t xml:space="preserve"> usneslo vydat na základě  ustanovení § 18 odst. </w:t>
      </w:r>
      <w:r w:rsidR="00430AF6" w:rsidRPr="00F85C80">
        <w:rPr>
          <w:sz w:val="24"/>
          <w:szCs w:val="24"/>
        </w:rPr>
        <w:t xml:space="preserve">4 </w:t>
      </w:r>
      <w:r w:rsidRPr="00F85C80">
        <w:rPr>
          <w:sz w:val="24"/>
          <w:szCs w:val="24"/>
        </w:rPr>
        <w:t xml:space="preserve">zákona </w:t>
      </w:r>
      <w:r w:rsidRPr="00C86E25">
        <w:rPr>
          <w:color w:val="000000"/>
          <w:sz w:val="24"/>
          <w:szCs w:val="24"/>
        </w:rPr>
        <w:t xml:space="preserve">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1, § 84 odst. 3 a § 102 odst. 4 ve spojení s odst. 2 písm. d) a </w:t>
      </w:r>
      <w:r w:rsidRPr="00C86E25">
        <w:rPr>
          <w:color w:val="000000"/>
          <w:sz w:val="24"/>
          <w:szCs w:val="24"/>
        </w:rPr>
        <w:t>zákona č. 128/2000 Sb., o</w:t>
      </w:r>
      <w:r>
        <w:rPr>
          <w:color w:val="000000"/>
          <w:sz w:val="24"/>
          <w:szCs w:val="24"/>
        </w:rPr>
        <w:t> </w:t>
      </w:r>
      <w:r w:rsidRPr="00C86E25">
        <w:rPr>
          <w:color w:val="000000"/>
          <w:sz w:val="24"/>
          <w:szCs w:val="24"/>
        </w:rPr>
        <w:t>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14:paraId="56B24D59" w14:textId="77777777" w:rsidR="004A1FD3" w:rsidRPr="00C86E25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14:paraId="114E2979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7E99CE23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14:paraId="6D8603FB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14:paraId="4953AA58" w14:textId="77777777" w:rsidR="004A1FD3" w:rsidRDefault="004A1FD3" w:rsidP="004A1FD3">
      <w:pPr>
        <w:pStyle w:val="Default"/>
      </w:pPr>
    </w:p>
    <w:p w14:paraId="29BADD0B" w14:textId="1D4CD9DC" w:rsidR="004A1FD3" w:rsidRPr="00083FC6" w:rsidRDefault="004A1FD3" w:rsidP="004A1FD3">
      <w:pPr>
        <w:pStyle w:val="Default"/>
        <w:numPr>
          <w:ilvl w:val="0"/>
          <w:numId w:val="3"/>
        </w:numPr>
        <w:jc w:val="both"/>
      </w:pPr>
      <w:r>
        <w:t xml:space="preserve">Předmětem tohoto nařízení obce </w:t>
      </w:r>
      <w:r w:rsidRPr="00083FC6">
        <w:t xml:space="preserve">(dále jen „nařízení“) je stanovit, které druhy prodeje zboží nebo poskytování služeb prováděné mimo provozovnu určenou k tomuto účelu </w:t>
      </w:r>
      <w:r w:rsidRPr="00F85C80">
        <w:rPr>
          <w:color w:val="auto"/>
        </w:rPr>
        <w:t>rozhodnutím</w:t>
      </w:r>
      <w:r w:rsidR="00430AF6" w:rsidRPr="00F85C80">
        <w:rPr>
          <w:color w:val="auto"/>
        </w:rPr>
        <w:t>, opatřením nebo jiným úkonem vyžadovaným stavebním zákonem</w:t>
      </w:r>
      <w:r w:rsidRPr="00F85C80">
        <w:rPr>
          <w:rStyle w:val="Znakapoznpodarou"/>
          <w:color w:val="auto"/>
        </w:rPr>
        <w:footnoteReference w:id="1"/>
      </w:r>
      <w:r w:rsidRPr="00F85C80">
        <w:rPr>
          <w:color w:val="auto"/>
          <w:vertAlign w:val="superscript"/>
        </w:rPr>
        <w:t>)</w:t>
      </w:r>
      <w:r w:rsidRPr="00F85C80">
        <w:rPr>
          <w:color w:val="auto"/>
        </w:rPr>
        <w:t xml:space="preserve">  na </w:t>
      </w:r>
      <w:r>
        <w:t xml:space="preserve">území obce </w:t>
      </w:r>
      <w:r w:rsidR="00D10F5E">
        <w:t>Červený Hrádek</w:t>
      </w:r>
      <w:r w:rsidRPr="00083FC6">
        <w:t xml:space="preserve"> jsou zakázány. </w:t>
      </w:r>
    </w:p>
    <w:p w14:paraId="00BEB821" w14:textId="77777777" w:rsidR="004A1FD3" w:rsidRPr="00406B8E" w:rsidRDefault="004A1FD3" w:rsidP="004A1FD3">
      <w:pPr>
        <w:jc w:val="both"/>
        <w:rPr>
          <w:rFonts w:eastAsia="Calibri"/>
          <w:b/>
          <w:sz w:val="24"/>
          <w:szCs w:val="24"/>
        </w:rPr>
      </w:pPr>
    </w:p>
    <w:p w14:paraId="2FAA8841" w14:textId="3BFE86F7" w:rsidR="004A1FD3" w:rsidRPr="00F85C80" w:rsidRDefault="004A1FD3" w:rsidP="004A1FD3">
      <w:pPr>
        <w:numPr>
          <w:ilvl w:val="0"/>
          <w:numId w:val="3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 xml:space="preserve">Účelem tohoto nařízení je nenarušování ochrany obydlí, zajištění veřejného pořádku a zvýšení bezpečnosti </w:t>
      </w:r>
      <w:r w:rsidRPr="00F85C80">
        <w:rPr>
          <w:rFonts w:eastAsia="Calibri"/>
          <w:sz w:val="24"/>
          <w:szCs w:val="24"/>
        </w:rPr>
        <w:t>obyvatel obce</w:t>
      </w:r>
      <w:r w:rsidR="00430AF6" w:rsidRPr="00F85C80">
        <w:rPr>
          <w:rFonts w:eastAsia="Calibri"/>
          <w:sz w:val="24"/>
          <w:szCs w:val="24"/>
        </w:rPr>
        <w:t xml:space="preserve"> Červený Hrádek.</w:t>
      </w:r>
    </w:p>
    <w:p w14:paraId="3C39FD48" w14:textId="77777777" w:rsidR="004A1FD3" w:rsidRDefault="004A1FD3" w:rsidP="004A1FD3">
      <w:pPr>
        <w:rPr>
          <w:b/>
          <w:bCs/>
          <w:snapToGrid w:val="0"/>
          <w:sz w:val="24"/>
          <w:szCs w:val="24"/>
        </w:rPr>
      </w:pPr>
    </w:p>
    <w:p w14:paraId="17B68611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5042004F" w14:textId="77777777" w:rsidR="004A1FD3" w:rsidRPr="003028E1" w:rsidRDefault="004A1FD3" w:rsidP="004A1FD3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14:paraId="0F12B124" w14:textId="77777777" w:rsidR="004A1FD3" w:rsidRDefault="004A1FD3" w:rsidP="004A1FD3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5B226EC5" w14:textId="77777777" w:rsidR="004A1FD3" w:rsidRPr="003028E1" w:rsidRDefault="004A1FD3" w:rsidP="004A1FD3">
      <w:pPr>
        <w:pStyle w:val="Default"/>
      </w:pPr>
      <w:r w:rsidRPr="00083FC6">
        <w:t xml:space="preserve">Pro účely tohoto nařízení se vymezují pojmy: </w:t>
      </w:r>
    </w:p>
    <w:p w14:paraId="53005A5A" w14:textId="77777777" w:rsidR="004A1FD3" w:rsidRPr="0017258E" w:rsidRDefault="004A1FD3" w:rsidP="004A1FD3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4F96FFEB" w14:textId="77777777" w:rsidR="004A1FD3" w:rsidRPr="006305C6" w:rsidRDefault="004A1FD3" w:rsidP="004A1FD3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6EE4B050" w14:textId="77777777" w:rsidR="004A1FD3" w:rsidRPr="00C74DC6" w:rsidRDefault="004A1FD3" w:rsidP="004A1FD3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564CD403" w14:textId="77777777" w:rsidR="004A1FD3" w:rsidRDefault="004A1FD3" w:rsidP="004A1FD3">
      <w:pPr>
        <w:pStyle w:val="Default"/>
        <w:ind w:left="720"/>
      </w:pPr>
    </w:p>
    <w:p w14:paraId="5C6E671B" w14:textId="77777777" w:rsidR="004A1FD3" w:rsidRPr="00C74DC6" w:rsidRDefault="004A1FD3" w:rsidP="004A1FD3">
      <w:pPr>
        <w:pStyle w:val="Default"/>
        <w:ind w:left="720"/>
      </w:pPr>
    </w:p>
    <w:p w14:paraId="127665DB" w14:textId="77777777" w:rsidR="004A1FD3" w:rsidRDefault="004A1FD3" w:rsidP="004A1FD3">
      <w:pPr>
        <w:jc w:val="center"/>
        <w:rPr>
          <w:b/>
          <w:snapToGrid w:val="0"/>
          <w:sz w:val="24"/>
          <w:szCs w:val="24"/>
        </w:rPr>
      </w:pPr>
    </w:p>
    <w:p w14:paraId="632E3D60" w14:textId="77777777" w:rsidR="004A1FD3" w:rsidRPr="00C74DC6" w:rsidRDefault="004A1FD3" w:rsidP="004A1FD3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7FF57C44" w14:textId="77777777" w:rsidR="004A1FD3" w:rsidRPr="00C74DC6" w:rsidRDefault="004A1FD3" w:rsidP="004A1FD3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14:paraId="07AD283B" w14:textId="77777777" w:rsidR="004A1FD3" w:rsidRDefault="004A1FD3" w:rsidP="004A1FD3">
      <w:pPr>
        <w:pStyle w:val="Default"/>
        <w:jc w:val="both"/>
      </w:pPr>
    </w:p>
    <w:p w14:paraId="77886CF9" w14:textId="766A4AAF" w:rsidR="004A1FD3" w:rsidRPr="00D10F5E" w:rsidRDefault="004A1FD3" w:rsidP="00D10F5E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D10F5E">
        <w:rPr>
          <w:rFonts w:eastAsia="Calibri"/>
          <w:sz w:val="24"/>
          <w:szCs w:val="24"/>
          <w:lang w:eastAsia="en-US"/>
        </w:rPr>
        <w:t>Červený Hrádek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14:paraId="1835DE38" w14:textId="77777777" w:rsidR="000559A5" w:rsidRDefault="000559A5" w:rsidP="004A1FD3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7C9932E" w14:textId="45278569" w:rsidR="004A1FD3" w:rsidRPr="004C007F" w:rsidRDefault="004A1FD3" w:rsidP="004A1FD3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lastRenderedPageBreak/>
        <w:t>Čl. 4</w:t>
      </w:r>
    </w:p>
    <w:p w14:paraId="1B2015F8" w14:textId="77777777" w:rsidR="004A1FD3" w:rsidRPr="004C007F" w:rsidRDefault="004A1FD3" w:rsidP="004A1FD3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Pr="00455693">
        <w:rPr>
          <w:b/>
          <w:bCs/>
          <w:snapToGrid w:val="0"/>
          <w:sz w:val="24"/>
          <w:szCs w:val="24"/>
        </w:rPr>
        <w:t>r</w:t>
      </w:r>
      <w:r w:rsidRPr="004F2068">
        <w:rPr>
          <w:b/>
          <w:bCs/>
          <w:snapToGrid w:val="0"/>
          <w:sz w:val="24"/>
          <w:szCs w:val="24"/>
        </w:rPr>
        <w:t>odej</w:t>
      </w:r>
      <w:r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14:paraId="38F77ECC" w14:textId="77777777" w:rsidR="004A1FD3" w:rsidRPr="00D10F5E" w:rsidRDefault="004A1FD3" w:rsidP="004A1FD3">
      <w:pPr>
        <w:jc w:val="both"/>
        <w:rPr>
          <w:snapToGrid w:val="0"/>
          <w:sz w:val="24"/>
          <w:szCs w:val="24"/>
        </w:rPr>
      </w:pPr>
      <w:r w:rsidRPr="00D10F5E">
        <w:rPr>
          <w:sz w:val="24"/>
          <w:szCs w:val="24"/>
        </w:rPr>
        <w:t>Toto nařízení se nevztahuje na:</w:t>
      </w:r>
    </w:p>
    <w:p w14:paraId="09C81854" w14:textId="4E64F03D" w:rsidR="004A1FD3" w:rsidRPr="00D10F5E" w:rsidRDefault="004A1FD3" w:rsidP="004A1FD3">
      <w:pPr>
        <w:tabs>
          <w:tab w:val="num" w:pos="964"/>
        </w:tabs>
        <w:ind w:left="964" w:hanging="397"/>
        <w:jc w:val="both"/>
        <w:rPr>
          <w:snapToGrid w:val="0"/>
          <w:sz w:val="24"/>
          <w:szCs w:val="24"/>
        </w:rPr>
      </w:pPr>
      <w:r w:rsidRPr="00D10F5E">
        <w:rPr>
          <w:snapToGrid w:val="0"/>
          <w:sz w:val="24"/>
          <w:szCs w:val="24"/>
        </w:rPr>
        <w:t>a)</w:t>
      </w:r>
      <w:r w:rsidRPr="00D10F5E">
        <w:rPr>
          <w:snapToGrid w:val="0"/>
          <w:sz w:val="24"/>
          <w:szCs w:val="24"/>
        </w:rPr>
        <w:tab/>
      </w:r>
      <w:r w:rsidR="00D10F5E" w:rsidRPr="00D10F5E">
        <w:rPr>
          <w:sz w:val="24"/>
          <w:szCs w:val="24"/>
        </w:rPr>
        <w:t>na vánoční prodej ryb</w:t>
      </w:r>
    </w:p>
    <w:p w14:paraId="5C59F52D" w14:textId="77777777" w:rsidR="004A1FD3" w:rsidRPr="00D10F5E" w:rsidRDefault="004A1FD3" w:rsidP="004A1FD3">
      <w:pPr>
        <w:tabs>
          <w:tab w:val="num" w:pos="964"/>
        </w:tabs>
        <w:ind w:left="993" w:hanging="426"/>
        <w:jc w:val="both"/>
        <w:rPr>
          <w:snapToGrid w:val="0"/>
          <w:sz w:val="24"/>
          <w:szCs w:val="24"/>
        </w:rPr>
      </w:pPr>
      <w:r w:rsidRPr="00D10F5E">
        <w:rPr>
          <w:snapToGrid w:val="0"/>
          <w:sz w:val="24"/>
          <w:szCs w:val="24"/>
        </w:rPr>
        <w:t>b)</w:t>
      </w:r>
      <w:r w:rsidRPr="00D10F5E">
        <w:rPr>
          <w:snapToGrid w:val="0"/>
          <w:sz w:val="14"/>
          <w:szCs w:val="14"/>
        </w:rPr>
        <w:t>     </w:t>
      </w:r>
      <w:r w:rsidRPr="00D10F5E">
        <w:rPr>
          <w:sz w:val="24"/>
          <w:szCs w:val="24"/>
        </w:rPr>
        <w:t>očkování domácích zvířat,</w:t>
      </w:r>
    </w:p>
    <w:p w14:paraId="021FB510" w14:textId="6F28B42C" w:rsidR="004A1FD3" w:rsidRPr="00D10F5E" w:rsidRDefault="004A1FD3" w:rsidP="004A1FD3">
      <w:pPr>
        <w:tabs>
          <w:tab w:val="num" w:pos="964"/>
        </w:tabs>
        <w:ind w:left="993" w:hanging="426"/>
        <w:jc w:val="both"/>
        <w:rPr>
          <w:sz w:val="24"/>
          <w:szCs w:val="24"/>
        </w:rPr>
      </w:pPr>
      <w:r w:rsidRPr="00D10F5E">
        <w:rPr>
          <w:sz w:val="24"/>
          <w:szCs w:val="24"/>
        </w:rPr>
        <w:t>c)</w:t>
      </w:r>
      <w:r w:rsidRPr="00D10F5E">
        <w:rPr>
          <w:sz w:val="24"/>
          <w:szCs w:val="24"/>
        </w:rPr>
        <w:tab/>
        <w:t xml:space="preserve">akce organizované podle zákona č. 117/2001 Sb., o veřejných sbírkách a o změně některých </w:t>
      </w:r>
      <w:r w:rsidRPr="00F85C80">
        <w:rPr>
          <w:sz w:val="24"/>
          <w:szCs w:val="24"/>
        </w:rPr>
        <w:t>zákonů</w:t>
      </w:r>
      <w:r w:rsidR="00430AF6" w:rsidRPr="00F85C80">
        <w:rPr>
          <w:sz w:val="24"/>
          <w:szCs w:val="24"/>
        </w:rPr>
        <w:t xml:space="preserve"> (zákon o veřejných sbírkách)</w:t>
      </w:r>
      <w:r w:rsidRPr="00F85C80">
        <w:rPr>
          <w:sz w:val="24"/>
          <w:szCs w:val="24"/>
        </w:rPr>
        <w:t xml:space="preserve">, ve znění </w:t>
      </w:r>
      <w:r w:rsidRPr="00D10F5E">
        <w:rPr>
          <w:sz w:val="24"/>
          <w:szCs w:val="24"/>
        </w:rPr>
        <w:t>pozdějších předpisů,</w:t>
      </w:r>
    </w:p>
    <w:p w14:paraId="4DDE22E4" w14:textId="1805898F" w:rsidR="004A1FD3" w:rsidRPr="00D10F5E" w:rsidRDefault="00F85C80" w:rsidP="004A1FD3">
      <w:pPr>
        <w:tabs>
          <w:tab w:val="num" w:pos="964"/>
        </w:tabs>
        <w:ind w:left="993" w:hanging="426"/>
        <w:jc w:val="both"/>
        <w:rPr>
          <w:sz w:val="24"/>
          <w:szCs w:val="24"/>
        </w:rPr>
      </w:pPr>
      <w:r>
        <w:rPr>
          <w:sz w:val="24"/>
        </w:rPr>
        <w:t>d</w:t>
      </w:r>
      <w:r w:rsidR="004A1FD3" w:rsidRPr="00D10F5E">
        <w:rPr>
          <w:sz w:val="24"/>
        </w:rPr>
        <w:t xml:space="preserve">)    </w:t>
      </w:r>
      <w:r w:rsidR="00D10F5E" w:rsidRPr="00D10F5E">
        <w:rPr>
          <w:sz w:val="24"/>
        </w:rPr>
        <w:t>na prodej zboží v pojízdné prodejně a obdobnému zařízení sloužícímu k prodeji zboží nebo poskytování služeb.</w:t>
      </w:r>
    </w:p>
    <w:p w14:paraId="5DED5BF8" w14:textId="77777777" w:rsidR="004A1FD3" w:rsidRPr="00284FED" w:rsidRDefault="004A1FD3" w:rsidP="004A1FD3">
      <w:pPr>
        <w:tabs>
          <w:tab w:val="num" w:pos="964"/>
        </w:tabs>
        <w:ind w:left="964" w:hanging="397"/>
        <w:jc w:val="both"/>
        <w:rPr>
          <w:snapToGrid w:val="0"/>
          <w:color w:val="FF0000"/>
          <w:sz w:val="24"/>
          <w:szCs w:val="24"/>
        </w:rPr>
      </w:pPr>
    </w:p>
    <w:p w14:paraId="75EE1C72" w14:textId="77777777" w:rsidR="004A1FD3" w:rsidRDefault="004A1FD3" w:rsidP="004A1FD3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14:paraId="4AC63C12" w14:textId="77777777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Čl. 5</w:t>
      </w:r>
    </w:p>
    <w:p w14:paraId="31FB65B7" w14:textId="77777777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14:paraId="1479FBE5" w14:textId="77777777" w:rsidR="004A1FD3" w:rsidRDefault="004A1FD3" w:rsidP="004A1FD3">
      <w:pPr>
        <w:pStyle w:val="Default"/>
        <w:jc w:val="center"/>
        <w:rPr>
          <w:color w:val="auto"/>
        </w:rPr>
      </w:pPr>
    </w:p>
    <w:p w14:paraId="26C12E93" w14:textId="32CD7144" w:rsidR="004A1FD3" w:rsidRPr="006017A8" w:rsidRDefault="004A1FD3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Pr="004F2068">
        <w:rPr>
          <w:rStyle w:val="Znakapoznpodarou"/>
        </w:rPr>
        <w:footnoteReference w:id="2"/>
      </w:r>
      <w:r w:rsidRPr="004F2068">
        <w:rPr>
          <w:vertAlign w:val="superscript"/>
        </w:rPr>
        <w:t>)</w:t>
      </w:r>
      <w:r>
        <w:t>.</w:t>
      </w:r>
    </w:p>
    <w:p w14:paraId="0E7EFF92" w14:textId="471CF2F2" w:rsidR="006017A8" w:rsidRDefault="00357DBD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F85C80">
        <w:rPr>
          <w:color w:val="auto"/>
        </w:rPr>
        <w:t>Kontrolu dodržování tohoto nařízení provádějí starosta, místostarosta a pověření zaměstnanci Obce Červený Hrádek zařazení do obecního úřadu.</w:t>
      </w:r>
    </w:p>
    <w:p w14:paraId="3CA1183D" w14:textId="16A8437E" w:rsidR="00A0066F" w:rsidRPr="00F85C80" w:rsidRDefault="00A0066F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Zrušuje se nařízení 2/2015 ze dne 19.6.2015 Zákon podomního a pochůzkového prodeje.</w:t>
      </w:r>
    </w:p>
    <w:p w14:paraId="6E3A98AC" w14:textId="70480BA9" w:rsidR="004A1FD3" w:rsidRPr="00F85C80" w:rsidRDefault="004A1FD3" w:rsidP="004A1FD3">
      <w:pPr>
        <w:pStyle w:val="Default"/>
        <w:numPr>
          <w:ilvl w:val="0"/>
          <w:numId w:val="2"/>
        </w:numPr>
        <w:jc w:val="both"/>
        <w:rPr>
          <w:snapToGrid w:val="0"/>
          <w:color w:val="auto"/>
        </w:rPr>
      </w:pPr>
      <w:r w:rsidRPr="00F85C80">
        <w:rPr>
          <w:color w:val="auto"/>
        </w:rPr>
        <w:t xml:space="preserve">Toto nařízení nabývá účinnosti </w:t>
      </w:r>
      <w:r w:rsidR="00EE76AF" w:rsidRPr="00F85C80">
        <w:rPr>
          <w:color w:val="auto"/>
        </w:rPr>
        <w:t xml:space="preserve">patnáctým </w:t>
      </w:r>
      <w:r w:rsidRPr="00F85C80">
        <w:rPr>
          <w:color w:val="auto"/>
        </w:rPr>
        <w:t xml:space="preserve">dnem </w:t>
      </w:r>
      <w:r w:rsidR="00EE76AF" w:rsidRPr="00F85C80">
        <w:rPr>
          <w:color w:val="auto"/>
        </w:rPr>
        <w:t xml:space="preserve">po </w:t>
      </w:r>
      <w:r w:rsidR="006017A8" w:rsidRPr="00F85C80">
        <w:rPr>
          <w:color w:val="auto"/>
        </w:rPr>
        <w:t xml:space="preserve">dni jeho </w:t>
      </w:r>
      <w:r w:rsidR="00EE76AF" w:rsidRPr="00F85C80">
        <w:rPr>
          <w:color w:val="auto"/>
        </w:rPr>
        <w:t>vyhlášení</w:t>
      </w:r>
      <w:r w:rsidR="006017A8" w:rsidRPr="00F85C80">
        <w:rPr>
          <w:color w:val="auto"/>
        </w:rPr>
        <w:t xml:space="preserve">. </w:t>
      </w:r>
    </w:p>
    <w:p w14:paraId="52B67DBB" w14:textId="3E023DD5" w:rsidR="00EE76AF" w:rsidRDefault="00EE76AF" w:rsidP="004A1FD3">
      <w:pPr>
        <w:jc w:val="both"/>
        <w:rPr>
          <w:snapToGrid w:val="0"/>
          <w:sz w:val="24"/>
          <w:szCs w:val="24"/>
        </w:rPr>
      </w:pPr>
    </w:p>
    <w:p w14:paraId="770AF87B" w14:textId="16F44EA1" w:rsidR="00EE76AF" w:rsidRDefault="00EE76AF" w:rsidP="004A1FD3">
      <w:pPr>
        <w:jc w:val="both"/>
        <w:rPr>
          <w:snapToGrid w:val="0"/>
          <w:sz w:val="24"/>
          <w:szCs w:val="24"/>
        </w:rPr>
      </w:pPr>
    </w:p>
    <w:p w14:paraId="35793042" w14:textId="053D2F8B" w:rsidR="00F85C80" w:rsidRDefault="00F85C80" w:rsidP="004A1FD3">
      <w:pPr>
        <w:jc w:val="both"/>
        <w:rPr>
          <w:snapToGrid w:val="0"/>
          <w:sz w:val="24"/>
          <w:szCs w:val="24"/>
        </w:rPr>
      </w:pPr>
    </w:p>
    <w:p w14:paraId="175599A0" w14:textId="77777777" w:rsidR="00F85C80" w:rsidRDefault="00F85C80" w:rsidP="004A1FD3">
      <w:pPr>
        <w:jc w:val="both"/>
        <w:rPr>
          <w:snapToGrid w:val="0"/>
          <w:sz w:val="24"/>
          <w:szCs w:val="24"/>
        </w:rPr>
      </w:pPr>
    </w:p>
    <w:p w14:paraId="36BF99F0" w14:textId="77777777" w:rsidR="00EE76AF" w:rsidRDefault="00EE76AF" w:rsidP="004A1FD3">
      <w:pPr>
        <w:jc w:val="both"/>
        <w:rPr>
          <w:snapToGrid w:val="0"/>
          <w:sz w:val="24"/>
          <w:szCs w:val="24"/>
        </w:rPr>
      </w:pPr>
    </w:p>
    <w:p w14:paraId="58FFF971" w14:textId="77777777" w:rsidR="004A1FD3" w:rsidRDefault="004A1FD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14:paraId="6F1140BC" w14:textId="77777777" w:rsidR="004A1FD3" w:rsidRDefault="004A1FD3" w:rsidP="004A1FD3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Jméno Příjmení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Jméno Příjmení</w:t>
      </w:r>
    </w:p>
    <w:p w14:paraId="03ED6097" w14:textId="77777777" w:rsidR="004A1FD3" w:rsidRDefault="004A1FD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místostarosta                                                                 starosta</w:t>
      </w:r>
    </w:p>
    <w:p w14:paraId="449F30BC" w14:textId="77777777" w:rsidR="004A1FD3" w:rsidRDefault="004A1FD3" w:rsidP="004A1FD3">
      <w:pPr>
        <w:rPr>
          <w:snapToGrid w:val="0"/>
          <w:sz w:val="24"/>
          <w:szCs w:val="24"/>
        </w:rPr>
      </w:pPr>
    </w:p>
    <w:p w14:paraId="2A1D78C3" w14:textId="77777777" w:rsidR="004A1FD3" w:rsidRDefault="004A1FD3" w:rsidP="004A1FD3">
      <w:pPr>
        <w:rPr>
          <w:snapToGrid w:val="0"/>
          <w:sz w:val="24"/>
          <w:szCs w:val="24"/>
        </w:rPr>
      </w:pPr>
    </w:p>
    <w:p w14:paraId="5375DDBB" w14:textId="77777777" w:rsidR="00EE76AF" w:rsidRDefault="00EE76AF" w:rsidP="004A1FD3">
      <w:pPr>
        <w:rPr>
          <w:sz w:val="24"/>
          <w:szCs w:val="24"/>
        </w:rPr>
      </w:pPr>
    </w:p>
    <w:p w14:paraId="7897882F" w14:textId="77777777" w:rsidR="00EE76AF" w:rsidRDefault="00EE76AF" w:rsidP="004A1FD3">
      <w:pPr>
        <w:rPr>
          <w:sz w:val="24"/>
          <w:szCs w:val="24"/>
        </w:rPr>
      </w:pPr>
    </w:p>
    <w:p w14:paraId="7232333A" w14:textId="77777777" w:rsidR="00EE76AF" w:rsidRDefault="00EE76AF" w:rsidP="004A1FD3">
      <w:pPr>
        <w:rPr>
          <w:sz w:val="24"/>
          <w:szCs w:val="24"/>
        </w:rPr>
      </w:pPr>
    </w:p>
    <w:p w14:paraId="50B54712" w14:textId="24C7BD17" w:rsidR="00353840" w:rsidRDefault="00353840"/>
    <w:sectPr w:rsidR="00353840">
      <w:headerReference w:type="first" r:id="rId7"/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F9A6" w14:textId="77777777" w:rsidR="006E5CAF" w:rsidRDefault="006E5CAF" w:rsidP="004A1FD3">
      <w:r>
        <w:separator/>
      </w:r>
    </w:p>
  </w:endnote>
  <w:endnote w:type="continuationSeparator" w:id="0">
    <w:p w14:paraId="1AB03D5D" w14:textId="77777777" w:rsidR="006E5CAF" w:rsidRDefault="006E5CAF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BED6" w14:textId="77777777" w:rsidR="006E5CAF" w:rsidRDefault="006E5CAF" w:rsidP="004A1FD3">
      <w:r>
        <w:separator/>
      </w:r>
    </w:p>
  </w:footnote>
  <w:footnote w:type="continuationSeparator" w:id="0">
    <w:p w14:paraId="4DDFB825" w14:textId="77777777" w:rsidR="006E5CAF" w:rsidRDefault="006E5CAF" w:rsidP="004A1FD3">
      <w:r>
        <w:continuationSeparator/>
      </w:r>
    </w:p>
  </w:footnote>
  <w:footnote w:id="1">
    <w:p w14:paraId="4D6E85AC" w14:textId="77777777" w:rsidR="004A1FD3" w:rsidRPr="00417B2C" w:rsidRDefault="004A1FD3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3FF223D1" w14:textId="17489D59" w:rsidR="006017A8" w:rsidRPr="006017A8" w:rsidRDefault="00F85C80" w:rsidP="004A1FD3">
      <w:pPr>
        <w:pStyle w:val="Textpoznpodarou"/>
      </w:pPr>
      <w:r w:rsidRPr="00F85C80">
        <w:rPr>
          <w:vertAlign w:val="superscript"/>
        </w:rPr>
        <w:t>2)</w:t>
      </w:r>
      <w:r w:rsidR="006017A8" w:rsidRPr="00F85C80">
        <w:t>§ 4 odst. 1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EB87" w14:textId="6C31DA9F" w:rsidR="00D10F5E" w:rsidRDefault="00D10F5E">
    <w:pPr>
      <w:pStyle w:val="Zhlav"/>
    </w:pPr>
    <w:r w:rsidRPr="00277334">
      <w:rPr>
        <w:noProof/>
      </w:rPr>
      <w:drawing>
        <wp:inline distT="0" distB="0" distL="0" distR="0" wp14:anchorId="4F9CEFC9" wp14:editId="4DD2A34E">
          <wp:extent cx="5760085" cy="754297"/>
          <wp:effectExtent l="0" t="0" r="0" b="8255"/>
          <wp:docPr id="2" name="Obrázek 2" descr="C:\Users\Obec Červený Hrádek\Desktop\pracovní\Obec\hlavička obec ok m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ec Červený Hrádek\Desktop\pracovní\Obec\hlavička obec ok ma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EF0EB010"/>
    <w:lvl w:ilvl="0" w:tplc="074092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27867">
    <w:abstractNumId w:val="0"/>
  </w:num>
  <w:num w:numId="2" w16cid:durableId="821313532">
    <w:abstractNumId w:val="1"/>
  </w:num>
  <w:num w:numId="3" w16cid:durableId="73197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D3"/>
    <w:rsid w:val="000559A5"/>
    <w:rsid w:val="000C1776"/>
    <w:rsid w:val="001533C0"/>
    <w:rsid w:val="00353840"/>
    <w:rsid w:val="00357DBD"/>
    <w:rsid w:val="00430AF6"/>
    <w:rsid w:val="004A1235"/>
    <w:rsid w:val="004A1FD3"/>
    <w:rsid w:val="00534F50"/>
    <w:rsid w:val="006017A8"/>
    <w:rsid w:val="006B714A"/>
    <w:rsid w:val="006E5CAF"/>
    <w:rsid w:val="00A0066F"/>
    <w:rsid w:val="00D10F5E"/>
    <w:rsid w:val="00DD1C05"/>
    <w:rsid w:val="00EE76AF"/>
    <w:rsid w:val="00F743C9"/>
    <w:rsid w:val="00F85C80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4E99"/>
  <w15:chartTrackingRefBased/>
  <w15:docId w15:val="{209C43FD-8AD9-42B6-8396-5EFB23D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0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F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0F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F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10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f0">
    <w:name w:val="pf0"/>
    <w:basedOn w:val="Normln"/>
    <w:rsid w:val="006017A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6017A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Jechová</dc:creator>
  <cp:keywords/>
  <dc:description/>
  <cp:lastModifiedBy>Zdeněk Nosek</cp:lastModifiedBy>
  <cp:revision>3</cp:revision>
  <dcterms:created xsi:type="dcterms:W3CDTF">2023-01-20T08:30:00Z</dcterms:created>
  <dcterms:modified xsi:type="dcterms:W3CDTF">2023-01-25T07:17:00Z</dcterms:modified>
</cp:coreProperties>
</file>