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3F2A" w14:textId="77777777" w:rsidR="00E65EEF" w:rsidRPr="005D3E7B" w:rsidRDefault="00E65EEF" w:rsidP="00E65EEF">
      <w:pPr>
        <w:pStyle w:val="Nzev"/>
        <w:rPr>
          <w:rFonts w:asciiTheme="minorHAnsi" w:hAnsiTheme="minorHAnsi" w:cstheme="minorHAnsi"/>
          <w:sz w:val="28"/>
          <w:szCs w:val="28"/>
        </w:rPr>
      </w:pPr>
      <w:r w:rsidRPr="005D3E7B">
        <w:rPr>
          <w:rFonts w:asciiTheme="minorHAnsi" w:hAnsiTheme="minorHAnsi" w:cstheme="minorHAnsi"/>
          <w:sz w:val="28"/>
          <w:szCs w:val="28"/>
        </w:rPr>
        <w:t>Městys Neustupov</w:t>
      </w:r>
      <w:r w:rsidRPr="005D3E7B">
        <w:rPr>
          <w:rFonts w:asciiTheme="minorHAnsi" w:hAnsiTheme="minorHAnsi" w:cstheme="minorHAnsi"/>
          <w:sz w:val="28"/>
          <w:szCs w:val="28"/>
        </w:rPr>
        <w:br/>
        <w:t>Zastupitelstvo městyse Neustupov</w:t>
      </w:r>
    </w:p>
    <w:p w14:paraId="627DF55D" w14:textId="77777777" w:rsidR="00E65EEF" w:rsidRPr="005D3E7B" w:rsidRDefault="00E65EEF" w:rsidP="00E65EEF">
      <w:pPr>
        <w:pStyle w:val="Nadpis1"/>
        <w:rPr>
          <w:rFonts w:cstheme="minorHAnsi"/>
          <w:szCs w:val="28"/>
        </w:rPr>
      </w:pPr>
      <w:r w:rsidRPr="005D3E7B">
        <w:rPr>
          <w:rFonts w:cstheme="minorHAnsi"/>
          <w:szCs w:val="28"/>
        </w:rPr>
        <w:t>Obecně závazná vyhláška městyse Neustupov</w:t>
      </w:r>
      <w:r w:rsidRPr="005D3E7B">
        <w:rPr>
          <w:rFonts w:cstheme="minorHAnsi"/>
          <w:szCs w:val="28"/>
        </w:rPr>
        <w:br/>
        <w:t>o místním poplatku za užívání veřejného prostranství</w:t>
      </w:r>
    </w:p>
    <w:p w14:paraId="153AD917" w14:textId="77777777" w:rsidR="00E65EEF" w:rsidRPr="009336A5" w:rsidRDefault="00E65EEF" w:rsidP="00E65EEF">
      <w:pPr>
        <w:pStyle w:val="UvodniVeta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Zastupitelstvo městyse Neustupov se na svém zasedání dne 30.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A6F4D7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1</w:t>
      </w:r>
      <w:r w:rsidRPr="009336A5">
        <w:rPr>
          <w:rFonts w:asciiTheme="minorHAnsi" w:hAnsiTheme="minorHAnsi" w:cstheme="minorHAnsi"/>
          <w:szCs w:val="24"/>
        </w:rPr>
        <w:br/>
        <w:t>Úvodní ustanovení</w:t>
      </w:r>
    </w:p>
    <w:p w14:paraId="590B9965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Městys Neustupov touto vyhláškou zavádí místní poplatek za užívání veřejného prostranství (dále jen „poplatek“).</w:t>
      </w:r>
    </w:p>
    <w:p w14:paraId="2D08A7DC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Správcem poplatku je úřad městyse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9336A5">
        <w:rPr>
          <w:rFonts w:asciiTheme="minorHAnsi" w:hAnsiTheme="minorHAnsi" w:cstheme="minorHAnsi"/>
          <w:sz w:val="24"/>
          <w:szCs w:val="24"/>
        </w:rPr>
        <w:t>.</w:t>
      </w:r>
    </w:p>
    <w:p w14:paraId="401C798A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2</w:t>
      </w:r>
      <w:r w:rsidRPr="009336A5">
        <w:rPr>
          <w:rFonts w:asciiTheme="minorHAnsi" w:hAnsiTheme="minorHAnsi" w:cstheme="minorHAnsi"/>
          <w:szCs w:val="24"/>
        </w:rPr>
        <w:br/>
        <w:t>Předmět poplatku a poplatník</w:t>
      </w:r>
    </w:p>
    <w:p w14:paraId="1F6F7C13" w14:textId="77777777" w:rsidR="00E65EEF" w:rsidRPr="009336A5" w:rsidRDefault="00E65EEF" w:rsidP="00E65EEF">
      <w:pPr>
        <w:pStyle w:val="Odstavec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Poplatek za užívání veřejného prostranství se vybírá za zvláštní užívání veřejného prostranství, kterým se rozumí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9336A5">
        <w:rPr>
          <w:rFonts w:asciiTheme="minorHAnsi" w:hAnsiTheme="minorHAnsi" w:cstheme="minorHAnsi"/>
          <w:sz w:val="24"/>
          <w:szCs w:val="24"/>
        </w:rPr>
        <w:t>:</w:t>
      </w:r>
    </w:p>
    <w:p w14:paraId="12F7AFAF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dočasných staveb sloužících pro poskytování služeb,</w:t>
      </w:r>
    </w:p>
    <w:p w14:paraId="431B8AB1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zařízení sloužících pro poskytování služeb,</w:t>
      </w:r>
    </w:p>
    <w:p w14:paraId="12A47209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dočasných staveb sloužících pro poskytování prodeje,</w:t>
      </w:r>
    </w:p>
    <w:p w14:paraId="49B76C8E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zařízení sloužících pro poskytování prodeje,</w:t>
      </w:r>
    </w:p>
    <w:p w14:paraId="1CCC60A6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reklamních zařízení,</w:t>
      </w:r>
    </w:p>
    <w:p w14:paraId="67A48AB5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skládek,</w:t>
      </w:r>
    </w:p>
    <w:p w14:paraId="2E6A29C1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zařízení cirkusů,</w:t>
      </w:r>
    </w:p>
    <w:p w14:paraId="39D0AF73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umístění zařízení lunaparků a jiných obdobných atrakcí,</w:t>
      </w:r>
    </w:p>
    <w:p w14:paraId="15E79C8E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vyhrazení trvalého parkovacího místa,</w:t>
      </w:r>
    </w:p>
    <w:p w14:paraId="716DBBE4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užívání veřejného prostranství pro kulturní akce,</w:t>
      </w:r>
    </w:p>
    <w:p w14:paraId="19CDFE89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užívání veřejného prostranství pro sportovní akce,</w:t>
      </w:r>
    </w:p>
    <w:p w14:paraId="0EAA860B" w14:textId="77777777" w:rsidR="00E65EEF" w:rsidRPr="009336A5" w:rsidRDefault="00E65EEF" w:rsidP="001431D7">
      <w:pPr>
        <w:pStyle w:val="Odstavec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užívání veřejného prostranství pro reklamní akce.</w:t>
      </w:r>
    </w:p>
    <w:p w14:paraId="3EE51748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9336A5">
        <w:rPr>
          <w:rFonts w:asciiTheme="minorHAnsi" w:hAnsiTheme="minorHAnsi" w:cstheme="minorHAnsi"/>
          <w:sz w:val="24"/>
          <w:szCs w:val="24"/>
        </w:rPr>
        <w:t>.</w:t>
      </w:r>
    </w:p>
    <w:p w14:paraId="75BB0357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lastRenderedPageBreak/>
        <w:t>Čl. 3</w:t>
      </w:r>
      <w:r w:rsidRPr="009336A5">
        <w:rPr>
          <w:rFonts w:asciiTheme="minorHAnsi" w:hAnsiTheme="minorHAnsi" w:cstheme="minorHAnsi"/>
          <w:szCs w:val="24"/>
        </w:rPr>
        <w:br/>
        <w:t>Veřejná prostranství</w:t>
      </w:r>
    </w:p>
    <w:p w14:paraId="227C06CF" w14:textId="77777777" w:rsidR="00E65EEF" w:rsidRPr="009336A5" w:rsidRDefault="00E65EEF" w:rsidP="00E65EEF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 xml:space="preserve">Poplatek se platí za užívání veřejných prostranství, která jsou uvedena jmenovitě v příloze č. 1. Tato příloha </w:t>
      </w:r>
      <w:proofErr w:type="gramStart"/>
      <w:r w:rsidRPr="009336A5">
        <w:rPr>
          <w:rFonts w:asciiTheme="minorHAnsi" w:hAnsiTheme="minorHAnsi" w:cstheme="minorHAnsi"/>
          <w:sz w:val="24"/>
          <w:szCs w:val="24"/>
        </w:rPr>
        <w:t>tvoří</w:t>
      </w:r>
      <w:proofErr w:type="gramEnd"/>
      <w:r w:rsidRPr="009336A5">
        <w:rPr>
          <w:rFonts w:asciiTheme="minorHAnsi" w:hAnsiTheme="minorHAnsi" w:cstheme="minorHAnsi"/>
          <w:sz w:val="24"/>
          <w:szCs w:val="24"/>
        </w:rPr>
        <w:t xml:space="preserve"> nedílnou součást této vyhlášky.</w:t>
      </w:r>
    </w:p>
    <w:p w14:paraId="0B1E03C0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4</w:t>
      </w:r>
      <w:r w:rsidRPr="009336A5">
        <w:rPr>
          <w:rFonts w:asciiTheme="minorHAnsi" w:hAnsiTheme="minorHAnsi" w:cstheme="minorHAnsi"/>
          <w:szCs w:val="24"/>
        </w:rPr>
        <w:br/>
        <w:t>Ohlašovací povinnost</w:t>
      </w:r>
    </w:p>
    <w:p w14:paraId="19829A58" w14:textId="77777777" w:rsidR="00E65EEF" w:rsidRPr="009336A5" w:rsidRDefault="00E65EEF" w:rsidP="00E65EEF">
      <w:pPr>
        <w:pStyle w:val="Odstavec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  <w:r w:rsidRPr="009336A5">
        <w:rPr>
          <w:rFonts w:asciiTheme="minorHAnsi" w:hAnsiTheme="minorHAnsi" w:cstheme="minorHAnsi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4267E149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Dojde-li ke změně údajů uvedených v ohlášení, je poplatník povinen tuto změnu oznámit do 15 dnů ode dne, kdy nastala.</w:t>
      </w:r>
    </w:p>
    <w:p w14:paraId="263A73A8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5</w:t>
      </w:r>
      <w:r w:rsidRPr="009336A5">
        <w:rPr>
          <w:rFonts w:asciiTheme="minorHAnsi" w:hAnsiTheme="minorHAnsi" w:cstheme="minorHAnsi"/>
          <w:szCs w:val="24"/>
        </w:rPr>
        <w:br/>
        <w:t>Sazba poplatku</w:t>
      </w:r>
    </w:p>
    <w:p w14:paraId="2B73A81C" w14:textId="77777777" w:rsidR="00E65EEF" w:rsidRPr="009336A5" w:rsidRDefault="00E65EEF" w:rsidP="00E65EEF">
      <w:pPr>
        <w:pStyle w:val="Odstavec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Sazba poplatku činí za každý i započatý m² a každý i započatý den:</w:t>
      </w:r>
    </w:p>
    <w:p w14:paraId="0F04F6DE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dočasných staveb sloužících pro poskytování služeb 10 Kč,</w:t>
      </w:r>
    </w:p>
    <w:p w14:paraId="4C7F5B12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zařízení sloužících pro poskytování služeb 10 Kč,</w:t>
      </w:r>
    </w:p>
    <w:p w14:paraId="4CD592C3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dočasných staveb sloužících pro poskytování prodeje 10 Kč,</w:t>
      </w:r>
    </w:p>
    <w:p w14:paraId="386C18C9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zařízení sloužících pro poskytování prodeje 60 Kč,</w:t>
      </w:r>
    </w:p>
    <w:p w14:paraId="25FF979C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reklamních zařízení 100 Kč,</w:t>
      </w:r>
    </w:p>
    <w:p w14:paraId="5968052D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zařízení cirkusů 10 Kč,</w:t>
      </w:r>
    </w:p>
    <w:p w14:paraId="069B7075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zařízení lunaparků a jiných obdobných atrakcí 20 Kč,</w:t>
      </w:r>
    </w:p>
    <w:p w14:paraId="1435FB91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užívání veřejného prostranství pro kulturní akce 5 Kč,</w:t>
      </w:r>
    </w:p>
    <w:p w14:paraId="7600B2F4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užívání veřejného prostranství pro sportovní akce 5 Kč,</w:t>
      </w:r>
    </w:p>
    <w:p w14:paraId="13DE2D36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užívání veřejného prostranství pro reklamní akce 10 Kč.</w:t>
      </w:r>
    </w:p>
    <w:p w14:paraId="4D7919C1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Městys stanovuje poplatek paušální částkou:</w:t>
      </w:r>
    </w:p>
    <w:p w14:paraId="39DDD03D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reklamních zařízení 3000 Kč za měsíc,</w:t>
      </w:r>
    </w:p>
    <w:p w14:paraId="0D8A86CF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reklamních zařízení 30000 Kč za rok,</w:t>
      </w:r>
    </w:p>
    <w:p w14:paraId="16627417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umístění skládek 1000 Kč za měsíc,</w:t>
      </w:r>
    </w:p>
    <w:p w14:paraId="5A0C555E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vyhrazení trvalého parkovacího místa 500 Kč za měsíc,</w:t>
      </w:r>
    </w:p>
    <w:p w14:paraId="2633EE23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vyhrazení trvalého parkovacího místa 5000 Kč za rok.</w:t>
      </w:r>
    </w:p>
    <w:p w14:paraId="31437947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14:paraId="049053FE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lastRenderedPageBreak/>
        <w:t>Čl. 6</w:t>
      </w:r>
      <w:r w:rsidRPr="009336A5">
        <w:rPr>
          <w:rFonts w:asciiTheme="minorHAnsi" w:hAnsiTheme="minorHAnsi" w:cstheme="minorHAnsi"/>
          <w:szCs w:val="24"/>
        </w:rPr>
        <w:br/>
        <w:t>Splatnost poplatku</w:t>
      </w:r>
    </w:p>
    <w:p w14:paraId="2FF2D76B" w14:textId="77777777" w:rsidR="00E65EEF" w:rsidRPr="009336A5" w:rsidRDefault="00E65EEF" w:rsidP="00E65EEF">
      <w:pPr>
        <w:pStyle w:val="Odstavec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Poplatek je splatný nejpozději do 15 dnů ode dne ukončení užívání veřejného prostranství.</w:t>
      </w:r>
    </w:p>
    <w:p w14:paraId="123EFACB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Poplatek stanovený paušální částkou je splatný do 15 dnů od počátku každého poplatkového období.</w:t>
      </w:r>
    </w:p>
    <w:p w14:paraId="1527E5D6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7</w:t>
      </w:r>
      <w:r w:rsidRPr="009336A5">
        <w:rPr>
          <w:rFonts w:asciiTheme="minorHAnsi" w:hAnsiTheme="minorHAnsi" w:cstheme="minorHAnsi"/>
          <w:szCs w:val="24"/>
        </w:rPr>
        <w:br/>
        <w:t xml:space="preserve"> Osvobození a úlevy</w:t>
      </w:r>
    </w:p>
    <w:p w14:paraId="36A8FD0A" w14:textId="77777777" w:rsidR="00E65EEF" w:rsidRPr="009336A5" w:rsidRDefault="00E65EEF" w:rsidP="00E65EEF">
      <w:pPr>
        <w:pStyle w:val="Odstavec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Poplatek se neplatí:</w:t>
      </w:r>
    </w:p>
    <w:p w14:paraId="0C002840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za vyhrazení trvalého parkovacího místa pro osobu, která je držitelem průkazu ZTP nebo ZTP/P,</w:t>
      </w:r>
    </w:p>
    <w:p w14:paraId="7D14DAE4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 akcí pořádaných na veřejném prostranství, jejichž celý výtěžek je odveden na charitativní a veřejně prospěšné účely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9336A5">
        <w:rPr>
          <w:rFonts w:asciiTheme="minorHAnsi" w:hAnsiTheme="minorHAnsi" w:cstheme="minorHAnsi"/>
          <w:sz w:val="24"/>
          <w:szCs w:val="24"/>
        </w:rPr>
        <w:t>.</w:t>
      </w:r>
    </w:p>
    <w:p w14:paraId="241E4D26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Od poplatku se dále osvobozují:</w:t>
      </w:r>
    </w:p>
    <w:p w14:paraId="39826912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městys Neustupov a jím zřízené rozpočtové a příspěvkové organizace,</w:t>
      </w:r>
    </w:p>
    <w:p w14:paraId="5B05AF34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spolky a sdružení se sídlem na území městyse Neustupov,</w:t>
      </w:r>
    </w:p>
    <w:p w14:paraId="041F4BAA" w14:textId="77777777" w:rsidR="00E65EEF" w:rsidRPr="009336A5" w:rsidRDefault="00E65EEF" w:rsidP="00E65EEF">
      <w:pPr>
        <w:pStyle w:val="Odstavec"/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osoby, které užívají veřejné prostranství na základě platné nájemní smlouvy.</w:t>
      </w:r>
    </w:p>
    <w:p w14:paraId="3FA67035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Úleva ve výši 50 % se poskytuje osobám, které mají pobyt nebo sídlo na území městyse Neustupov.</w:t>
      </w:r>
    </w:p>
    <w:p w14:paraId="6F2B649D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V případě, že poplatník nesplní povinnost ohlásit údaj rozhodný pro osvobození nebo úlevu ve lhůtách stanovených touto vyhláškou nebo zákonem, nárok na osvobození nebo úlevu zaniká</w:t>
      </w:r>
      <w:r w:rsidRPr="009336A5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9336A5">
        <w:rPr>
          <w:rFonts w:asciiTheme="minorHAnsi" w:hAnsiTheme="minorHAnsi" w:cstheme="minorHAnsi"/>
          <w:sz w:val="24"/>
          <w:szCs w:val="24"/>
        </w:rPr>
        <w:t>.</w:t>
      </w:r>
    </w:p>
    <w:p w14:paraId="6EBFC030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8</w:t>
      </w:r>
      <w:r w:rsidRPr="009336A5">
        <w:rPr>
          <w:rFonts w:asciiTheme="minorHAnsi" w:hAnsiTheme="minorHAnsi" w:cstheme="minorHAnsi"/>
          <w:szCs w:val="24"/>
        </w:rPr>
        <w:br/>
        <w:t xml:space="preserve"> Přechodné a zrušovací ustanovení</w:t>
      </w:r>
    </w:p>
    <w:p w14:paraId="4D3CD3AB" w14:textId="77777777" w:rsidR="00E65EEF" w:rsidRPr="009336A5" w:rsidRDefault="00E65EEF" w:rsidP="00E65EEF">
      <w:pPr>
        <w:pStyle w:val="Odstavec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Poplatkové povinnosti vzniklé před nabytím účinnosti této vyhlášky se posuzují podle dosavadních právních předpisů.</w:t>
      </w:r>
    </w:p>
    <w:p w14:paraId="3191260E" w14:textId="77777777" w:rsidR="00E65EEF" w:rsidRPr="009336A5" w:rsidRDefault="00E65EEF" w:rsidP="00E65EEF">
      <w:pPr>
        <w:pStyle w:val="Odstavec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Zrušuje se obecně závazná vyhláška č. 2/2019, o místním poplatku za užívání veřejného prostranství, ze dne 28. listopadu 2019.</w:t>
      </w:r>
    </w:p>
    <w:p w14:paraId="286DC63F" w14:textId="77777777" w:rsidR="00E65EEF" w:rsidRPr="009336A5" w:rsidRDefault="00E65EEF" w:rsidP="00E65EEF">
      <w:pPr>
        <w:pStyle w:val="Nadpis2"/>
        <w:rPr>
          <w:rFonts w:asciiTheme="minorHAnsi" w:hAnsiTheme="minorHAnsi" w:cstheme="minorHAnsi"/>
          <w:szCs w:val="24"/>
        </w:rPr>
      </w:pPr>
      <w:r w:rsidRPr="009336A5">
        <w:rPr>
          <w:rFonts w:asciiTheme="minorHAnsi" w:hAnsiTheme="minorHAnsi" w:cstheme="minorHAnsi"/>
          <w:szCs w:val="24"/>
        </w:rPr>
        <w:t>Čl. 9</w:t>
      </w:r>
      <w:r w:rsidRPr="009336A5">
        <w:rPr>
          <w:rFonts w:asciiTheme="minorHAnsi" w:hAnsiTheme="minorHAnsi" w:cstheme="minorHAnsi"/>
          <w:szCs w:val="24"/>
        </w:rPr>
        <w:br/>
        <w:t>Účinnost</w:t>
      </w:r>
    </w:p>
    <w:p w14:paraId="165B2C97" w14:textId="77777777" w:rsidR="00E65EEF" w:rsidRDefault="00E65EEF" w:rsidP="00E65EEF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9336A5">
        <w:rPr>
          <w:rFonts w:asciiTheme="minorHAnsi" w:hAnsiTheme="minorHAnsi" w:cstheme="minorHAnsi"/>
          <w:sz w:val="24"/>
          <w:szCs w:val="24"/>
        </w:rPr>
        <w:t>Tato vyhláška nabývá účinnosti dnem 1. ledna 2024.</w:t>
      </w:r>
    </w:p>
    <w:p w14:paraId="7C9C15A7" w14:textId="0327BDDF" w:rsidR="001431D7" w:rsidRPr="009336A5" w:rsidRDefault="001431D7" w:rsidP="00E65EEF">
      <w:pPr>
        <w:pStyle w:val="Odstavec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tbl>
      <w:tblPr>
        <w:tblW w:w="10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5"/>
        <w:gridCol w:w="5076"/>
      </w:tblGrid>
      <w:tr w:rsidR="00E65EEF" w:rsidRPr="009336A5" w14:paraId="6D49E662" w14:textId="77777777" w:rsidTr="001431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A5E31" w14:textId="77777777" w:rsidR="00E65EEF" w:rsidRPr="009336A5" w:rsidRDefault="00E65EEF" w:rsidP="005F25D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9336A5">
              <w:rPr>
                <w:rFonts w:asciiTheme="minorHAnsi" w:hAnsiTheme="minorHAnsi" w:cstheme="minorHAnsi"/>
                <w:sz w:val="24"/>
                <w:szCs w:val="24"/>
              </w:rPr>
              <w:t xml:space="preserve">Tomáš Vrtiška, </w:t>
            </w:r>
            <w:proofErr w:type="spellStart"/>
            <w:r w:rsidRPr="009336A5">
              <w:rPr>
                <w:rFonts w:asciiTheme="minorHAnsi" w:hAnsiTheme="minorHAnsi" w:cstheme="minorHAnsi"/>
                <w:sz w:val="24"/>
                <w:szCs w:val="24"/>
              </w:rPr>
              <w:t>DiS</w:t>
            </w:r>
            <w:proofErr w:type="spellEnd"/>
            <w:r w:rsidRPr="009336A5">
              <w:rPr>
                <w:rFonts w:asciiTheme="minorHAnsi" w:hAnsiTheme="minorHAnsi" w:cstheme="minorHAnsi"/>
                <w:sz w:val="24"/>
                <w:szCs w:val="24"/>
              </w:rPr>
              <w:t>. v. r.</w:t>
            </w:r>
            <w:r w:rsidRPr="009336A5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50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C66A0" w14:textId="77777777" w:rsidR="00E65EEF" w:rsidRPr="009336A5" w:rsidRDefault="00E65EEF" w:rsidP="005F25DC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9336A5">
              <w:rPr>
                <w:rFonts w:asciiTheme="minorHAnsi" w:hAnsiTheme="minorHAnsi" w:cstheme="minorHAnsi"/>
                <w:sz w:val="24"/>
                <w:szCs w:val="24"/>
              </w:rPr>
              <w:t>Ing. Daniel Adam v. r.</w:t>
            </w:r>
            <w:r w:rsidRPr="009336A5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  <w:tr w:rsidR="00E65EEF" w:rsidRPr="009336A5" w14:paraId="4655F942" w14:textId="77777777" w:rsidTr="001431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0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82AC6" w14:textId="77777777" w:rsidR="00E65EEF" w:rsidRPr="009336A5" w:rsidRDefault="00E65EEF" w:rsidP="00C5491C">
            <w:pPr>
              <w:pStyle w:val="PodpisovePo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DBA6F" w14:textId="77777777" w:rsidR="00E65EEF" w:rsidRPr="009336A5" w:rsidRDefault="00E65EEF" w:rsidP="00C5491C">
            <w:pPr>
              <w:pStyle w:val="PodpisovePole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49688A" w14:textId="77777777" w:rsidR="003E279A" w:rsidRPr="00F16885" w:rsidRDefault="003E279A" w:rsidP="00F16885">
      <w:pPr>
        <w:rPr>
          <w:rFonts w:asciiTheme="minorHAnsi" w:hAnsiTheme="minorHAnsi" w:cstheme="minorHAnsi"/>
          <w:sz w:val="24"/>
          <w:szCs w:val="24"/>
        </w:rPr>
      </w:pPr>
    </w:p>
    <w:sectPr w:rsidR="003E279A" w:rsidRPr="00F16885" w:rsidSect="001431D7">
      <w:footerReference w:type="default" r:id="rId7"/>
      <w:headerReference w:type="first" r:id="rId8"/>
      <w:pgSz w:w="11906" w:h="16838"/>
      <w:pgMar w:top="1021" w:right="1134" w:bottom="1021" w:left="1134" w:header="20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3DB6" w14:textId="77777777" w:rsidR="00626E14" w:rsidRDefault="00626E14" w:rsidP="00FE7865">
      <w:r>
        <w:separator/>
      </w:r>
    </w:p>
  </w:endnote>
  <w:endnote w:type="continuationSeparator" w:id="0">
    <w:p w14:paraId="08D38E8A" w14:textId="77777777" w:rsidR="00626E14" w:rsidRDefault="00626E14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1B46" w14:textId="77777777" w:rsidR="00626E14" w:rsidRDefault="00626E14" w:rsidP="00FE7865">
      <w:r>
        <w:separator/>
      </w:r>
    </w:p>
  </w:footnote>
  <w:footnote w:type="continuationSeparator" w:id="0">
    <w:p w14:paraId="3A8D65AB" w14:textId="77777777" w:rsidR="00626E14" w:rsidRDefault="00626E14" w:rsidP="00FE7865">
      <w:r>
        <w:continuationSeparator/>
      </w:r>
    </w:p>
  </w:footnote>
  <w:footnote w:id="1">
    <w:p w14:paraId="4C73465B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5EE9FF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D43CCC7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D13D2EB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C8F7F67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81759FA" w14:textId="77777777" w:rsidR="00E65EEF" w:rsidRDefault="00E65EEF" w:rsidP="00E65EE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3C2F"/>
    <w:multiLevelType w:val="multilevel"/>
    <w:tmpl w:val="508A33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0"/>
  </w:num>
  <w:num w:numId="3" w16cid:durableId="417680244">
    <w:abstractNumId w:val="13"/>
  </w:num>
  <w:num w:numId="4" w16cid:durableId="1436362415">
    <w:abstractNumId w:val="11"/>
  </w:num>
  <w:num w:numId="5" w16cid:durableId="1133520981">
    <w:abstractNumId w:val="12"/>
  </w:num>
  <w:num w:numId="6" w16cid:durableId="23914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7"/>
  </w:num>
  <w:num w:numId="8" w16cid:durableId="785077541">
    <w:abstractNumId w:val="1"/>
  </w:num>
  <w:num w:numId="9" w16cid:durableId="1030571777">
    <w:abstractNumId w:val="9"/>
  </w:num>
  <w:num w:numId="10" w16cid:durableId="73941310">
    <w:abstractNumId w:val="2"/>
  </w:num>
  <w:num w:numId="11" w16cid:durableId="397552784">
    <w:abstractNumId w:val="6"/>
  </w:num>
  <w:num w:numId="12" w16cid:durableId="854268502">
    <w:abstractNumId w:val="14"/>
  </w:num>
  <w:num w:numId="13" w16cid:durableId="1038436340">
    <w:abstractNumId w:val="0"/>
  </w:num>
  <w:num w:numId="14" w16cid:durableId="109587783">
    <w:abstractNumId w:val="5"/>
  </w:num>
  <w:num w:numId="15" w16cid:durableId="2058625805">
    <w:abstractNumId w:val="5"/>
    <w:lvlOverride w:ilvl="0">
      <w:startOverride w:val="1"/>
    </w:lvlOverride>
  </w:num>
  <w:num w:numId="16" w16cid:durableId="1992903776">
    <w:abstractNumId w:val="5"/>
    <w:lvlOverride w:ilvl="0">
      <w:startOverride w:val="1"/>
    </w:lvlOverride>
  </w:num>
  <w:num w:numId="17" w16cid:durableId="42948880">
    <w:abstractNumId w:val="5"/>
    <w:lvlOverride w:ilvl="0">
      <w:startOverride w:val="1"/>
    </w:lvlOverride>
  </w:num>
  <w:num w:numId="18" w16cid:durableId="1027027768">
    <w:abstractNumId w:val="4"/>
  </w:num>
  <w:num w:numId="19" w16cid:durableId="455685359">
    <w:abstractNumId w:val="4"/>
    <w:lvlOverride w:ilvl="0">
      <w:startOverride w:val="1"/>
    </w:lvlOverride>
  </w:num>
  <w:num w:numId="20" w16cid:durableId="1740903211">
    <w:abstractNumId w:val="4"/>
    <w:lvlOverride w:ilvl="0">
      <w:startOverride w:val="1"/>
    </w:lvlOverride>
  </w:num>
  <w:num w:numId="21" w16cid:durableId="1261570832">
    <w:abstractNumId w:val="4"/>
    <w:lvlOverride w:ilvl="0">
      <w:startOverride w:val="1"/>
    </w:lvlOverride>
  </w:num>
  <w:num w:numId="22" w16cid:durableId="929043476">
    <w:abstractNumId w:val="4"/>
    <w:lvlOverride w:ilvl="0">
      <w:startOverride w:val="1"/>
    </w:lvlOverride>
  </w:num>
  <w:num w:numId="23" w16cid:durableId="178323500">
    <w:abstractNumId w:val="4"/>
    <w:lvlOverride w:ilvl="0">
      <w:startOverride w:val="1"/>
    </w:lvlOverride>
  </w:num>
  <w:num w:numId="24" w16cid:durableId="159528132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C3540"/>
    <w:rsid w:val="000F4802"/>
    <w:rsid w:val="0010327A"/>
    <w:rsid w:val="00104BAA"/>
    <w:rsid w:val="00124EA9"/>
    <w:rsid w:val="00135BF8"/>
    <w:rsid w:val="001431D7"/>
    <w:rsid w:val="00151E96"/>
    <w:rsid w:val="00182A88"/>
    <w:rsid w:val="00193EAA"/>
    <w:rsid w:val="001C664E"/>
    <w:rsid w:val="001E0FBC"/>
    <w:rsid w:val="002072AA"/>
    <w:rsid w:val="00222267"/>
    <w:rsid w:val="0022419D"/>
    <w:rsid w:val="00255B6C"/>
    <w:rsid w:val="002A43AD"/>
    <w:rsid w:val="002E5BF1"/>
    <w:rsid w:val="00300902"/>
    <w:rsid w:val="003015A4"/>
    <w:rsid w:val="00321109"/>
    <w:rsid w:val="003240B9"/>
    <w:rsid w:val="00333A2D"/>
    <w:rsid w:val="003809F7"/>
    <w:rsid w:val="0038450E"/>
    <w:rsid w:val="00391B4C"/>
    <w:rsid w:val="00396691"/>
    <w:rsid w:val="003E279A"/>
    <w:rsid w:val="003E36F1"/>
    <w:rsid w:val="003F4197"/>
    <w:rsid w:val="003F5F43"/>
    <w:rsid w:val="004424A8"/>
    <w:rsid w:val="0046659F"/>
    <w:rsid w:val="004775B0"/>
    <w:rsid w:val="004E2E07"/>
    <w:rsid w:val="004F02E5"/>
    <w:rsid w:val="004F0B81"/>
    <w:rsid w:val="00517E49"/>
    <w:rsid w:val="00557885"/>
    <w:rsid w:val="00566AA9"/>
    <w:rsid w:val="00593C8A"/>
    <w:rsid w:val="005D3E7B"/>
    <w:rsid w:val="005F61F5"/>
    <w:rsid w:val="00613B74"/>
    <w:rsid w:val="00626E14"/>
    <w:rsid w:val="00632634"/>
    <w:rsid w:val="006369AC"/>
    <w:rsid w:val="006442F1"/>
    <w:rsid w:val="00665E0E"/>
    <w:rsid w:val="00681DD2"/>
    <w:rsid w:val="006A4B67"/>
    <w:rsid w:val="006B153A"/>
    <w:rsid w:val="00721042"/>
    <w:rsid w:val="0072359D"/>
    <w:rsid w:val="007354E5"/>
    <w:rsid w:val="007D1978"/>
    <w:rsid w:val="007D4BB7"/>
    <w:rsid w:val="007E3DF2"/>
    <w:rsid w:val="007E4D5E"/>
    <w:rsid w:val="00800CFB"/>
    <w:rsid w:val="00852CFE"/>
    <w:rsid w:val="0088012B"/>
    <w:rsid w:val="00891CFD"/>
    <w:rsid w:val="008A02A3"/>
    <w:rsid w:val="008E23A1"/>
    <w:rsid w:val="0090056A"/>
    <w:rsid w:val="00930C77"/>
    <w:rsid w:val="009336A5"/>
    <w:rsid w:val="00974DBB"/>
    <w:rsid w:val="009846E2"/>
    <w:rsid w:val="009860EE"/>
    <w:rsid w:val="009B5ADA"/>
    <w:rsid w:val="009D4DF5"/>
    <w:rsid w:val="00AD0C61"/>
    <w:rsid w:val="00B91948"/>
    <w:rsid w:val="00BA7049"/>
    <w:rsid w:val="00BC2954"/>
    <w:rsid w:val="00C05558"/>
    <w:rsid w:val="00C5491C"/>
    <w:rsid w:val="00C85929"/>
    <w:rsid w:val="00CC145D"/>
    <w:rsid w:val="00CF3A00"/>
    <w:rsid w:val="00D0743F"/>
    <w:rsid w:val="00D570AE"/>
    <w:rsid w:val="00D90987"/>
    <w:rsid w:val="00DA6B1A"/>
    <w:rsid w:val="00DD6E96"/>
    <w:rsid w:val="00E414A7"/>
    <w:rsid w:val="00E46D0C"/>
    <w:rsid w:val="00E65EEF"/>
    <w:rsid w:val="00E71897"/>
    <w:rsid w:val="00F050B5"/>
    <w:rsid w:val="00F16885"/>
    <w:rsid w:val="00F30765"/>
    <w:rsid w:val="00F4590B"/>
    <w:rsid w:val="00F93780"/>
    <w:rsid w:val="00FA3D43"/>
    <w:rsid w:val="00FB37B0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nhideWhenUsed/>
    <w:rsid w:val="00207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 Adam</cp:lastModifiedBy>
  <cp:revision>70</cp:revision>
  <cp:lastPrinted>2023-09-27T07:07:00Z</cp:lastPrinted>
  <dcterms:created xsi:type="dcterms:W3CDTF">2023-01-18T07:23:00Z</dcterms:created>
  <dcterms:modified xsi:type="dcterms:W3CDTF">2023-12-01T09:29:00Z</dcterms:modified>
</cp:coreProperties>
</file>