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AC46" w14:textId="77777777" w:rsidR="00B8755E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 VELINY</w:t>
      </w:r>
    </w:p>
    <w:p w14:paraId="128EE195" w14:textId="77777777" w:rsidR="00B8755E" w:rsidRDefault="00000000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Obecně závazná vyhláška </w:t>
      </w:r>
    </w:p>
    <w:p w14:paraId="0E70D731" w14:textId="77777777" w:rsidR="00A52766" w:rsidRDefault="00A52766">
      <w:pPr>
        <w:pStyle w:val="Standard"/>
        <w:jc w:val="center"/>
      </w:pPr>
    </w:p>
    <w:p w14:paraId="19FC1FE9" w14:textId="77777777" w:rsidR="00B8755E" w:rsidRPr="00A52766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2766">
        <w:rPr>
          <w:rFonts w:ascii="Times New Roman" w:hAnsi="Times New Roman" w:cs="Times New Roman"/>
          <w:b/>
          <w:bCs/>
          <w:sz w:val="32"/>
          <w:szCs w:val="32"/>
        </w:rPr>
        <w:t>Požární řád obce</w:t>
      </w:r>
    </w:p>
    <w:p w14:paraId="7860EE74" w14:textId="77777777" w:rsidR="00B8755E" w:rsidRDefault="0000000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Veliny se na svém zasedání dne </w:t>
      </w:r>
      <w:r w:rsidR="00A52766">
        <w:rPr>
          <w:rFonts w:ascii="Times New Roman" w:hAnsi="Times New Roman" w:cs="Times New Roman"/>
          <w:sz w:val="24"/>
          <w:szCs w:val="24"/>
        </w:rPr>
        <w:t>18.2.2026</w:t>
      </w:r>
      <w:r>
        <w:rPr>
          <w:rFonts w:ascii="Times New Roman" w:hAnsi="Times New Roman" w:cs="Times New Roman"/>
          <w:sz w:val="24"/>
          <w:szCs w:val="24"/>
        </w:rPr>
        <w:t xml:space="preserve"> usneslo </w:t>
      </w:r>
      <w:r w:rsidR="00A52766">
        <w:rPr>
          <w:rFonts w:ascii="Times New Roman" w:hAnsi="Times New Roman" w:cs="Times New Roman"/>
          <w:sz w:val="24"/>
          <w:szCs w:val="24"/>
        </w:rPr>
        <w:t xml:space="preserve">usnesením č. 10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vydat </w:t>
      </w:r>
      <w:r w:rsidR="00A52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základě § 29 odst. 1 písm. o) zákona č. 133/1985 Sb., o požární ochraně, ve znění pozdějších předpisů, a v souladu s § 10 písm. d) a § 84 odst. 2 písm. h) zákona č. 128/2000 Sb., o obcích (obecní zřízení), ve znění pozdějších předpisů, tuto obecně závaznou vyhlášku:</w:t>
      </w:r>
    </w:p>
    <w:p w14:paraId="39A8DCEA" w14:textId="77777777" w:rsidR="00A52766" w:rsidRDefault="00A52766">
      <w:pPr>
        <w:pStyle w:val="Standard"/>
      </w:pPr>
    </w:p>
    <w:p w14:paraId="1E2FD1C1" w14:textId="77777777" w:rsidR="00B8755E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1 – Úvodní ustanovení</w:t>
      </w:r>
    </w:p>
    <w:p w14:paraId="2B8E9D4D" w14:textId="77777777" w:rsidR="00B8755E" w:rsidRDefault="00000000">
      <w:pPr>
        <w:pStyle w:val="Odstavecseseznamem"/>
        <w:numPr>
          <w:ilvl w:val="0"/>
          <w:numId w:val="27"/>
        </w:numPr>
        <w:spacing w:before="240"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požární řád upravuje organizaci a úkoly na úseku požární ochrany na území obce, stanovuje povinnosti osob a určuje způsob vyhlášení požárního poplachu a hlášení požárů.</w:t>
      </w:r>
    </w:p>
    <w:p w14:paraId="193551B1" w14:textId="77777777" w:rsidR="00B8755E" w:rsidRDefault="00000000">
      <w:pPr>
        <w:pStyle w:val="Odstavecseseznamem"/>
        <w:numPr>
          <w:ilvl w:val="0"/>
          <w:numId w:val="3"/>
        </w:numPr>
        <w:spacing w:before="24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Požární řád je závazný pro obec, fyzické osoby nacházející se na jejím území, osoby vlastnící či užívající nemovitost na území obce a právnické a podnikající fyzické osoby vyvíjející na území obce činnost.</w:t>
      </w:r>
    </w:p>
    <w:p w14:paraId="2D8BA80D" w14:textId="77777777" w:rsidR="00596629" w:rsidRDefault="00596629" w:rsidP="00596629">
      <w:pPr>
        <w:pStyle w:val="Odstavecseseznamem"/>
        <w:spacing w:before="240"/>
        <w:ind w:left="284"/>
        <w:rPr>
          <w:rFonts w:ascii="Times New Roman" w:hAnsi="Times New Roman" w:cs="Times New Roman"/>
          <w:sz w:val="24"/>
          <w:szCs w:val="24"/>
        </w:rPr>
      </w:pPr>
    </w:p>
    <w:p w14:paraId="61BACFC4" w14:textId="77777777" w:rsidR="00B8755E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2 – Systém zajištění požární ochrany v obci</w:t>
      </w:r>
    </w:p>
    <w:p w14:paraId="56C17243" w14:textId="77777777" w:rsidR="00B8755E" w:rsidRDefault="00000000">
      <w:pPr>
        <w:pStyle w:val="Odstavecseseznamem"/>
        <w:numPr>
          <w:ilvl w:val="0"/>
          <w:numId w:val="2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požární ochranu v obci odpovídá obec, která plní úkoly prostřednictvím svých orgánů (starosta, zastupitelstvo).</w:t>
      </w:r>
    </w:p>
    <w:p w14:paraId="564948EF" w14:textId="77777777" w:rsidR="00B8755E" w:rsidRDefault="00000000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zřizuje jednotku sboru dobrovolných hasičů (JSDH) dle přílohy zákona o požární ochraně.</w:t>
      </w:r>
    </w:p>
    <w:p w14:paraId="547FD56F" w14:textId="77777777" w:rsidR="00596629" w:rsidRDefault="00596629" w:rsidP="00596629">
      <w:pPr>
        <w:pStyle w:val="Odstavecseseznamem"/>
        <w:ind w:left="284"/>
        <w:rPr>
          <w:rFonts w:ascii="Times New Roman" w:hAnsi="Times New Roman" w:cs="Times New Roman"/>
          <w:sz w:val="24"/>
          <w:szCs w:val="24"/>
        </w:rPr>
      </w:pPr>
    </w:p>
    <w:p w14:paraId="472BF0A5" w14:textId="77777777" w:rsidR="00B8755E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3 – Jednotka sboru dobrovolných hasičů</w:t>
      </w:r>
    </w:p>
    <w:p w14:paraId="7BBBC44D" w14:textId="77777777" w:rsidR="00B8755E" w:rsidRDefault="00000000">
      <w:pPr>
        <w:pStyle w:val="Odstavecseseznamem"/>
        <w:numPr>
          <w:ilvl w:val="0"/>
          <w:numId w:val="29"/>
        </w:numPr>
        <w:spacing w:after="0"/>
        <w:ind w:left="284" w:hanging="284"/>
      </w:pPr>
      <w:r>
        <w:rPr>
          <w:rFonts w:ascii="Times New Roman" w:hAnsi="Times New Roman" w:cs="Times New Roman"/>
          <w:sz w:val="24"/>
          <w:szCs w:val="24"/>
        </w:rPr>
        <w:t>Velitel JSDH:</w:t>
      </w:r>
      <w:r w:rsidR="00A52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Fiala Martin.</w:t>
      </w:r>
    </w:p>
    <w:p w14:paraId="6D66C06C" w14:textId="77777777" w:rsidR="00B8755E" w:rsidRDefault="00000000">
      <w:pPr>
        <w:pStyle w:val="Normlnweb"/>
        <w:numPr>
          <w:ilvl w:val="0"/>
          <w:numId w:val="30"/>
        </w:numPr>
        <w:spacing w:after="0"/>
      </w:pPr>
      <w:r>
        <w:t>se ve spolupráci se zřizovatelem JSDH podílí na udržování trvalé akceschopnosti JSDH,</w:t>
      </w:r>
    </w:p>
    <w:p w14:paraId="19F0D238" w14:textId="77777777" w:rsidR="00B8755E" w:rsidRDefault="00000000">
      <w:pPr>
        <w:pStyle w:val="Normlnweb"/>
        <w:numPr>
          <w:ilvl w:val="0"/>
          <w:numId w:val="12"/>
        </w:numPr>
        <w:spacing w:after="0"/>
      </w:pPr>
      <w:r>
        <w:t>odpovídá zřizovateli za připravenost JSDH k plnění stanovených úkolů a za její veškerou činnost,</w:t>
      </w:r>
    </w:p>
    <w:p w14:paraId="46BD5FDF" w14:textId="77777777" w:rsidR="00B8755E" w:rsidRDefault="00000000">
      <w:pPr>
        <w:pStyle w:val="Normlnweb"/>
        <w:numPr>
          <w:ilvl w:val="0"/>
          <w:numId w:val="12"/>
        </w:numPr>
        <w:spacing w:after="0"/>
      </w:pPr>
      <w:r>
        <w:t>ve spolupráci se zřizovatelem JSDH plní úkoly v provádění odborné přípravy členů JSDH podle plánu odborné přípravy,</w:t>
      </w:r>
    </w:p>
    <w:p w14:paraId="6A13CA52" w14:textId="77777777" w:rsidR="00B8755E" w:rsidRDefault="00000000">
      <w:pPr>
        <w:pStyle w:val="Normlnweb"/>
        <w:numPr>
          <w:ilvl w:val="0"/>
          <w:numId w:val="12"/>
        </w:numPr>
        <w:spacing w:after="0"/>
      </w:pPr>
      <w:r>
        <w:t>dohlíží na provádění údržby, kontrol a zkoušení požární techniky a jiných věcných prostředků požární ochrany,</w:t>
      </w:r>
    </w:p>
    <w:p w14:paraId="1445A39A" w14:textId="77777777" w:rsidR="00B8755E" w:rsidRDefault="00000000">
      <w:pPr>
        <w:pStyle w:val="Normlnweb"/>
        <w:numPr>
          <w:ilvl w:val="0"/>
          <w:numId w:val="12"/>
        </w:numPr>
        <w:spacing w:after="0"/>
      </w:pPr>
      <w:r>
        <w:t>plní funkci velitele zásahu podle zásad stanovených zákonem o požární ochraně,</w:t>
      </w:r>
    </w:p>
    <w:p w14:paraId="4EA20F6E" w14:textId="77777777" w:rsidR="00B8755E" w:rsidRDefault="00000000">
      <w:pPr>
        <w:pStyle w:val="Normlnweb"/>
        <w:numPr>
          <w:ilvl w:val="0"/>
          <w:numId w:val="12"/>
        </w:numPr>
        <w:spacing w:after="0"/>
      </w:pPr>
      <w:r>
        <w:t>organizuje a metodicky řídí preventivně výchovnou činnost jednotky v obci,</w:t>
      </w:r>
    </w:p>
    <w:p w14:paraId="3A36C98D" w14:textId="77777777" w:rsidR="00B8755E" w:rsidRDefault="00000000">
      <w:pPr>
        <w:pStyle w:val="Normlnweb"/>
        <w:numPr>
          <w:ilvl w:val="0"/>
          <w:numId w:val="12"/>
        </w:numPr>
        <w:spacing w:after="0"/>
      </w:pPr>
      <w:r>
        <w:lastRenderedPageBreak/>
        <w:t>vede evidenci požární techniky, věcných prostředků PO a dokumentaci o činnosti jednotky a odborné přípravě členů,</w:t>
      </w:r>
    </w:p>
    <w:p w14:paraId="62DEF0D9" w14:textId="77777777" w:rsidR="00B8755E" w:rsidRDefault="00000000">
      <w:pPr>
        <w:pStyle w:val="Normlnweb"/>
        <w:numPr>
          <w:ilvl w:val="0"/>
          <w:numId w:val="12"/>
        </w:numPr>
        <w:spacing w:after="0"/>
      </w:pPr>
      <w:r>
        <w:t>dbá na bezpečnost a ochranu zdraví členů jednotky při výcviku i při samotném zásahu,</w:t>
      </w:r>
    </w:p>
    <w:p w14:paraId="1DCAB1BD" w14:textId="77777777" w:rsidR="00B8755E" w:rsidRDefault="00000000">
      <w:pPr>
        <w:pStyle w:val="Normlnweb"/>
        <w:numPr>
          <w:ilvl w:val="0"/>
          <w:numId w:val="12"/>
        </w:numPr>
      </w:pPr>
      <w:r>
        <w:t>plní další povinnosti vyplývající z dohody o členství v JSDH a z pokynů Hasičského záchranného sboru kraje.</w:t>
      </w:r>
    </w:p>
    <w:p w14:paraId="041171A3" w14:textId="77777777" w:rsidR="00B8755E" w:rsidRDefault="00000000">
      <w:pPr>
        <w:pStyle w:val="Odstavecseseznamem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JSDH:</w:t>
      </w:r>
    </w:p>
    <w:p w14:paraId="2C4122C1" w14:textId="77777777" w:rsidR="00B8755E" w:rsidRDefault="00000000">
      <w:pPr>
        <w:pStyle w:val="Normlnweb"/>
        <w:numPr>
          <w:ilvl w:val="0"/>
          <w:numId w:val="31"/>
        </w:numPr>
        <w:spacing w:after="0"/>
      </w:pPr>
      <w:r>
        <w:t>jedná podle rozkazů a pokynů velitele JSDH, případně velitele družstva,</w:t>
      </w:r>
    </w:p>
    <w:p w14:paraId="59DF03DA" w14:textId="77777777" w:rsidR="00B8755E" w:rsidRDefault="00000000">
      <w:pPr>
        <w:pStyle w:val="Normlnweb"/>
        <w:numPr>
          <w:ilvl w:val="0"/>
          <w:numId w:val="13"/>
        </w:numPr>
        <w:spacing w:after="0"/>
      </w:pPr>
      <w:r>
        <w:t>řídí se poplachovým a svolávacím plánem JSDH a dalšími interními předpisy zřizovatele,</w:t>
      </w:r>
    </w:p>
    <w:p w14:paraId="5BA3B5CF" w14:textId="77777777" w:rsidR="00B8755E" w:rsidRDefault="00000000">
      <w:pPr>
        <w:pStyle w:val="Normlnweb"/>
        <w:numPr>
          <w:ilvl w:val="0"/>
          <w:numId w:val="13"/>
        </w:numPr>
        <w:spacing w:after="0"/>
      </w:pPr>
      <w:r>
        <w:t>při vyhlášení požárního poplachu v obci se musí neprodleně dostavit do požární zbrojnice nebo na určené místo,</w:t>
      </w:r>
    </w:p>
    <w:p w14:paraId="3282AA74" w14:textId="77777777" w:rsidR="00B8755E" w:rsidRDefault="00000000">
      <w:pPr>
        <w:pStyle w:val="Normlnweb"/>
        <w:numPr>
          <w:ilvl w:val="0"/>
          <w:numId w:val="13"/>
        </w:numPr>
        <w:spacing w:after="0"/>
      </w:pPr>
      <w:r>
        <w:t>účastní se odborné přípravy a školení v rozsahu stanoveném plánem odborné přípravy,</w:t>
      </w:r>
    </w:p>
    <w:p w14:paraId="59D1FF54" w14:textId="77777777" w:rsidR="00B8755E" w:rsidRDefault="00000000">
      <w:pPr>
        <w:pStyle w:val="Normlnweb"/>
        <w:numPr>
          <w:ilvl w:val="0"/>
          <w:numId w:val="13"/>
        </w:numPr>
        <w:spacing w:after="0"/>
      </w:pPr>
      <w:r>
        <w:t>aktivně se podílí na preventivně výchovné činnosti v oblasti požární ochrany,</w:t>
      </w:r>
    </w:p>
    <w:p w14:paraId="683D1587" w14:textId="77777777" w:rsidR="00B8755E" w:rsidRDefault="00000000">
      <w:pPr>
        <w:pStyle w:val="Normlnweb"/>
        <w:numPr>
          <w:ilvl w:val="0"/>
          <w:numId w:val="13"/>
        </w:numPr>
        <w:spacing w:after="0"/>
      </w:pPr>
      <w:r>
        <w:t>užívá při zásahu, výcviku a údržbě předepsanou osobní výstroj, výzbroj a ochranné pracovní prostředky,</w:t>
      </w:r>
    </w:p>
    <w:p w14:paraId="0A6FB7FC" w14:textId="77777777" w:rsidR="00B8755E" w:rsidRDefault="00000000">
      <w:pPr>
        <w:pStyle w:val="Normlnweb"/>
        <w:numPr>
          <w:ilvl w:val="0"/>
          <w:numId w:val="13"/>
        </w:numPr>
        <w:spacing w:after="0"/>
      </w:pPr>
      <w:r>
        <w:t>podílí se na výzvu velitele na údržbě požární techniky a jiných věcných prostředků PO,</w:t>
      </w:r>
    </w:p>
    <w:p w14:paraId="7AF1ED26" w14:textId="77777777" w:rsidR="00B8755E" w:rsidRDefault="00000000">
      <w:pPr>
        <w:pStyle w:val="Normlnweb"/>
        <w:numPr>
          <w:ilvl w:val="0"/>
          <w:numId w:val="13"/>
        </w:numPr>
        <w:spacing w:after="0"/>
      </w:pPr>
      <w:r>
        <w:t>dbá o svou odbornou a zdravotní způsobilost nutnou pro výkon funkce v jednotce,</w:t>
      </w:r>
    </w:p>
    <w:p w14:paraId="2E23CA42" w14:textId="77777777" w:rsidR="00B8755E" w:rsidRDefault="00000000">
      <w:pPr>
        <w:pStyle w:val="Normlnweb"/>
        <w:numPr>
          <w:ilvl w:val="0"/>
          <w:numId w:val="13"/>
        </w:numPr>
      </w:pPr>
      <w:r>
        <w:t>plní další povinnosti vyplývající z dohody o členství v JSDH uzavřené mezi ním a zřizovatelem.</w:t>
      </w:r>
    </w:p>
    <w:p w14:paraId="2E131EC5" w14:textId="77777777" w:rsidR="00596629" w:rsidRDefault="00596629" w:rsidP="00596629">
      <w:pPr>
        <w:pStyle w:val="Normlnweb"/>
        <w:ind w:left="720"/>
      </w:pPr>
    </w:p>
    <w:p w14:paraId="2E902869" w14:textId="77777777" w:rsidR="00B8755E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4 – Povinnosti osob v době zvýšeného nebezpečí vzniku požáru</w:t>
      </w:r>
    </w:p>
    <w:p w14:paraId="6B6B0A80" w14:textId="77777777" w:rsidR="00B8755E" w:rsidRDefault="00000000">
      <w:pPr>
        <w:pStyle w:val="Odstavecseseznamem"/>
        <w:numPr>
          <w:ilvl w:val="0"/>
          <w:numId w:val="32"/>
        </w:numPr>
        <w:spacing w:before="24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Kromě obecných povinností vyplývajících ze zákona o požární ochraně se na území obce v období sucha nebo při vyhlášení zvýšeného nebezpečí krajským úřadem zakazuje:</w:t>
      </w:r>
    </w:p>
    <w:p w14:paraId="047EBFD9" w14:textId="77777777" w:rsidR="00B8755E" w:rsidRDefault="00000000">
      <w:pPr>
        <w:pStyle w:val="Odstavecseseznamem"/>
        <w:numPr>
          <w:ilvl w:val="0"/>
          <w:numId w:val="3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Pálení klestí, trávy a jiného hořlavého materiálu na volném prostranství.</w:t>
      </w:r>
    </w:p>
    <w:p w14:paraId="0D929850" w14:textId="77777777" w:rsidR="00B8755E" w:rsidRDefault="00000000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Používání zábavní pyrotechniky a vypouštění "lampionů štěstí".</w:t>
      </w:r>
    </w:p>
    <w:p w14:paraId="4BE9FC8B" w14:textId="77777777" w:rsidR="00B8755E" w:rsidRDefault="00000000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Kouření a používání otevřeného ohně v blízkosti polí, luk a lesních porostů.</w:t>
      </w:r>
    </w:p>
    <w:p w14:paraId="6A8A4546" w14:textId="77777777" w:rsidR="005B49A7" w:rsidRDefault="005B49A7" w:rsidP="005B49A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5907408" w14:textId="77777777" w:rsidR="00B8755E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5 – Způsob hlášení požáru</w:t>
      </w:r>
    </w:p>
    <w:p w14:paraId="21C03C70" w14:textId="77777777" w:rsidR="00B8755E" w:rsidRDefault="00000000">
      <w:pPr>
        <w:pStyle w:val="Odstavecseseznamem"/>
        <w:numPr>
          <w:ilvl w:val="0"/>
          <w:numId w:val="3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Každý, kdo zpozoruje požár, který nemůže sám uhasit, je povinen neprodleně ohlásit tuto skutečnost na linku tísňového volání:</w:t>
      </w:r>
    </w:p>
    <w:p w14:paraId="66DB4CE2" w14:textId="77777777" w:rsidR="00B8755E" w:rsidRDefault="00000000">
      <w:pPr>
        <w:pStyle w:val="Odstavecseseznamem"/>
        <w:numPr>
          <w:ilvl w:val="0"/>
          <w:numId w:val="35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 (Hasičský záchranný sbor ČR)</w:t>
      </w:r>
    </w:p>
    <w:p w14:paraId="06215CC9" w14:textId="77777777" w:rsidR="00B8755E" w:rsidRDefault="00000000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112 (Jednotné evropské číslo tísňového volání)</w:t>
      </w:r>
    </w:p>
    <w:p w14:paraId="48F146F6" w14:textId="77777777" w:rsidR="00B8755E" w:rsidRPr="005B49A7" w:rsidRDefault="00000000">
      <w:pPr>
        <w:pStyle w:val="Odstavecseseznamem"/>
        <w:numPr>
          <w:ilvl w:val="0"/>
          <w:numId w:val="20"/>
        </w:numPr>
        <w:ind w:left="284" w:hanging="284"/>
      </w:pPr>
      <w:r>
        <w:rPr>
          <w:rFonts w:ascii="Times New Roman" w:hAnsi="Times New Roman" w:cs="Times New Roman"/>
          <w:sz w:val="24"/>
          <w:szCs w:val="24"/>
        </w:rPr>
        <w:t>Místní ohlašovna požárů: Obecní úřad Veliny, č.p. 60, tel</w:t>
      </w:r>
      <w:r w:rsidRPr="000C5039">
        <w:rPr>
          <w:rFonts w:ascii="Times New Roman" w:hAnsi="Times New Roman" w:cs="Times New Roman"/>
          <w:sz w:val="24"/>
          <w:szCs w:val="24"/>
        </w:rPr>
        <w:t>: 466 682</w:t>
      </w:r>
      <w:r w:rsidR="005B49A7">
        <w:rPr>
          <w:rFonts w:ascii="Times New Roman" w:hAnsi="Times New Roman" w:cs="Times New Roman"/>
          <w:sz w:val="24"/>
          <w:szCs w:val="24"/>
        </w:rPr>
        <w:t> </w:t>
      </w:r>
      <w:r w:rsidRPr="000C5039">
        <w:rPr>
          <w:rFonts w:ascii="Times New Roman" w:hAnsi="Times New Roman" w:cs="Times New Roman"/>
          <w:sz w:val="24"/>
          <w:szCs w:val="24"/>
        </w:rPr>
        <w:t>187</w:t>
      </w:r>
      <w:r w:rsidR="000C5039" w:rsidRPr="000C5039">
        <w:rPr>
          <w:rFonts w:ascii="Times New Roman" w:hAnsi="Times New Roman" w:cs="Times New Roman"/>
          <w:sz w:val="24"/>
          <w:szCs w:val="24"/>
        </w:rPr>
        <w:t> </w:t>
      </w:r>
    </w:p>
    <w:p w14:paraId="6B3C3131" w14:textId="77777777" w:rsidR="005B49A7" w:rsidRDefault="005B49A7" w:rsidP="005B49A7">
      <w:pPr>
        <w:pStyle w:val="Odstavecseseznamem"/>
        <w:ind w:left="284"/>
        <w:rPr>
          <w:rFonts w:ascii="Times New Roman" w:hAnsi="Times New Roman" w:cs="Times New Roman"/>
          <w:sz w:val="24"/>
          <w:szCs w:val="24"/>
        </w:rPr>
      </w:pPr>
    </w:p>
    <w:p w14:paraId="7F381F3B" w14:textId="77777777" w:rsidR="005B49A7" w:rsidRDefault="005B49A7" w:rsidP="005B49A7">
      <w:pPr>
        <w:pStyle w:val="Odstavecseseznamem"/>
        <w:ind w:left="284"/>
        <w:rPr>
          <w:rFonts w:ascii="Times New Roman" w:hAnsi="Times New Roman" w:cs="Times New Roman"/>
          <w:sz w:val="24"/>
          <w:szCs w:val="24"/>
        </w:rPr>
      </w:pPr>
    </w:p>
    <w:p w14:paraId="27131325" w14:textId="77777777" w:rsidR="005B49A7" w:rsidRDefault="005B49A7" w:rsidP="005B49A7">
      <w:pPr>
        <w:pStyle w:val="Odstavecseseznamem"/>
        <w:ind w:left="284"/>
      </w:pPr>
    </w:p>
    <w:p w14:paraId="21D23DE5" w14:textId="77777777" w:rsidR="00B8755E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6 – Vyhlášení požárního poplachu</w:t>
      </w:r>
    </w:p>
    <w:p w14:paraId="199D50A9" w14:textId="77777777" w:rsidR="00B8755E" w:rsidRDefault="00000000">
      <w:pPr>
        <w:pStyle w:val="Odstavecseseznamem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Požární poplach v obci se vyhlašuje:</w:t>
      </w:r>
    </w:p>
    <w:p w14:paraId="432C2E66" w14:textId="77777777" w:rsidR="00B8755E" w:rsidRDefault="00000000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Sirénou: Signálem „POŽÁRNÍ POPLACH“ (přerušovaný tón sirény po dobu 1 minuty – 25 s tón, 10 s pauza, 25 s tón).</w:t>
      </w:r>
    </w:p>
    <w:p w14:paraId="10FCD214" w14:textId="77777777" w:rsidR="00B8755E" w:rsidRDefault="00000000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Místním rozhlasem.</w:t>
      </w:r>
    </w:p>
    <w:p w14:paraId="4E1406A2" w14:textId="77777777" w:rsidR="00B8755E" w:rsidRPr="00596629" w:rsidRDefault="00000000" w:rsidP="000E35CB">
      <w:pPr>
        <w:pStyle w:val="Odstavecseseznamem"/>
        <w:numPr>
          <w:ilvl w:val="0"/>
          <w:numId w:val="25"/>
        </w:num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SMS zprávami prostřednictvím informačního systému HZS ČR členům JSDH.</w:t>
      </w:r>
    </w:p>
    <w:p w14:paraId="714F459F" w14:textId="77777777" w:rsidR="00596629" w:rsidRDefault="00596629" w:rsidP="00596629">
      <w:pPr>
        <w:pStyle w:val="Odstavecseseznamem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2EDDA0" w14:textId="77777777" w:rsidR="00596629" w:rsidRPr="005B49A7" w:rsidRDefault="00596629" w:rsidP="00596629">
      <w:pPr>
        <w:pStyle w:val="Odstavecseseznamem"/>
      </w:pPr>
    </w:p>
    <w:p w14:paraId="65F8F626" w14:textId="77777777" w:rsidR="00B8755E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8C5">
        <w:rPr>
          <w:rFonts w:ascii="Times New Roman" w:hAnsi="Times New Roman" w:cs="Times New Roman"/>
          <w:b/>
          <w:bCs/>
          <w:sz w:val="24"/>
          <w:szCs w:val="24"/>
        </w:rPr>
        <w:t>Čl. 7 – Jednotky požární ochrany zasahující na území obce</w:t>
      </w:r>
    </w:p>
    <w:p w14:paraId="1B080465" w14:textId="77777777" w:rsidR="00B8755E" w:rsidRDefault="0000000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stupeň požárního poplachového plánu:</w:t>
      </w:r>
    </w:p>
    <w:tbl>
      <w:tblPr>
        <w:tblW w:w="9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993"/>
        <w:gridCol w:w="5949"/>
      </w:tblGrid>
      <w:tr w:rsidR="00B8755E" w14:paraId="1E37C824" w14:textId="77777777" w:rsidTr="000E35CB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9D6272" w14:textId="77777777" w:rsidR="00B8755E" w:rsidRDefault="0000000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HZS Holice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D67B64" w14:textId="77777777" w:rsidR="00B8755E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JPO I</w:t>
            </w:r>
          </w:p>
        </w:tc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488C35" w14:textId="77777777" w:rsidR="00B8755E" w:rsidRPr="00D0279C" w:rsidRDefault="00000000">
            <w:pPr>
              <w:pStyle w:val="Standard"/>
              <w:spacing w:after="0" w:line="240" w:lineRule="auto"/>
            </w:pPr>
            <w:r w:rsidRPr="00B95C33">
              <w:rPr>
                <w:rFonts w:ascii="Times New Roman" w:hAnsi="Times New Roman" w:cs="Times New Roman"/>
                <w:sz w:val="24"/>
                <w:szCs w:val="24"/>
              </w:rPr>
              <w:t>SCANIA CAS 20, TATRA 815-7 CAS 40</w:t>
            </w:r>
          </w:p>
        </w:tc>
      </w:tr>
      <w:tr w:rsidR="00B8755E" w:rsidRPr="00194FF9" w14:paraId="4A116305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5BC5B" w14:textId="77777777" w:rsidR="00B8755E" w:rsidRPr="002878C5" w:rsidRDefault="0000000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878C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JSDH Holice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17E080" w14:textId="77777777" w:rsidR="00B8755E" w:rsidRPr="002878C5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8C5">
              <w:rPr>
                <w:rFonts w:ascii="Times New Roman" w:hAnsi="Times New Roman" w:cs="Times New Roman"/>
                <w:sz w:val="24"/>
                <w:szCs w:val="24"/>
              </w:rPr>
              <w:t>JPO III</w:t>
            </w:r>
          </w:p>
        </w:tc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0C687D" w14:textId="77777777" w:rsidR="00B8755E" w:rsidRPr="00A36330" w:rsidRDefault="00A363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B95C33">
              <w:rPr>
                <w:rFonts w:ascii="Times New Roman" w:hAnsi="Times New Roman" w:cs="Times New Roman"/>
                <w:sz w:val="24"/>
                <w:szCs w:val="24"/>
              </w:rPr>
              <w:t xml:space="preserve">SCANIA CAS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8755E" w:rsidRPr="00194FF9" w14:paraId="5B66F75C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1087F7" w14:textId="77777777" w:rsidR="00B8755E" w:rsidRPr="00194FF9" w:rsidRDefault="0000000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4FF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JSDH Borohrádek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3CDDB4" w14:textId="77777777" w:rsidR="00B8755E" w:rsidRPr="00194FF9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hAnsi="Times New Roman" w:cs="Times New Roman"/>
                <w:sz w:val="24"/>
                <w:szCs w:val="24"/>
              </w:rPr>
              <w:t>JPO II</w:t>
            </w:r>
          </w:p>
        </w:tc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22D77" w14:textId="77777777" w:rsidR="00B8755E" w:rsidRPr="00A36330" w:rsidRDefault="00A363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330">
              <w:rPr>
                <w:rFonts w:ascii="Times New Roman" w:hAnsi="Times New Roman" w:cs="Times New Roman"/>
                <w:sz w:val="24"/>
                <w:szCs w:val="24"/>
              </w:rPr>
              <w:t>TATRA 815 CAS 20, TATRA 815 CAS 32</w:t>
            </w:r>
          </w:p>
        </w:tc>
      </w:tr>
      <w:tr w:rsidR="00B8755E" w:rsidRPr="00194FF9" w14:paraId="28D5882F" w14:textId="77777777" w:rsidTr="00D0279C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2C690E" w14:textId="77777777" w:rsidR="00B8755E" w:rsidRPr="00194FF9" w:rsidRDefault="0000000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4FF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JSDH Veliny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C6EF63" w14:textId="77777777" w:rsidR="00B8755E" w:rsidRPr="00194FF9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hAnsi="Times New Roman" w:cs="Times New Roman"/>
                <w:sz w:val="24"/>
                <w:szCs w:val="24"/>
              </w:rPr>
              <w:t>JPO V</w:t>
            </w:r>
          </w:p>
        </w:tc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DA96BC" w14:textId="77777777" w:rsidR="00B8755E" w:rsidRPr="00A36330" w:rsidRDefault="00A363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Liaz 101.860 CAS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25K</w:t>
            </w:r>
            <w:proofErr w:type="gramEnd"/>
          </w:p>
        </w:tc>
      </w:tr>
    </w:tbl>
    <w:p w14:paraId="22D63D68" w14:textId="77777777" w:rsidR="00B8755E" w:rsidRPr="00194FF9" w:rsidRDefault="00B8755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0FFE7974" w14:textId="77777777" w:rsidR="00B8755E" w:rsidRPr="00194FF9" w:rsidRDefault="0000000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194FF9">
        <w:rPr>
          <w:rFonts w:ascii="Times New Roman" w:hAnsi="Times New Roman" w:cs="Times New Roman"/>
          <w:sz w:val="24"/>
          <w:szCs w:val="24"/>
        </w:rPr>
        <w:t>Další jednotky:</w:t>
      </w:r>
    </w:p>
    <w:tbl>
      <w:tblPr>
        <w:tblW w:w="9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993"/>
        <w:gridCol w:w="5949"/>
      </w:tblGrid>
      <w:tr w:rsidR="00B8755E" w:rsidRPr="00194FF9" w14:paraId="2498E802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86133C" w14:textId="77777777" w:rsidR="00B8755E" w:rsidRPr="00194FF9" w:rsidRDefault="0000000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4FF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JSDH Horní Jelení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9CB233" w14:textId="77777777" w:rsidR="00B8755E" w:rsidRPr="00194FF9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hAnsi="Times New Roman" w:cs="Times New Roman"/>
                <w:sz w:val="24"/>
                <w:szCs w:val="24"/>
              </w:rPr>
              <w:t>JPO III</w:t>
            </w:r>
          </w:p>
        </w:tc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6D1A5A" w14:textId="77777777" w:rsidR="00B8755E" w:rsidRPr="00CA2A2A" w:rsidRDefault="00A363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TATRA 815 CAS 20</w:t>
            </w:r>
          </w:p>
        </w:tc>
      </w:tr>
      <w:tr w:rsidR="00B8755E" w14:paraId="0A8CCCBB" w14:textId="77777777" w:rsidTr="00D0279C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094B34" w14:textId="77777777" w:rsidR="00B8755E" w:rsidRPr="00194FF9" w:rsidRDefault="0000000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4FF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JSDH Ostřetín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96BF64" w14:textId="77777777" w:rsidR="00B8755E" w:rsidRPr="00194FF9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hAnsi="Times New Roman" w:cs="Times New Roman"/>
                <w:sz w:val="24"/>
                <w:szCs w:val="24"/>
              </w:rPr>
              <w:t>JPO III</w:t>
            </w:r>
          </w:p>
        </w:tc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392D53" w14:textId="77777777" w:rsidR="00B8755E" w:rsidRPr="00A36330" w:rsidRDefault="00A363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330">
              <w:rPr>
                <w:rFonts w:ascii="Times New Roman" w:hAnsi="Times New Roman" w:cs="Times New Roman"/>
                <w:sz w:val="24"/>
                <w:szCs w:val="24"/>
              </w:rPr>
              <w:t>MAN CAS 16, TATRA 815 CAS 32</w:t>
            </w:r>
          </w:p>
        </w:tc>
      </w:tr>
    </w:tbl>
    <w:p w14:paraId="5696D3E9" w14:textId="77777777" w:rsidR="00B8755E" w:rsidRDefault="00B8755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34C7166" w14:textId="77777777" w:rsidR="00B8755E" w:rsidRDefault="00B8755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6A75B80" w14:textId="77777777" w:rsidR="00B8755E" w:rsidRDefault="00B8755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D6E2AAB" w14:textId="77777777" w:rsidR="00B8755E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8 – Seznam zdrojů vody pro hašení</w:t>
      </w:r>
    </w:p>
    <w:p w14:paraId="3667D4EA" w14:textId="77777777" w:rsidR="00B8755E" w:rsidRDefault="00000000">
      <w:pPr>
        <w:pStyle w:val="Odstavecseseznamem"/>
        <w:numPr>
          <w:ilvl w:val="0"/>
          <w:numId w:val="3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udržuje následující zdroje vody dostupné pro požární techniku:</w:t>
      </w:r>
    </w:p>
    <w:p w14:paraId="485FD2F9" w14:textId="77777777" w:rsidR="00B8755E" w:rsidRDefault="00000000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Vodovodní řady veřejného vodovodu s osazenými s osazeným hydranty:</w:t>
      </w:r>
    </w:p>
    <w:tbl>
      <w:tblPr>
        <w:tblW w:w="9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2"/>
        <w:gridCol w:w="4603"/>
      </w:tblGrid>
      <w:tr w:rsidR="00B8755E" w14:paraId="709CE268" w14:textId="77777777">
        <w:tblPrEx>
          <w:tblCellMar>
            <w:top w:w="0" w:type="dxa"/>
            <w:bottom w:w="0" w:type="dxa"/>
          </w:tblCellMar>
        </w:tblPrEx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2D7C9E" w14:textId="77777777" w:rsidR="00B8755E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Podzemní hydrant DN80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126AED" w14:textId="77777777" w:rsidR="00B8755E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kostela</w:t>
            </w:r>
          </w:p>
        </w:tc>
      </w:tr>
      <w:tr w:rsidR="00B8755E" w14:paraId="57DA51D9" w14:textId="77777777">
        <w:tblPrEx>
          <w:tblCellMar>
            <w:top w:w="0" w:type="dxa"/>
            <w:bottom w:w="0" w:type="dxa"/>
          </w:tblCellMar>
        </w:tblPrEx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A6A797" w14:textId="77777777" w:rsidR="00B8755E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Podzemní hydrant DN80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7836C8" w14:textId="77777777" w:rsidR="00B8755E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hřiště</w:t>
            </w:r>
          </w:p>
        </w:tc>
      </w:tr>
      <w:tr w:rsidR="00B8755E" w14:paraId="1D158327" w14:textId="77777777">
        <w:tblPrEx>
          <w:tblCellMar>
            <w:top w:w="0" w:type="dxa"/>
            <w:bottom w:w="0" w:type="dxa"/>
          </w:tblCellMar>
        </w:tblPrEx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82DEB3" w14:textId="77777777" w:rsidR="00B8755E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Podzemní hydrant DN80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A6764F" w14:textId="77777777" w:rsidR="00B8755E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č.p. 34</w:t>
            </w:r>
          </w:p>
        </w:tc>
      </w:tr>
      <w:tr w:rsidR="00B8755E" w14:paraId="3D63357A" w14:textId="77777777">
        <w:tblPrEx>
          <w:tblCellMar>
            <w:top w:w="0" w:type="dxa"/>
            <w:bottom w:w="0" w:type="dxa"/>
          </w:tblCellMar>
        </w:tblPrEx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552976" w14:textId="77777777" w:rsidR="00B8755E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Podzemní hydrant DN80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2479D9" w14:textId="77777777" w:rsidR="00B8755E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č.p. 14</w:t>
            </w:r>
          </w:p>
        </w:tc>
      </w:tr>
      <w:tr w:rsidR="00B8755E" w14:paraId="781DFC3E" w14:textId="77777777">
        <w:tblPrEx>
          <w:tblCellMar>
            <w:top w:w="0" w:type="dxa"/>
            <w:bottom w:w="0" w:type="dxa"/>
          </w:tblCellMar>
        </w:tblPrEx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075347" w14:textId="77777777" w:rsidR="00B8755E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Podzemní hydrant DN80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1288FD" w14:textId="77777777" w:rsidR="00B8755E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č.p. 78</w:t>
            </w:r>
          </w:p>
        </w:tc>
      </w:tr>
    </w:tbl>
    <w:p w14:paraId="3162C86A" w14:textId="77777777" w:rsidR="00B8755E" w:rsidRDefault="00B8755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35AF67F2" w14:textId="77777777" w:rsidR="00B8755E" w:rsidRDefault="00000000">
      <w:pPr>
        <w:pStyle w:val="Odstavecseseznamem"/>
        <w:numPr>
          <w:ilvl w:val="0"/>
          <w:numId w:val="16"/>
        </w:numPr>
      </w:pPr>
      <w:r>
        <w:rPr>
          <w:rFonts w:ascii="Times New Roman" w:hAnsi="Times New Roman" w:cs="Times New Roman"/>
          <w:sz w:val="24"/>
          <w:szCs w:val="24"/>
        </w:rPr>
        <w:t>Rybník p.č.1897 a 1899 KÚ Velin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– cca 3000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53375CC" w14:textId="77777777" w:rsidR="00B8755E" w:rsidRDefault="00000000">
      <w:pPr>
        <w:pStyle w:val="Odstavecseseznamem"/>
        <w:numPr>
          <w:ilvl w:val="0"/>
          <w:numId w:val="16"/>
        </w:numPr>
      </w:pPr>
      <w:r>
        <w:rPr>
          <w:rFonts w:ascii="Times New Roman" w:hAnsi="Times New Roman" w:cs="Times New Roman"/>
          <w:sz w:val="24"/>
          <w:szCs w:val="24"/>
        </w:rPr>
        <w:t xml:space="preserve">Koupaliště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p.č.1953 a1954 KÚ Veliny </w:t>
      </w:r>
      <w:r>
        <w:rPr>
          <w:rFonts w:ascii="Times New Roman" w:hAnsi="Times New Roman" w:cs="Times New Roman"/>
          <w:sz w:val="24"/>
          <w:szCs w:val="24"/>
        </w:rPr>
        <w:t>– cca 2 000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423AE681" w14:textId="77777777" w:rsidR="00596629" w:rsidRDefault="00596629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9C312" w14:textId="77777777" w:rsidR="00B8755E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9 – Závěrečná ustanovení</w:t>
      </w:r>
    </w:p>
    <w:p w14:paraId="53AD6C12" w14:textId="77777777" w:rsidR="00B8755E" w:rsidRDefault="0000000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Touto vyhláškou se ruší Požární řád obce ze dne 13. 9. 2005.</w:t>
      </w:r>
    </w:p>
    <w:p w14:paraId="3F17C2E9" w14:textId="77777777" w:rsidR="00B8755E" w:rsidRDefault="0000000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Tato vyhláška nabývá účinnosti počátkem patnáctého dne následujícího po dni jejího vyhlášení.</w:t>
      </w:r>
    </w:p>
    <w:p w14:paraId="0D9D2C5B" w14:textId="77777777" w:rsidR="00B8755E" w:rsidRDefault="00B8755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1BB4C04" w14:textId="77777777" w:rsidR="009B5AF8" w:rsidRDefault="0000000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Velinách </w:t>
      </w:r>
    </w:p>
    <w:p w14:paraId="69600EB1" w14:textId="77777777" w:rsidR="00DC157B" w:rsidRDefault="00DC157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52082F4" w14:textId="77777777" w:rsidR="00B8755E" w:rsidRDefault="0000000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dne: </w:t>
      </w:r>
      <w:r w:rsidR="00CC32FF">
        <w:rPr>
          <w:rFonts w:ascii="Times New Roman" w:hAnsi="Times New Roman" w:cs="Times New Roman"/>
          <w:sz w:val="24"/>
          <w:szCs w:val="24"/>
        </w:rPr>
        <w:t>23.2.2026</w:t>
      </w:r>
    </w:p>
    <w:p w14:paraId="6B4C9EA2" w14:textId="77777777" w:rsidR="009B5AF8" w:rsidRDefault="009B5AF8">
      <w:pPr>
        <w:pStyle w:val="Standard"/>
      </w:pPr>
    </w:p>
    <w:p w14:paraId="756E9E71" w14:textId="77777777" w:rsidR="00B8755E" w:rsidRDefault="00B8755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FC13CFA" w14:textId="77777777" w:rsidR="00B8755E" w:rsidRDefault="00250511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                                       ……………………..</w:t>
      </w:r>
    </w:p>
    <w:p w14:paraId="234D1A44" w14:textId="77777777" w:rsidR="00B8755E" w:rsidRDefault="0000000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Lukáš </w:t>
      </w:r>
      <w:proofErr w:type="gramStart"/>
      <w:r>
        <w:rPr>
          <w:rFonts w:ascii="Times New Roman" w:hAnsi="Times New Roman" w:cs="Times New Roman"/>
          <w:sz w:val="24"/>
          <w:szCs w:val="24"/>
        </w:rPr>
        <w:t>Janeček,</w:t>
      </w:r>
      <w:r w:rsidR="00CA2A2A">
        <w:rPr>
          <w:rFonts w:ascii="Times New Roman" w:hAnsi="Times New Roman" w:cs="Times New Roman"/>
          <w:sz w:val="24"/>
          <w:szCs w:val="24"/>
        </w:rPr>
        <w:t xml:space="preserve"> </w:t>
      </w:r>
      <w:r w:rsidR="002505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5051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A2A2A">
        <w:rPr>
          <w:rFonts w:ascii="Times New Roman" w:hAnsi="Times New Roman" w:cs="Times New Roman"/>
          <w:sz w:val="24"/>
          <w:szCs w:val="24"/>
        </w:rPr>
        <w:t>Tomáš Kadrmas,</w:t>
      </w:r>
    </w:p>
    <w:p w14:paraId="5FF55534" w14:textId="77777777" w:rsidR="00CA2A2A" w:rsidRDefault="00CA2A2A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místostarosta</w:t>
      </w:r>
    </w:p>
    <w:p w14:paraId="61D29610" w14:textId="77777777" w:rsidR="00B8755E" w:rsidRDefault="00B8755E">
      <w:pPr>
        <w:pStyle w:val="Standard"/>
      </w:pPr>
    </w:p>
    <w:sectPr w:rsidR="00B8755E">
      <w:pgSz w:w="11906" w:h="16838"/>
      <w:pgMar w:top="1417" w:right="1274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71FB" w14:textId="77777777" w:rsidR="00BA55B1" w:rsidRDefault="00BA55B1">
      <w:r>
        <w:separator/>
      </w:r>
    </w:p>
  </w:endnote>
  <w:endnote w:type="continuationSeparator" w:id="0">
    <w:p w14:paraId="7E73B76F" w14:textId="77777777" w:rsidR="00BA55B1" w:rsidRDefault="00BA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C355" w14:textId="77777777" w:rsidR="00BA55B1" w:rsidRDefault="00BA55B1">
      <w:r>
        <w:rPr>
          <w:color w:val="000000"/>
        </w:rPr>
        <w:separator/>
      </w:r>
    </w:p>
  </w:footnote>
  <w:footnote w:type="continuationSeparator" w:id="0">
    <w:p w14:paraId="4225B0C9" w14:textId="77777777" w:rsidR="00BA55B1" w:rsidRDefault="00BA5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D17"/>
    <w:multiLevelType w:val="multilevel"/>
    <w:tmpl w:val="0094994E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385BF7"/>
    <w:multiLevelType w:val="multilevel"/>
    <w:tmpl w:val="95403DB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734D2"/>
    <w:multiLevelType w:val="multilevel"/>
    <w:tmpl w:val="1DB4E76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0411"/>
    <w:multiLevelType w:val="multilevel"/>
    <w:tmpl w:val="47A6244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313D"/>
    <w:multiLevelType w:val="multilevel"/>
    <w:tmpl w:val="5C0827BE"/>
    <w:styleLink w:val="WWNum7"/>
    <w:lvl w:ilvl="0">
      <w:numFmt w:val="bullet"/>
      <w:lvlText w:val="•"/>
      <w:lvlJc w:val="left"/>
      <w:pPr>
        <w:ind w:left="720" w:hanging="360"/>
      </w:pPr>
      <w:rPr>
        <w:rFonts w:eastAsia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9EE642F"/>
    <w:multiLevelType w:val="multilevel"/>
    <w:tmpl w:val="67A21DDE"/>
    <w:styleLink w:val="WWNum16"/>
    <w:lvl w:ilvl="0">
      <w:numFmt w:val="bullet"/>
      <w:lvlText w:val="•"/>
      <w:lvlJc w:val="left"/>
      <w:pPr>
        <w:ind w:left="720" w:hanging="360"/>
      </w:pPr>
      <w:rPr>
        <w:rFonts w:eastAsia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0BB7096"/>
    <w:multiLevelType w:val="multilevel"/>
    <w:tmpl w:val="F9A0239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005B0"/>
    <w:multiLevelType w:val="multilevel"/>
    <w:tmpl w:val="E26CFE24"/>
    <w:styleLink w:val="WW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B2C99"/>
    <w:multiLevelType w:val="multilevel"/>
    <w:tmpl w:val="4904A216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55576D8"/>
    <w:multiLevelType w:val="multilevel"/>
    <w:tmpl w:val="1AC42B04"/>
    <w:styleLink w:val="WWNum2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6D866F4"/>
    <w:multiLevelType w:val="multilevel"/>
    <w:tmpl w:val="CCA2F0D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545CC"/>
    <w:multiLevelType w:val="multilevel"/>
    <w:tmpl w:val="D4B24AE8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F2D5B"/>
    <w:multiLevelType w:val="multilevel"/>
    <w:tmpl w:val="8806DC80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8414E7B"/>
    <w:multiLevelType w:val="multilevel"/>
    <w:tmpl w:val="22765AD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01B"/>
    <w:multiLevelType w:val="multilevel"/>
    <w:tmpl w:val="1D36ECC4"/>
    <w:styleLink w:val="WWNum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92E55"/>
    <w:multiLevelType w:val="multilevel"/>
    <w:tmpl w:val="62CA7958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A2547"/>
    <w:multiLevelType w:val="multilevel"/>
    <w:tmpl w:val="8E8ACDF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215CB"/>
    <w:multiLevelType w:val="multilevel"/>
    <w:tmpl w:val="60AC0C78"/>
    <w:styleLink w:val="WWNum10"/>
    <w:lvl w:ilvl="0">
      <w:numFmt w:val="bullet"/>
      <w:lvlText w:val="•"/>
      <w:lvlJc w:val="left"/>
      <w:pPr>
        <w:ind w:left="720" w:hanging="360"/>
      </w:pPr>
      <w:rPr>
        <w:rFonts w:eastAsia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09B21E6"/>
    <w:multiLevelType w:val="multilevel"/>
    <w:tmpl w:val="3CA87056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0684D"/>
    <w:multiLevelType w:val="multilevel"/>
    <w:tmpl w:val="209EA9C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319E2"/>
    <w:multiLevelType w:val="multilevel"/>
    <w:tmpl w:val="408247C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1" w15:restartNumberingAfterBreak="0">
    <w:nsid w:val="60E50100"/>
    <w:multiLevelType w:val="multilevel"/>
    <w:tmpl w:val="F668B436"/>
    <w:styleLink w:val="WWNum9"/>
    <w:lvl w:ilvl="0">
      <w:numFmt w:val="bullet"/>
      <w:lvlText w:val="•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E5BCD"/>
    <w:multiLevelType w:val="multilevel"/>
    <w:tmpl w:val="03C62D7E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D4735"/>
    <w:multiLevelType w:val="multilevel"/>
    <w:tmpl w:val="E5B4D4B2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576C1"/>
    <w:multiLevelType w:val="multilevel"/>
    <w:tmpl w:val="2C644E06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917AB"/>
    <w:multiLevelType w:val="multilevel"/>
    <w:tmpl w:val="5CE89A3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7974440">
    <w:abstractNumId w:val="20"/>
  </w:num>
  <w:num w:numId="2" w16cid:durableId="1613781894">
    <w:abstractNumId w:val="10"/>
  </w:num>
  <w:num w:numId="3" w16cid:durableId="1565139553">
    <w:abstractNumId w:val="6"/>
  </w:num>
  <w:num w:numId="4" w16cid:durableId="294220338">
    <w:abstractNumId w:val="3"/>
  </w:num>
  <w:num w:numId="5" w16cid:durableId="673193076">
    <w:abstractNumId w:val="2"/>
  </w:num>
  <w:num w:numId="6" w16cid:durableId="851378424">
    <w:abstractNumId w:val="19"/>
  </w:num>
  <w:num w:numId="7" w16cid:durableId="1590963676">
    <w:abstractNumId w:val="0"/>
  </w:num>
  <w:num w:numId="8" w16cid:durableId="486631090">
    <w:abstractNumId w:val="4"/>
  </w:num>
  <w:num w:numId="9" w16cid:durableId="28844049">
    <w:abstractNumId w:val="1"/>
  </w:num>
  <w:num w:numId="10" w16cid:durableId="1563716731">
    <w:abstractNumId w:val="21"/>
  </w:num>
  <w:num w:numId="11" w16cid:durableId="2125080172">
    <w:abstractNumId w:val="17"/>
  </w:num>
  <w:num w:numId="12" w16cid:durableId="684285943">
    <w:abstractNumId w:val="11"/>
  </w:num>
  <w:num w:numId="13" w16cid:durableId="1315597806">
    <w:abstractNumId w:val="24"/>
  </w:num>
  <w:num w:numId="14" w16cid:durableId="373775087">
    <w:abstractNumId w:val="16"/>
  </w:num>
  <w:num w:numId="15" w16cid:durableId="1112672827">
    <w:abstractNumId w:val="8"/>
  </w:num>
  <w:num w:numId="16" w16cid:durableId="504133300">
    <w:abstractNumId w:val="12"/>
  </w:num>
  <w:num w:numId="17" w16cid:durableId="669256749">
    <w:abstractNumId w:val="5"/>
  </w:num>
  <w:num w:numId="18" w16cid:durableId="1035151781">
    <w:abstractNumId w:val="15"/>
  </w:num>
  <w:num w:numId="19" w16cid:durableId="1720976611">
    <w:abstractNumId w:val="25"/>
  </w:num>
  <w:num w:numId="20" w16cid:durableId="909535769">
    <w:abstractNumId w:val="18"/>
  </w:num>
  <w:num w:numId="21" w16cid:durableId="558713139">
    <w:abstractNumId w:val="9"/>
  </w:num>
  <w:num w:numId="22" w16cid:durableId="1810900082">
    <w:abstractNumId w:val="7"/>
  </w:num>
  <w:num w:numId="23" w16cid:durableId="1345015079">
    <w:abstractNumId w:val="22"/>
  </w:num>
  <w:num w:numId="24" w16cid:durableId="375816023">
    <w:abstractNumId w:val="13"/>
  </w:num>
  <w:num w:numId="25" w16cid:durableId="20059368">
    <w:abstractNumId w:val="14"/>
  </w:num>
  <w:num w:numId="26" w16cid:durableId="960383443">
    <w:abstractNumId w:val="23"/>
  </w:num>
  <w:num w:numId="27" w16cid:durableId="1566260500">
    <w:abstractNumId w:val="6"/>
    <w:lvlOverride w:ilvl="0">
      <w:startOverride w:val="1"/>
    </w:lvlOverride>
  </w:num>
  <w:num w:numId="28" w16cid:durableId="1724255054">
    <w:abstractNumId w:val="19"/>
    <w:lvlOverride w:ilvl="0">
      <w:startOverride w:val="1"/>
    </w:lvlOverride>
  </w:num>
  <w:num w:numId="29" w16cid:durableId="1688291753">
    <w:abstractNumId w:val="1"/>
    <w:lvlOverride w:ilvl="0">
      <w:startOverride w:val="1"/>
    </w:lvlOverride>
  </w:num>
  <w:num w:numId="30" w16cid:durableId="359815938">
    <w:abstractNumId w:val="11"/>
    <w:lvlOverride w:ilvl="0">
      <w:startOverride w:val="1"/>
    </w:lvlOverride>
  </w:num>
  <w:num w:numId="31" w16cid:durableId="485778115">
    <w:abstractNumId w:val="24"/>
    <w:lvlOverride w:ilvl="0">
      <w:startOverride w:val="1"/>
    </w:lvlOverride>
  </w:num>
  <w:num w:numId="32" w16cid:durableId="717750763">
    <w:abstractNumId w:val="16"/>
    <w:lvlOverride w:ilvl="0">
      <w:startOverride w:val="1"/>
    </w:lvlOverride>
  </w:num>
  <w:num w:numId="33" w16cid:durableId="913857091">
    <w:abstractNumId w:val="8"/>
    <w:lvlOverride w:ilvl="0">
      <w:startOverride w:val="1"/>
    </w:lvlOverride>
  </w:num>
  <w:num w:numId="34" w16cid:durableId="187373243">
    <w:abstractNumId w:val="18"/>
    <w:lvlOverride w:ilvl="0">
      <w:startOverride w:val="1"/>
    </w:lvlOverride>
  </w:num>
  <w:num w:numId="35" w16cid:durableId="872108654">
    <w:abstractNumId w:val="9"/>
    <w:lvlOverride w:ilvl="0">
      <w:startOverride w:val="1"/>
    </w:lvlOverride>
  </w:num>
  <w:num w:numId="36" w16cid:durableId="2125882610">
    <w:abstractNumId w:val="23"/>
    <w:lvlOverride w:ilvl="0">
      <w:startOverride w:val="1"/>
    </w:lvlOverride>
  </w:num>
  <w:num w:numId="37" w16cid:durableId="1557155580">
    <w:abstractNumId w:val="14"/>
    <w:lvlOverride w:ilvl="0">
      <w:startOverride w:val="1"/>
    </w:lvlOverride>
  </w:num>
  <w:num w:numId="38" w16cid:durableId="1685865603">
    <w:abstractNumId w:val="25"/>
    <w:lvlOverride w:ilvl="0">
      <w:startOverride w:val="1"/>
    </w:lvlOverride>
  </w:num>
  <w:num w:numId="39" w16cid:durableId="378214528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5E"/>
    <w:rsid w:val="000C5039"/>
    <w:rsid w:val="000E35CB"/>
    <w:rsid w:val="00194FF9"/>
    <w:rsid w:val="00250511"/>
    <w:rsid w:val="002878C5"/>
    <w:rsid w:val="00296DA1"/>
    <w:rsid w:val="003D4ECA"/>
    <w:rsid w:val="004E575C"/>
    <w:rsid w:val="004F7901"/>
    <w:rsid w:val="00596629"/>
    <w:rsid w:val="005B49A7"/>
    <w:rsid w:val="00687DF1"/>
    <w:rsid w:val="006B302A"/>
    <w:rsid w:val="00954D4F"/>
    <w:rsid w:val="009B5AF8"/>
    <w:rsid w:val="00A36330"/>
    <w:rsid w:val="00A52766"/>
    <w:rsid w:val="00AD3551"/>
    <w:rsid w:val="00B242BA"/>
    <w:rsid w:val="00B8755E"/>
    <w:rsid w:val="00B95C33"/>
    <w:rsid w:val="00BA55B1"/>
    <w:rsid w:val="00CA2A2A"/>
    <w:rsid w:val="00CC32FF"/>
    <w:rsid w:val="00D0279C"/>
    <w:rsid w:val="00DC157B"/>
    <w:rsid w:val="00E472A1"/>
    <w:rsid w:val="00E8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04FD"/>
  <w15:docId w15:val="{3BAEF7FA-F2E4-4E77-A674-5723D65F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Standard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dpis2">
    <w:name w:val="heading 2"/>
    <w:basedOn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dpis3">
    <w:name w:val="heading 3"/>
    <w:basedOn w:val="Standard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dpis4">
    <w:name w:val="heading 4"/>
    <w:basedOn w:val="Standard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dpis5">
    <w:name w:val="heading 5"/>
    <w:basedOn w:val="Standard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dpis6">
    <w:name w:val="heading 6"/>
    <w:basedOn w:val="Standard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dpis7">
    <w:name w:val="heading 7"/>
    <w:basedOn w:val="Standard"/>
    <w:pPr>
      <w:keepNext/>
      <w:keepLines/>
      <w:spacing w:before="40" w:after="0"/>
      <w:outlineLvl w:val="6"/>
    </w:pPr>
    <w:rPr>
      <w:color w:val="595959"/>
    </w:rPr>
  </w:style>
  <w:style w:type="paragraph" w:styleId="Nadpis8">
    <w:name w:val="heading 8"/>
    <w:basedOn w:val="Standard"/>
    <w:pPr>
      <w:keepNext/>
      <w:keepLines/>
      <w:spacing w:after="0"/>
      <w:outlineLvl w:val="7"/>
    </w:pPr>
    <w:rPr>
      <w:i/>
      <w:iCs/>
      <w:color w:val="272727"/>
    </w:rPr>
  </w:style>
  <w:style w:type="paragraph" w:styleId="Nadpis9">
    <w:name w:val="heading 9"/>
    <w:basedOn w:val="Standard"/>
    <w:pPr>
      <w:keepNext/>
      <w:keepLines/>
      <w:spacing w:after="0"/>
      <w:outlineLvl w:val="8"/>
    </w:pPr>
    <w:rPr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9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Arial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Nzev">
    <w:name w:val="Title"/>
    <w:basedOn w:val="Standard"/>
    <w:uiPriority w:val="10"/>
    <w:qFormat/>
    <w:pPr>
      <w:spacing w:after="80" w:line="240" w:lineRule="auto"/>
    </w:pPr>
    <w:rPr>
      <w:rFonts w:ascii="Calibri Light" w:hAnsi="Calibri Light"/>
      <w:spacing w:val="-10"/>
      <w:kern w:val="3"/>
      <w:sz w:val="56"/>
      <w:szCs w:val="56"/>
    </w:rPr>
  </w:style>
  <w:style w:type="paragraph" w:styleId="Podnadpis">
    <w:name w:val="Subtitle"/>
    <w:basedOn w:val="Standard"/>
    <w:uiPriority w:val="11"/>
    <w:qFormat/>
    <w:rPr>
      <w:color w:val="595959"/>
      <w:spacing w:val="15"/>
      <w:sz w:val="28"/>
      <w:szCs w:val="28"/>
    </w:rPr>
  </w:style>
  <w:style w:type="paragraph" w:styleId="Citt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Odstavecseseznamem">
    <w:name w:val="List Paragraph"/>
    <w:basedOn w:val="Standard"/>
    <w:pPr>
      <w:ind w:left="720"/>
    </w:pPr>
  </w:style>
  <w:style w:type="paragraph" w:styleId="Vrazncitt">
    <w:name w:val="Intense Quote"/>
    <w:basedOn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styleId="Normln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dpis1Char">
    <w:name w:val="Nadpis 1 Char"/>
    <w:rPr>
      <w:rFonts w:ascii="Calibri Light" w:eastAsia="Calibri" w:hAnsi="Calibri Light" w:cs="Tahoma"/>
      <w:color w:val="2F5496"/>
      <w:sz w:val="40"/>
      <w:szCs w:val="40"/>
    </w:rPr>
  </w:style>
  <w:style w:type="character" w:customStyle="1" w:styleId="Nadpis2Char">
    <w:name w:val="Nadpis 2 Char"/>
    <w:rPr>
      <w:rFonts w:ascii="Calibri Light" w:eastAsia="Calibri" w:hAnsi="Calibri Light" w:cs="Tahoma"/>
      <w:color w:val="2F5496"/>
      <w:sz w:val="32"/>
      <w:szCs w:val="32"/>
    </w:rPr>
  </w:style>
  <w:style w:type="character" w:customStyle="1" w:styleId="Nadpis3Char">
    <w:name w:val="Nadpis 3 Char"/>
    <w:rPr>
      <w:rFonts w:eastAsia="Calibri" w:cs="Tahoma"/>
      <w:color w:val="2F5496"/>
      <w:sz w:val="28"/>
      <w:szCs w:val="28"/>
    </w:rPr>
  </w:style>
  <w:style w:type="character" w:customStyle="1" w:styleId="Nadpis4Char">
    <w:name w:val="Nadpis 4 Char"/>
    <w:rPr>
      <w:rFonts w:eastAsia="Calibri" w:cs="Tahoma"/>
      <w:i/>
      <w:iCs/>
      <w:color w:val="2F5496"/>
    </w:rPr>
  </w:style>
  <w:style w:type="character" w:customStyle="1" w:styleId="Nadpis5Char">
    <w:name w:val="Nadpis 5 Char"/>
    <w:rPr>
      <w:rFonts w:eastAsia="Calibri" w:cs="Tahoma"/>
      <w:color w:val="2F5496"/>
    </w:rPr>
  </w:style>
  <w:style w:type="character" w:customStyle="1" w:styleId="Nadpis6Char">
    <w:name w:val="Nadpis 6 Char"/>
    <w:rPr>
      <w:rFonts w:eastAsia="Calibri" w:cs="Tahoma"/>
      <w:i/>
      <w:iCs/>
      <w:color w:val="595959"/>
    </w:rPr>
  </w:style>
  <w:style w:type="character" w:customStyle="1" w:styleId="Nadpis7Char">
    <w:name w:val="Nadpis 7 Char"/>
    <w:rPr>
      <w:rFonts w:eastAsia="Calibri" w:cs="Tahoma"/>
      <w:color w:val="595959"/>
    </w:rPr>
  </w:style>
  <w:style w:type="character" w:customStyle="1" w:styleId="Nadpis8Char">
    <w:name w:val="Nadpis 8 Char"/>
    <w:rPr>
      <w:rFonts w:eastAsia="Calibri" w:cs="Tahoma"/>
      <w:i/>
      <w:iCs/>
      <w:color w:val="272727"/>
    </w:rPr>
  </w:style>
  <w:style w:type="character" w:customStyle="1" w:styleId="Nadpis9Char">
    <w:name w:val="Nadpis 9 Char"/>
    <w:rPr>
      <w:rFonts w:eastAsia="Calibri" w:cs="Tahoma"/>
      <w:color w:val="272727"/>
    </w:rPr>
  </w:style>
  <w:style w:type="character" w:customStyle="1" w:styleId="NzevChar">
    <w:name w:val="Název Char"/>
    <w:rPr>
      <w:rFonts w:ascii="Calibri Light" w:eastAsia="Calibri" w:hAnsi="Calibri Light" w:cs="Tahoma"/>
      <w:spacing w:val="-10"/>
      <w:kern w:val="3"/>
      <w:sz w:val="56"/>
      <w:szCs w:val="56"/>
    </w:rPr>
  </w:style>
  <w:style w:type="character" w:customStyle="1" w:styleId="PodnadpisChar">
    <w:name w:val="Podnadpis Char"/>
    <w:rPr>
      <w:rFonts w:eastAsia="Calibri" w:cs="Tahoma"/>
      <w:color w:val="595959"/>
      <w:spacing w:val="15"/>
      <w:sz w:val="28"/>
      <w:szCs w:val="28"/>
    </w:rPr>
  </w:style>
  <w:style w:type="character" w:customStyle="1" w:styleId="CittChar">
    <w:name w:val="Citát Char"/>
    <w:rPr>
      <w:i/>
      <w:iCs/>
      <w:color w:val="404040"/>
    </w:rPr>
  </w:style>
  <w:style w:type="character" w:styleId="Zdraznnintenzivn">
    <w:name w:val="Intense Emphasis"/>
    <w:rPr>
      <w:i/>
      <w:iCs/>
      <w:color w:val="2F5496"/>
    </w:rPr>
  </w:style>
  <w:style w:type="character" w:customStyle="1" w:styleId="VrazncittChar">
    <w:name w:val="Výrazný citát Char"/>
    <w:rPr>
      <w:i/>
      <w:iCs/>
      <w:color w:val="2F5496"/>
    </w:rPr>
  </w:style>
  <w:style w:type="character" w:styleId="Odkazintenzivn">
    <w:name w:val="Intense Reference"/>
    <w:rPr>
      <w:b/>
      <w:bCs/>
      <w:smallCaps/>
      <w:color w:val="2F5496"/>
      <w:spacing w:val="5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alibri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Calibri" w:cs="Times New Roman"/>
    </w:rPr>
  </w:style>
  <w:style w:type="character" w:customStyle="1" w:styleId="ListLabel9">
    <w:name w:val="ListLabel 9"/>
    <w:rPr>
      <w:rFonts w:eastAsia="Calibri"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eastAsia="Calibri"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numbering" w:customStyle="1" w:styleId="NoList">
    <w:name w:val="No List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23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numbering" w:customStyle="1" w:styleId="WWNum24">
    <w:name w:val="WWNum24"/>
    <w:basedOn w:val="Bezseznamu"/>
    <w:pPr>
      <w:numPr>
        <w:numId w:val="25"/>
      </w:numPr>
    </w:pPr>
  </w:style>
  <w:style w:type="numbering" w:customStyle="1" w:styleId="WWNum25">
    <w:name w:val="WWNum25"/>
    <w:basedOn w:val="Bezseznamu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Tesař</dc:creator>
  <cp:keywords/>
  <cp:lastModifiedBy>Jaroslava Chrástková</cp:lastModifiedBy>
  <cp:revision>2</cp:revision>
  <cp:lastPrinted>2026-02-23T13:51:00Z</cp:lastPrinted>
  <dcterms:created xsi:type="dcterms:W3CDTF">2026-02-25T13:12:00Z</dcterms:created>
  <dcterms:modified xsi:type="dcterms:W3CDTF">2026-02-25T13:12:00Z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