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58F" w14:textId="795B7CCE" w:rsidR="00432D2F" w:rsidRDefault="00AD206E" w:rsidP="00AD206E">
      <w:pPr>
        <w:jc w:val="center"/>
      </w:pPr>
      <w:r>
        <w:rPr>
          <w:noProof/>
        </w:rPr>
        <w:drawing>
          <wp:inline distT="0" distB="0" distL="0" distR="0" wp14:anchorId="2DC5E5CD" wp14:editId="7E04076D">
            <wp:extent cx="2028825" cy="600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7699" w14:textId="77777777" w:rsidR="00AD206E" w:rsidRDefault="00AD206E" w:rsidP="00AD206E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43769BAE" w14:textId="77777777" w:rsidR="00AD206E" w:rsidRDefault="00AD206E" w:rsidP="00AD206E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6DEF64E2" w14:textId="77777777" w:rsidR="00AD206E" w:rsidRDefault="00AD206E" w:rsidP="00AD206E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1692720E" w14:textId="12560061" w:rsidR="00AD206E" w:rsidRDefault="00AD206E" w:rsidP="00D47737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024B01">
        <w:rPr>
          <w:rFonts w:ascii="Roboto" w:hAnsi="Roboto"/>
          <w:b/>
          <w:sz w:val="32"/>
          <w:szCs w:val="32"/>
        </w:rPr>
        <w:t>6</w:t>
      </w:r>
      <w:r>
        <w:rPr>
          <w:rFonts w:ascii="Roboto" w:hAnsi="Roboto"/>
          <w:b/>
          <w:sz w:val="32"/>
          <w:szCs w:val="32"/>
        </w:rPr>
        <w:t>/202</w:t>
      </w:r>
      <w:r w:rsidR="00D47737">
        <w:rPr>
          <w:rFonts w:ascii="Roboto" w:hAnsi="Roboto"/>
          <w:b/>
          <w:sz w:val="32"/>
          <w:szCs w:val="32"/>
        </w:rPr>
        <w:t>3</w:t>
      </w:r>
      <w:r>
        <w:rPr>
          <w:rFonts w:ascii="Roboto" w:hAnsi="Roboto"/>
          <w:b/>
          <w:sz w:val="32"/>
          <w:szCs w:val="32"/>
        </w:rPr>
        <w:t>,</w:t>
      </w:r>
    </w:p>
    <w:p w14:paraId="53420C13" w14:textId="77777777" w:rsidR="00D47737" w:rsidRPr="00686CC9" w:rsidRDefault="00D47737" w:rsidP="00D47737">
      <w:pPr>
        <w:pStyle w:val="ZkladntextIMP"/>
        <w:spacing w:line="240" w:lineRule="auto"/>
        <w:ind w:left="15"/>
        <w:jc w:val="center"/>
        <w:rPr>
          <w:rFonts w:cs="Arial"/>
          <w:b/>
        </w:rPr>
      </w:pPr>
    </w:p>
    <w:p w14:paraId="0B2E2FE6" w14:textId="77777777" w:rsidR="00AD206E" w:rsidRPr="00D47737" w:rsidRDefault="00AD206E" w:rsidP="00AD206E">
      <w:pPr>
        <w:spacing w:after="360" w:line="312" w:lineRule="auto"/>
        <w:jc w:val="center"/>
        <w:rPr>
          <w:rFonts w:cs="Arial"/>
          <w:b/>
          <w:sz w:val="28"/>
          <w:szCs w:val="28"/>
        </w:rPr>
      </w:pPr>
      <w:r w:rsidRPr="00D47737">
        <w:rPr>
          <w:rFonts w:cs="Arial"/>
          <w:b/>
          <w:sz w:val="28"/>
          <w:szCs w:val="28"/>
        </w:rPr>
        <w:t>o místním poplatku za užívání veřejného prostranství</w:t>
      </w:r>
    </w:p>
    <w:p w14:paraId="25E20D62" w14:textId="77777777" w:rsidR="00C1413C" w:rsidRDefault="00C1413C" w:rsidP="00C1413C">
      <w:pPr>
        <w:spacing w:after="0" w:line="240" w:lineRule="auto"/>
        <w:jc w:val="both"/>
        <w:rPr>
          <w:rFonts w:cs="Arial"/>
          <w:i/>
          <w:iCs/>
        </w:rPr>
      </w:pPr>
    </w:p>
    <w:p w14:paraId="05F02F80" w14:textId="264844D6" w:rsidR="00AD206E" w:rsidRPr="00E86048" w:rsidRDefault="00AD206E" w:rsidP="00C1413C">
      <w:pPr>
        <w:spacing w:after="0" w:line="240" w:lineRule="auto"/>
        <w:jc w:val="both"/>
        <w:rPr>
          <w:rFonts w:cs="Arial"/>
          <w:i/>
          <w:iCs/>
        </w:rPr>
      </w:pPr>
      <w:r w:rsidRPr="00E86048">
        <w:rPr>
          <w:rFonts w:cs="Arial"/>
          <w:i/>
          <w:iCs/>
        </w:rPr>
        <w:t>Zastupitelstvo města Litoměřice</w:t>
      </w:r>
      <w:r w:rsidRPr="00E86048">
        <w:rPr>
          <w:rFonts w:cs="Arial"/>
          <w:i/>
          <w:iCs/>
          <w:color w:val="0070C0"/>
        </w:rPr>
        <w:t xml:space="preserve"> </w:t>
      </w:r>
      <w:r w:rsidRPr="00E86048">
        <w:rPr>
          <w:rFonts w:cs="Arial"/>
          <w:i/>
          <w:iCs/>
        </w:rPr>
        <w:t>se na svém zasedání dne</w:t>
      </w:r>
      <w:r>
        <w:rPr>
          <w:rFonts w:cs="Arial"/>
          <w:i/>
          <w:iCs/>
        </w:rPr>
        <w:t xml:space="preserve"> 1</w:t>
      </w:r>
      <w:r w:rsidR="000743EA">
        <w:rPr>
          <w:rFonts w:cs="Arial"/>
          <w:i/>
          <w:iCs/>
        </w:rPr>
        <w:t>4</w:t>
      </w:r>
      <w:r>
        <w:rPr>
          <w:rFonts w:cs="Arial"/>
          <w:i/>
          <w:iCs/>
        </w:rPr>
        <w:t xml:space="preserve">. </w:t>
      </w:r>
      <w:r w:rsidR="000743EA">
        <w:rPr>
          <w:rFonts w:cs="Arial"/>
          <w:i/>
          <w:iCs/>
        </w:rPr>
        <w:t>prosince</w:t>
      </w:r>
      <w:r>
        <w:rPr>
          <w:rFonts w:cs="Arial"/>
          <w:i/>
          <w:iCs/>
        </w:rPr>
        <w:t xml:space="preserve"> </w:t>
      </w:r>
      <w:r w:rsidRPr="00E86048">
        <w:rPr>
          <w:rFonts w:cs="Arial"/>
          <w:i/>
          <w:iCs/>
        </w:rPr>
        <w:t>202</w:t>
      </w:r>
      <w:r w:rsidR="000743EA">
        <w:rPr>
          <w:rFonts w:cs="Arial"/>
          <w:i/>
          <w:iCs/>
        </w:rPr>
        <w:t>3</w:t>
      </w:r>
      <w:r w:rsidRPr="00E86048">
        <w:rPr>
          <w:rFonts w:cs="Arial"/>
          <w:i/>
          <w:iCs/>
        </w:rPr>
        <w:t xml:space="preserve"> usnesením </w:t>
      </w:r>
      <w:r w:rsidRPr="00E86048">
        <w:rPr>
          <w:rFonts w:cs="Arial"/>
          <w:i/>
          <w:iCs/>
        </w:rPr>
        <w:br/>
        <w:t xml:space="preserve">č. </w:t>
      </w:r>
      <w:r w:rsidR="008D7B63">
        <w:rPr>
          <w:rFonts w:cs="Arial"/>
          <w:i/>
          <w:iCs/>
        </w:rPr>
        <w:t>152/6/2023</w:t>
      </w:r>
      <w:r w:rsidRPr="00E86048">
        <w:rPr>
          <w:rFonts w:cs="Arial"/>
          <w:i/>
          <w:iCs/>
        </w:rPr>
        <w:t xml:space="preserve"> usneslo vydat na základě § 14 zákona č. 565/1990 Sb., o místních poplatcích, ve znění pozdějších předpisů (dále jen „zákon o místních poplatcích“), a v souladu s § 10 písm. d)</w:t>
      </w:r>
      <w:r w:rsidR="00315ECA">
        <w:rPr>
          <w:rFonts w:cs="Arial"/>
          <w:i/>
          <w:iCs/>
        </w:rPr>
        <w:t xml:space="preserve"> </w:t>
      </w:r>
      <w:r w:rsidRPr="00E86048">
        <w:rPr>
          <w:rFonts w:cs="Arial"/>
          <w:i/>
          <w:iCs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4F38BC5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49E7DFA7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309CCF56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6E57B0F8" w14:textId="5F7BEF6B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1</w:t>
      </w:r>
    </w:p>
    <w:p w14:paraId="352CFBF3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Úvodní ustanovení</w:t>
      </w:r>
    </w:p>
    <w:p w14:paraId="0ECA4FE6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19CA7BD0" w14:textId="6874C891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Město Litoměřice touto vyhláškou zavádí místní poplatek za užívání veřejného prostranství (dále jen „poplatek“).</w:t>
      </w:r>
    </w:p>
    <w:p w14:paraId="07FC8892" w14:textId="77777777" w:rsidR="00AD206E" w:rsidRPr="00E67949" w:rsidRDefault="00AD206E" w:rsidP="00C1413C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Správcem poplatku je </w:t>
      </w:r>
      <w:r>
        <w:rPr>
          <w:rFonts w:cs="Arial"/>
        </w:rPr>
        <w:t>M</w:t>
      </w:r>
      <w:r w:rsidRPr="00E67949">
        <w:rPr>
          <w:rFonts w:cs="Arial"/>
        </w:rPr>
        <w:t>ěstský úřad</w:t>
      </w:r>
      <w:r>
        <w:rPr>
          <w:rFonts w:cs="Arial"/>
        </w:rPr>
        <w:t xml:space="preserve"> Litoměřice (dále jen „správce poplatku“)</w:t>
      </w:r>
      <w:r w:rsidRPr="00E67949">
        <w:rPr>
          <w:rFonts w:cs="Arial"/>
        </w:rPr>
        <w:t>.</w:t>
      </w:r>
      <w:r w:rsidRPr="00E67949">
        <w:rPr>
          <w:rFonts w:cs="Arial"/>
          <w:vertAlign w:val="superscript"/>
        </w:rPr>
        <w:footnoteReference w:id="1"/>
      </w:r>
    </w:p>
    <w:p w14:paraId="32438977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7E1010BE" w14:textId="394BF6B0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2</w:t>
      </w:r>
    </w:p>
    <w:p w14:paraId="495F42B5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Předmět poplatku a poplatník</w:t>
      </w:r>
    </w:p>
    <w:p w14:paraId="0DE4A202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668EF2FE" w14:textId="63BC55C8" w:rsidR="00AD206E" w:rsidRPr="000E6B05" w:rsidRDefault="00AD206E" w:rsidP="000E6B0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E67949">
        <w:rPr>
          <w:rStyle w:val="Znakapoznpodarou"/>
          <w:rFonts w:cs="Arial"/>
        </w:rPr>
        <w:footnoteReference w:id="2"/>
      </w:r>
    </w:p>
    <w:p w14:paraId="2A1DB818" w14:textId="77777777" w:rsidR="00AD206E" w:rsidRDefault="00AD206E" w:rsidP="00C1413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Poplatek za užívání veřejného prostranství platí fyzické i právnické osoby, které užívají veřejné prostranství způsobem uvedeným v odstavci 1 (dále jen „poplatník“).</w:t>
      </w:r>
      <w:r w:rsidRPr="00E67949">
        <w:rPr>
          <w:rStyle w:val="Znakapoznpodarou"/>
          <w:rFonts w:cs="Arial"/>
        </w:rPr>
        <w:footnoteReference w:id="3"/>
      </w:r>
    </w:p>
    <w:p w14:paraId="5409D14A" w14:textId="77777777" w:rsidR="00BF6620" w:rsidRDefault="00BF6620" w:rsidP="00C1413C">
      <w:pPr>
        <w:spacing w:after="0" w:line="240" w:lineRule="auto"/>
        <w:ind w:left="567"/>
        <w:jc w:val="center"/>
        <w:rPr>
          <w:rFonts w:cs="Arial"/>
          <w:b/>
          <w:bCs/>
        </w:rPr>
      </w:pPr>
    </w:p>
    <w:p w14:paraId="29049AD7" w14:textId="256AD4D7" w:rsidR="00AD206E" w:rsidRPr="00E67949" w:rsidRDefault="00AD206E" w:rsidP="00C1413C">
      <w:pPr>
        <w:spacing w:after="0" w:line="240" w:lineRule="auto"/>
        <w:ind w:left="567"/>
        <w:jc w:val="center"/>
        <w:rPr>
          <w:rFonts w:cs="Arial"/>
          <w:b/>
          <w:bCs/>
        </w:rPr>
      </w:pPr>
      <w:r w:rsidRPr="00E67949">
        <w:rPr>
          <w:rFonts w:cs="Arial"/>
          <w:b/>
          <w:bCs/>
        </w:rPr>
        <w:t>Čl</w:t>
      </w:r>
      <w:r w:rsidR="00C1413C">
        <w:rPr>
          <w:rFonts w:cs="Arial"/>
          <w:b/>
          <w:bCs/>
        </w:rPr>
        <w:t>ánek</w:t>
      </w:r>
      <w:r w:rsidRPr="00E67949">
        <w:rPr>
          <w:rFonts w:cs="Arial"/>
          <w:b/>
          <w:bCs/>
        </w:rPr>
        <w:t xml:space="preserve"> 3</w:t>
      </w:r>
    </w:p>
    <w:p w14:paraId="30B50179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Veřejná prostranství </w:t>
      </w:r>
    </w:p>
    <w:p w14:paraId="6DF399AF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2B0650DB" w14:textId="2B6D5882" w:rsidR="00AD206E" w:rsidRDefault="00AD206E" w:rsidP="00C1413C">
      <w:p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Poplatek se platí za užívání veřejných prostranství, která jsou </w:t>
      </w:r>
      <w:r>
        <w:rPr>
          <w:rFonts w:cs="Arial"/>
        </w:rPr>
        <w:t xml:space="preserve">rozdělena do čtyř kategorií ovlivňujících výši sazby poplatku. </w:t>
      </w:r>
      <w:r w:rsidR="00BB6B31">
        <w:rPr>
          <w:rFonts w:cs="Arial"/>
        </w:rPr>
        <w:t>Kategorie v</w:t>
      </w:r>
      <w:r>
        <w:rPr>
          <w:rFonts w:cs="Arial"/>
        </w:rPr>
        <w:t>eřejn</w:t>
      </w:r>
      <w:r w:rsidR="00BB6B31">
        <w:rPr>
          <w:rFonts w:cs="Arial"/>
        </w:rPr>
        <w:t>ých</w:t>
      </w:r>
      <w:r>
        <w:rPr>
          <w:rFonts w:cs="Arial"/>
        </w:rPr>
        <w:t xml:space="preserve"> prostranství jsou </w:t>
      </w:r>
      <w:r w:rsidRPr="00E67949">
        <w:rPr>
          <w:rFonts w:cs="Arial"/>
        </w:rPr>
        <w:t>uvedena jmenovitě v příloze č. 1</w:t>
      </w:r>
      <w:r>
        <w:rPr>
          <w:rFonts w:cs="Arial"/>
        </w:rPr>
        <w:t xml:space="preserve">, která </w:t>
      </w:r>
      <w:r w:rsidRPr="00E67949">
        <w:rPr>
          <w:rFonts w:cs="Arial"/>
        </w:rPr>
        <w:t>tvoří nedílnou součást této vyhlášky.</w:t>
      </w:r>
    </w:p>
    <w:p w14:paraId="19A62D41" w14:textId="77777777" w:rsidR="00C1413C" w:rsidRDefault="00C1413C" w:rsidP="00C1413C">
      <w:pPr>
        <w:tabs>
          <w:tab w:val="left" w:pos="3780"/>
        </w:tabs>
        <w:spacing w:after="0" w:line="240" w:lineRule="auto"/>
        <w:jc w:val="center"/>
        <w:rPr>
          <w:rFonts w:cs="Arial"/>
          <w:b/>
          <w:bCs/>
        </w:rPr>
      </w:pPr>
    </w:p>
    <w:p w14:paraId="606B08A2" w14:textId="355BB11B" w:rsidR="00AD206E" w:rsidRPr="003D4DEB" w:rsidRDefault="00AD206E" w:rsidP="00C1413C">
      <w:pPr>
        <w:tabs>
          <w:tab w:val="left" w:pos="3780"/>
        </w:tabs>
        <w:spacing w:after="0" w:line="240" w:lineRule="auto"/>
        <w:jc w:val="center"/>
        <w:rPr>
          <w:rFonts w:cs="Arial"/>
          <w:b/>
          <w:bCs/>
        </w:rPr>
      </w:pPr>
      <w:r w:rsidRPr="003D4DEB">
        <w:rPr>
          <w:rFonts w:cs="Arial"/>
          <w:b/>
          <w:bCs/>
        </w:rPr>
        <w:lastRenderedPageBreak/>
        <w:t>Čl</w:t>
      </w:r>
      <w:r w:rsidR="00C1413C">
        <w:rPr>
          <w:rFonts w:cs="Arial"/>
          <w:b/>
          <w:bCs/>
        </w:rPr>
        <w:t>ánek</w:t>
      </w:r>
      <w:r w:rsidRPr="003D4DEB">
        <w:rPr>
          <w:rFonts w:cs="Arial"/>
          <w:b/>
          <w:bCs/>
        </w:rPr>
        <w:t xml:space="preserve"> 4</w:t>
      </w:r>
    </w:p>
    <w:p w14:paraId="05372218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Ohlašovací povinnost</w:t>
      </w:r>
    </w:p>
    <w:p w14:paraId="2F23B422" w14:textId="49A7C967" w:rsidR="00AD206E" w:rsidRPr="000E6B05" w:rsidRDefault="00AD206E" w:rsidP="000E6B0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Poplatník je povinen ohlásit zvláštní užívání veřejného prostranství správci poplatku nejpozději 3 dny před zahájením užívání veřejného prostranství. Při užívání z důvodu odstraňování havárií (zejména inženýrských sítí) je povinen ohlásit vznik poplatkové povinnosti nejpozději v den zahájení užívání veřejného prostranství. Pokud tento den připadne na sobotu, neděli nebo státem uznaný svátek, nebo není možné povinnost splnit z jiného závažného důvodu, je poplatník povinen splnit ohlašovací povinnost nejblíže následující pracovní den.</w:t>
      </w:r>
    </w:p>
    <w:p w14:paraId="42FBE3CC" w14:textId="69D6BE43" w:rsidR="00AD206E" w:rsidRPr="00C61874" w:rsidRDefault="00E0229A" w:rsidP="00AD206E">
      <w:pPr>
        <w:numPr>
          <w:ilvl w:val="0"/>
          <w:numId w:val="3"/>
        </w:numPr>
        <w:spacing w:after="0" w:line="240" w:lineRule="auto"/>
        <w:jc w:val="both"/>
      </w:pPr>
      <w:r>
        <w:t xml:space="preserve">Údaje uváděné v ohlášení upravuje </w:t>
      </w:r>
      <w:r w:rsidR="00AD206E" w:rsidRPr="0052113A">
        <w:t>zákon.</w:t>
      </w:r>
      <w:r w:rsidR="00AD206E" w:rsidRPr="0052113A">
        <w:rPr>
          <w:rStyle w:val="Znakapoznpodarou"/>
        </w:rPr>
        <w:footnoteReference w:id="4"/>
      </w:r>
    </w:p>
    <w:p w14:paraId="54699627" w14:textId="68EA6518" w:rsidR="00AD206E" w:rsidRPr="0052113A" w:rsidRDefault="00AD206E" w:rsidP="00AD206E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52113A">
        <w:rPr>
          <w:rFonts w:cs="Arial"/>
        </w:rPr>
        <w:t xml:space="preserve">Dojde-li ke změně údajů uvedených v ohlášení, je poplatník povinen tuto změnu oznámit </w:t>
      </w:r>
      <w:r w:rsidR="00E0229A">
        <w:rPr>
          <w:rFonts w:cs="Arial"/>
        </w:rPr>
        <w:t xml:space="preserve">správci poplatku </w:t>
      </w:r>
      <w:r w:rsidRPr="0052113A">
        <w:rPr>
          <w:rFonts w:cs="Arial"/>
        </w:rPr>
        <w:t>do 15 dnů ode dne, kdy nastala.</w:t>
      </w:r>
      <w:r w:rsidRPr="0052113A">
        <w:rPr>
          <w:rStyle w:val="Znakapoznpodarou"/>
          <w:rFonts w:cs="Arial"/>
        </w:rPr>
        <w:footnoteReference w:id="5"/>
      </w:r>
    </w:p>
    <w:p w14:paraId="5A647FDB" w14:textId="3D93DDEC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5</w:t>
      </w:r>
    </w:p>
    <w:p w14:paraId="5C89E147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Sazba poplatku</w:t>
      </w:r>
    </w:p>
    <w:p w14:paraId="30945023" w14:textId="1D5AA7CC" w:rsidR="00AD206E" w:rsidRPr="000E6B05" w:rsidRDefault="00AD206E" w:rsidP="000E6B05">
      <w:pPr>
        <w:pStyle w:val="Odstavecseseznamem"/>
        <w:numPr>
          <w:ilvl w:val="3"/>
          <w:numId w:val="14"/>
        </w:numPr>
        <w:tabs>
          <w:tab w:val="clear" w:pos="2880"/>
        </w:tabs>
        <w:spacing w:after="0" w:line="312" w:lineRule="auto"/>
        <w:ind w:left="0" w:firstLine="0"/>
        <w:jc w:val="both"/>
        <w:rPr>
          <w:rFonts w:cs="Arial"/>
        </w:rPr>
      </w:pPr>
      <w:r w:rsidRPr="000E6B05">
        <w:rPr>
          <w:rFonts w:cs="Arial"/>
        </w:rPr>
        <w:t>Sazba poplatku činí za každý i započatý m</w:t>
      </w:r>
      <w:r w:rsidRPr="000E6B05">
        <w:rPr>
          <w:rFonts w:cs="Arial"/>
          <w:vertAlign w:val="superscript"/>
        </w:rPr>
        <w:t>2</w:t>
      </w:r>
      <w:r w:rsidRPr="000E6B05">
        <w:rPr>
          <w:rFonts w:cs="Arial"/>
        </w:rPr>
        <w:t xml:space="preserve"> a každý i započatý den:</w:t>
      </w:r>
    </w:p>
    <w:p w14:paraId="44D32568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provádění výkopových prací </w:t>
      </w:r>
      <w:r w:rsidRPr="00DE5A57">
        <w:tab/>
        <w:t xml:space="preserve"> 6 Kč</w:t>
      </w:r>
    </w:p>
    <w:p w14:paraId="734EE6B0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umístění zařízení sloužících pro poskytování služeb </w:t>
      </w:r>
      <w:r w:rsidRPr="00DE5A57">
        <w:tab/>
        <w:t xml:space="preserve"> 10 Kč  </w:t>
      </w:r>
    </w:p>
    <w:p w14:paraId="34F4DAF6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umístění </w:t>
      </w:r>
      <w:r w:rsidRPr="00DE5A57">
        <w:rPr>
          <w:b/>
        </w:rPr>
        <w:t>zařízení sloužících pro poskytování prodeje</w:t>
      </w:r>
      <w:r w:rsidRPr="00DE5A57">
        <w:t xml:space="preserve"> </w:t>
      </w:r>
      <w:r w:rsidRPr="00DE5A57">
        <w:tab/>
        <w:t xml:space="preserve"> 50 Kč</w:t>
      </w:r>
    </w:p>
    <w:p w14:paraId="3080CDEF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>za umístění stavebních zařízení:</w:t>
      </w:r>
    </w:p>
    <w:p w14:paraId="58691700" w14:textId="77777777" w:rsidR="00AD206E" w:rsidRPr="00DE5A57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v podobě </w:t>
      </w:r>
      <w:proofErr w:type="spellStart"/>
      <w:r w:rsidRPr="00DE5A57">
        <w:t>nepodchodného</w:t>
      </w:r>
      <w:proofErr w:type="spellEnd"/>
      <w:r w:rsidRPr="00DE5A57">
        <w:t xml:space="preserve"> lešení </w:t>
      </w:r>
      <w:r w:rsidRPr="00DE5A57">
        <w:tab/>
        <w:t xml:space="preserve"> 6 Kč</w:t>
      </w:r>
    </w:p>
    <w:p w14:paraId="52A43849" w14:textId="77777777" w:rsidR="00AD206E" w:rsidRPr="00DE5A57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v podobě podchodného lešení </w:t>
      </w:r>
      <w:r w:rsidRPr="00DE5A57">
        <w:tab/>
        <w:t xml:space="preserve"> 3 Kč</w:t>
      </w:r>
    </w:p>
    <w:p w14:paraId="011027D5" w14:textId="77777777" w:rsidR="00AD206E" w:rsidRPr="00DE5A57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ostatních </w:t>
      </w:r>
      <w:r w:rsidRPr="00DE5A57">
        <w:tab/>
        <w:t xml:space="preserve"> 10 Kč </w:t>
      </w:r>
    </w:p>
    <w:p w14:paraId="63D4CBA7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umístění </w:t>
      </w:r>
      <w:r w:rsidRPr="00DE5A57">
        <w:rPr>
          <w:b/>
        </w:rPr>
        <w:t>reklamních</w:t>
      </w:r>
      <w:r w:rsidRPr="00DE5A57">
        <w:t xml:space="preserve"> </w:t>
      </w:r>
      <w:r w:rsidRPr="00DE5A57">
        <w:rPr>
          <w:b/>
        </w:rPr>
        <w:t>zařízení</w:t>
      </w:r>
      <w:r w:rsidRPr="00DE5A57">
        <w:t>:</w:t>
      </w:r>
    </w:p>
    <w:p w14:paraId="7595A520" w14:textId="77777777" w:rsidR="00AD206E" w:rsidRPr="00DE5A57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DE5A57">
        <w:t>typu „A“</w:t>
      </w:r>
      <w:r w:rsidRPr="00DE5A57">
        <w:tab/>
        <w:t xml:space="preserve"> 20 Kč</w:t>
      </w:r>
    </w:p>
    <w:p w14:paraId="08ECB1AB" w14:textId="77777777" w:rsidR="00AD206E" w:rsidRPr="00DE5A57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ostatních </w:t>
      </w:r>
      <w:r w:rsidRPr="00DE5A57">
        <w:tab/>
        <w:t xml:space="preserve"> 30 Kč</w:t>
      </w:r>
    </w:p>
    <w:p w14:paraId="7B68961B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umístění zařízení cirkusů </w:t>
      </w:r>
      <w:r w:rsidRPr="00DE5A57">
        <w:tab/>
        <w:t xml:space="preserve"> 10 Kč</w:t>
      </w:r>
    </w:p>
    <w:p w14:paraId="7653715B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umístění </w:t>
      </w:r>
      <w:r w:rsidRPr="00DE5A57">
        <w:rPr>
          <w:b/>
        </w:rPr>
        <w:t>zařízení lunaparků a jiných obdobných atrakcí</w:t>
      </w:r>
      <w:r w:rsidRPr="00DE5A57">
        <w:t xml:space="preserve"> </w:t>
      </w:r>
      <w:r w:rsidRPr="00DE5A57">
        <w:tab/>
        <w:t xml:space="preserve"> 30 Kč</w:t>
      </w:r>
    </w:p>
    <w:p w14:paraId="7A30B175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>za umístění skládek:</w:t>
      </w:r>
    </w:p>
    <w:p w14:paraId="3914CA05" w14:textId="77777777" w:rsidR="00AD206E" w:rsidRPr="00DE5A57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stavebního materiálu a topiva (uhlí nebo dřevo) </w:t>
      </w:r>
      <w:r w:rsidRPr="00DE5A57">
        <w:tab/>
        <w:t xml:space="preserve"> 10 Kč</w:t>
      </w:r>
    </w:p>
    <w:p w14:paraId="6D96E6AC" w14:textId="77777777" w:rsidR="00AD206E" w:rsidRPr="00DE5A57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stavebního materiálu pro rekonstrukci a opravu stavby </w:t>
      </w:r>
      <w:r w:rsidRPr="00DE5A57">
        <w:tab/>
        <w:t xml:space="preserve"> 10 Kč</w:t>
      </w:r>
    </w:p>
    <w:p w14:paraId="511C51EA" w14:textId="77777777" w:rsidR="00AD206E" w:rsidRPr="00DE5A57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ostatních </w:t>
      </w:r>
      <w:r w:rsidRPr="00DE5A57">
        <w:tab/>
        <w:t xml:space="preserve"> 10 Kč</w:t>
      </w:r>
    </w:p>
    <w:p w14:paraId="467F5A8B" w14:textId="77777777" w:rsidR="00AD206E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</w:pPr>
      <w:r w:rsidRPr="00DE5A57">
        <w:t xml:space="preserve">za užívání pro reklamní akce </w:t>
      </w:r>
      <w:r w:rsidRPr="00DE5A57">
        <w:tab/>
        <w:t xml:space="preserve"> 10 Kč </w:t>
      </w:r>
    </w:p>
    <w:p w14:paraId="2EE364AA" w14:textId="77777777" w:rsidR="00975422" w:rsidRPr="00DE5A57" w:rsidRDefault="00AD206E" w:rsidP="00ED3136">
      <w:pPr>
        <w:numPr>
          <w:ilvl w:val="0"/>
          <w:numId w:val="21"/>
        </w:numPr>
        <w:tabs>
          <w:tab w:val="right" w:leader="dot" w:pos="9072"/>
        </w:tabs>
        <w:spacing w:after="0" w:line="240" w:lineRule="auto"/>
        <w:jc w:val="both"/>
        <w:rPr>
          <w:b/>
        </w:rPr>
      </w:pPr>
      <w:r w:rsidRPr="00DE5A57">
        <w:t xml:space="preserve">za užívání pro potřeby tvorby filmových a televizních děl </w:t>
      </w:r>
      <w:r w:rsidRPr="00DE5A57">
        <w:tab/>
        <w:t xml:space="preserve"> 10 Kč</w:t>
      </w:r>
    </w:p>
    <w:p w14:paraId="1EC16CDA" w14:textId="25D9C83C" w:rsidR="00AD206E" w:rsidRPr="00C61874" w:rsidRDefault="00AD206E" w:rsidP="00975422">
      <w:pPr>
        <w:tabs>
          <w:tab w:val="right" w:leader="dot" w:pos="9072"/>
        </w:tabs>
        <w:spacing w:after="0" w:line="240" w:lineRule="auto"/>
        <w:ind w:left="720"/>
        <w:jc w:val="both"/>
        <w:rPr>
          <w:b/>
          <w:color w:val="0070C0"/>
        </w:rPr>
      </w:pPr>
      <w:r w:rsidRPr="00DE5A57">
        <w:t xml:space="preserve"> </w:t>
      </w:r>
    </w:p>
    <w:p w14:paraId="18E19F25" w14:textId="5B78EE37" w:rsidR="00AD206E" w:rsidRDefault="000E6B05" w:rsidP="000E6B05">
      <w:pPr>
        <w:spacing w:after="0" w:line="240" w:lineRule="auto"/>
        <w:jc w:val="both"/>
      </w:pPr>
      <w:r>
        <w:t>2.</w:t>
      </w:r>
      <w:r w:rsidR="00AD206E" w:rsidRPr="006E2718">
        <w:t xml:space="preserve">Stanovuje se poplatek </w:t>
      </w:r>
      <w:r w:rsidR="00AD206E" w:rsidRPr="000E6B05">
        <w:rPr>
          <w:b/>
        </w:rPr>
        <w:t>týdenní</w:t>
      </w:r>
      <w:r w:rsidR="00AD206E" w:rsidRPr="006E2718">
        <w:t xml:space="preserve"> paušální částkou za každý i započatý m</w:t>
      </w:r>
      <w:r w:rsidR="00AD206E" w:rsidRPr="000E6B05">
        <w:rPr>
          <w:vertAlign w:val="superscript"/>
        </w:rPr>
        <w:t>2</w:t>
      </w:r>
      <w:r w:rsidR="00AD206E" w:rsidRPr="006E2718">
        <w:t>takto:</w:t>
      </w:r>
    </w:p>
    <w:p w14:paraId="644AF1FF" w14:textId="77777777" w:rsidR="00AD206E" w:rsidRPr="006E2718" w:rsidRDefault="00AD206E" w:rsidP="00AD206E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za umístění zařízení sloužících pro poskytování prodeje </w:t>
      </w:r>
      <w:r w:rsidRPr="006E2718">
        <w:tab/>
        <w:t xml:space="preserve"> 200 Kč</w:t>
      </w:r>
    </w:p>
    <w:p w14:paraId="2A32AA71" w14:textId="77777777" w:rsidR="00AD206E" w:rsidRPr="006E2718" w:rsidRDefault="00AD206E" w:rsidP="00975422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zařízení:</w:t>
      </w:r>
    </w:p>
    <w:p w14:paraId="74C16C9E" w14:textId="77777777" w:rsidR="00AD206E" w:rsidRPr="006E2718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150 Kč</w:t>
      </w:r>
    </w:p>
    <w:p w14:paraId="3B70D2C0" w14:textId="68D7E434" w:rsidR="00AD206E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150 Kč</w:t>
      </w:r>
    </w:p>
    <w:p w14:paraId="3D5A9846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47FA3FE0" w14:textId="77777777" w:rsidR="00AD206E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měsíční</w:t>
      </w:r>
      <w:r w:rsidRPr="006E2718">
        <w:t xml:space="preserve"> paušální částkou za umístění:</w:t>
      </w:r>
    </w:p>
    <w:p w14:paraId="26BDC408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prodeje za každý i započatý m</w:t>
      </w:r>
      <w:r w:rsidRPr="006E2718">
        <w:rPr>
          <w:vertAlign w:val="superscript"/>
        </w:rPr>
        <w:t>2</w:t>
      </w:r>
      <w:r w:rsidRPr="006E2718">
        <w:tab/>
        <w:t xml:space="preserve"> 300 Kč</w:t>
      </w:r>
    </w:p>
    <w:p w14:paraId="59161CA1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služeb (např. předzahrádek):</w:t>
      </w:r>
    </w:p>
    <w:p w14:paraId="40552F65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r w:rsidRPr="006E2718">
        <w:t>i)   do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400 Kč</w:t>
      </w:r>
    </w:p>
    <w:p w14:paraId="1F08068B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proofErr w:type="spellStart"/>
      <w:r w:rsidRPr="006E2718">
        <w:t>ii</w:t>
      </w:r>
      <w:proofErr w:type="spellEnd"/>
      <w:r w:rsidRPr="006E2718">
        <w:t>)  nad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800 Kč</w:t>
      </w:r>
    </w:p>
    <w:p w14:paraId="11EFB59A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 za každý i započatý m</w:t>
      </w:r>
      <w:r w:rsidRPr="006E2718">
        <w:rPr>
          <w:vertAlign w:val="superscript"/>
        </w:rPr>
        <w:t>2</w:t>
      </w:r>
      <w:r w:rsidRPr="006E2718">
        <w:t>:</w:t>
      </w:r>
    </w:p>
    <w:p w14:paraId="341683C7" w14:textId="77777777" w:rsidR="00AD206E" w:rsidRPr="006E2718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lastRenderedPageBreak/>
        <w:t>typu „A“</w:t>
      </w:r>
      <w:r w:rsidRPr="006E2718">
        <w:tab/>
        <w:t xml:space="preserve"> 200 Kč</w:t>
      </w:r>
    </w:p>
    <w:p w14:paraId="5ECA30EC" w14:textId="57909928" w:rsidR="00AD206E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300 Kč</w:t>
      </w:r>
    </w:p>
    <w:p w14:paraId="61508AAA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29BAD924" w14:textId="77777777" w:rsidR="00AD206E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roční</w:t>
      </w:r>
      <w:r w:rsidRPr="006E2718">
        <w:t xml:space="preserve"> paušální částkou za umístění reklamních zařízení za každý i započatý m</w:t>
      </w:r>
      <w:r w:rsidRPr="006E2718">
        <w:rPr>
          <w:vertAlign w:val="superscript"/>
        </w:rPr>
        <w:t>2</w:t>
      </w:r>
      <w:r w:rsidRPr="006E2718">
        <w:t>:</w:t>
      </w:r>
    </w:p>
    <w:p w14:paraId="3F0B5CCA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</w:t>
      </w:r>
      <w:r>
        <w:t xml:space="preserve"> </w:t>
      </w:r>
      <w:r w:rsidRPr="006E2718">
        <w:t>500 Kč</w:t>
      </w:r>
      <w:r w:rsidRPr="006E2718">
        <w:rPr>
          <w:b/>
          <w:color w:val="0070C0"/>
        </w:rPr>
        <w:t xml:space="preserve"> </w:t>
      </w:r>
    </w:p>
    <w:p w14:paraId="31F39138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</w:t>
      </w:r>
      <w:r>
        <w:t xml:space="preserve"> </w:t>
      </w:r>
      <w:r w:rsidRPr="006E2718">
        <w:t>500 Kč</w:t>
      </w:r>
    </w:p>
    <w:p w14:paraId="5085F00D" w14:textId="77777777" w:rsidR="00AD206E" w:rsidRPr="006E2718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>Sazby stanovené v odst. 1 až 4 tohoto článku vyhlášky platí pro veřejná prostranství II. kategorie. Pro veřejná prostranství III. kategorie se sazby snižují o 20 % a IV. kategorie o 40 % oproti sazbám stanoveným pro veřejná prostranství II. kategorie. Sazby pro I. kategorii jsou totožné se sazbami pro II. kategorii s výjimkou způsobu užívání dle čl. 5 odst. 1 písm. c) této vyhlášky, pro který je nastavena sazba 100 Kč za každý i započatý m</w:t>
      </w:r>
      <w:r w:rsidRPr="006E2718">
        <w:rPr>
          <w:vertAlign w:val="superscript"/>
        </w:rPr>
        <w:t>2</w:t>
      </w:r>
      <w:r w:rsidRPr="006E2718">
        <w:t xml:space="preserve"> užívaného veřejného prostranství.</w:t>
      </w:r>
    </w:p>
    <w:p w14:paraId="4C4C5BAF" w14:textId="77777777" w:rsidR="00AD206E" w:rsidRPr="000D5963" w:rsidRDefault="00AD206E" w:rsidP="000E6B05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</w:rPr>
      </w:pPr>
      <w:r w:rsidRPr="000D5963">
        <w:rPr>
          <w:rFonts w:cs="Arial"/>
          <w:bCs/>
        </w:rPr>
        <w:t>Volbu placení poplatku paušální částkou včetně výběru varianty paušální částky sdělí poplatník správci poplatku v rámci ohlášení dle čl. 4 odst. 2.</w:t>
      </w:r>
    </w:p>
    <w:p w14:paraId="5A834A4D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28662423" w14:textId="6BEC1234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6</w:t>
      </w:r>
    </w:p>
    <w:p w14:paraId="71852B34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Splatnost poplatku </w:t>
      </w:r>
    </w:p>
    <w:p w14:paraId="5A009A7B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b w:val="0"/>
          <w:bCs w:val="0"/>
          <w:sz w:val="22"/>
          <w:szCs w:val="22"/>
        </w:rPr>
      </w:pPr>
    </w:p>
    <w:p w14:paraId="1CD75797" w14:textId="0F0261D0" w:rsidR="00AD206E" w:rsidRPr="000E6B05" w:rsidRDefault="00AD206E" w:rsidP="000E6B0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Poplatek ve stanovené výši je splatný:</w:t>
      </w:r>
    </w:p>
    <w:p w14:paraId="3E4266B9" w14:textId="77777777" w:rsidR="00AD206E" w:rsidRDefault="00AD206E" w:rsidP="00C1413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nepřesáhne-li užívání do více kalendářních let </w:t>
      </w:r>
      <w:r w:rsidRPr="00E67949">
        <w:rPr>
          <w:rFonts w:cs="Arial"/>
        </w:rPr>
        <w:t xml:space="preserve">nejpozději </w:t>
      </w:r>
      <w:r>
        <w:rPr>
          <w:rFonts w:cs="Arial"/>
        </w:rPr>
        <w:t xml:space="preserve">do 7 dnů od ukončení </w:t>
      </w:r>
      <w:r w:rsidRPr="00E67949">
        <w:rPr>
          <w:rFonts w:cs="Arial"/>
        </w:rPr>
        <w:t>užívání veřejného prostranství,</w:t>
      </w:r>
    </w:p>
    <w:p w14:paraId="01B1C827" w14:textId="058264FD" w:rsidR="00AD206E" w:rsidRDefault="00AD206E" w:rsidP="00C1413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přesáhne-li užívání do více kalendářních let příslušná část poplatku za každý kalendářní rok nejpozději do konce každého příslušného kalendářního roku a v posledním kalendářním roce užívání nejpozději do 7 dnů od ukončení užívání veřejného prostranství</w:t>
      </w:r>
      <w:r w:rsidRPr="00E67949">
        <w:rPr>
          <w:rFonts w:cs="Arial"/>
        </w:rPr>
        <w:t>.</w:t>
      </w:r>
    </w:p>
    <w:p w14:paraId="1C583F56" w14:textId="77777777" w:rsidR="00AD206E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Poplatek stanovený </w:t>
      </w:r>
      <w:r>
        <w:rPr>
          <w:rFonts w:cs="Arial"/>
        </w:rPr>
        <w:t xml:space="preserve">týdenní nebo měsíční </w:t>
      </w:r>
      <w:r w:rsidRPr="00E67949">
        <w:rPr>
          <w:rFonts w:cs="Arial"/>
        </w:rPr>
        <w:t xml:space="preserve">paušální částkou je splatný do </w:t>
      </w:r>
      <w:r>
        <w:rPr>
          <w:rFonts w:cs="Arial"/>
        </w:rPr>
        <w:t>7 dnů od počátku každého týdenního nebo měsíčního poplatkového období.</w:t>
      </w:r>
    </w:p>
    <w:p w14:paraId="2939885F" w14:textId="77777777" w:rsidR="00AD206E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Poplatek stanovený roční paušální částkou je splatný do 30 dnů od počátku každého ročního poplatkového období.</w:t>
      </w:r>
    </w:p>
    <w:p w14:paraId="48B220E7" w14:textId="77777777" w:rsidR="00AD206E" w:rsidRPr="00E67949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4A146455" w14:textId="77777777" w:rsidR="00C1413C" w:rsidRDefault="00C1413C" w:rsidP="00C1413C">
      <w:pPr>
        <w:spacing w:after="0" w:line="240" w:lineRule="auto"/>
        <w:jc w:val="center"/>
        <w:rPr>
          <w:rFonts w:cs="Arial"/>
          <w:b/>
        </w:rPr>
      </w:pPr>
    </w:p>
    <w:p w14:paraId="74A5208F" w14:textId="79C65E16" w:rsidR="00AD206E" w:rsidRPr="00E67949" w:rsidRDefault="00AD206E" w:rsidP="00C1413C">
      <w:pPr>
        <w:spacing w:after="0" w:line="240" w:lineRule="auto"/>
        <w:jc w:val="center"/>
        <w:rPr>
          <w:rFonts w:cs="Arial"/>
          <w:b/>
        </w:rPr>
      </w:pPr>
      <w:r w:rsidRPr="00E67949">
        <w:rPr>
          <w:rFonts w:cs="Arial"/>
          <w:b/>
        </w:rPr>
        <w:t>Čl</w:t>
      </w:r>
      <w:r w:rsidR="00C1413C">
        <w:rPr>
          <w:rFonts w:cs="Arial"/>
          <w:b/>
        </w:rPr>
        <w:t>ánek</w:t>
      </w:r>
      <w:r w:rsidRPr="00E67949">
        <w:rPr>
          <w:rFonts w:cs="Arial"/>
          <w:b/>
        </w:rPr>
        <w:t xml:space="preserve"> 7</w:t>
      </w:r>
    </w:p>
    <w:p w14:paraId="7DDEFFFD" w14:textId="780E443C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Osvobození </w:t>
      </w:r>
      <w:r>
        <w:rPr>
          <w:rFonts w:ascii="Roboto" w:hAnsi="Roboto" w:cs="Arial"/>
          <w:sz w:val="22"/>
          <w:szCs w:val="22"/>
        </w:rPr>
        <w:t>od poplatku</w:t>
      </w:r>
    </w:p>
    <w:p w14:paraId="565CAD21" w14:textId="77777777" w:rsidR="00BF6620" w:rsidRPr="00E67949" w:rsidRDefault="00BF6620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6F0F786E" w14:textId="189165ED" w:rsidR="00AD206E" w:rsidRPr="00DE5A57" w:rsidRDefault="00AD206E" w:rsidP="000E6B05">
      <w:pPr>
        <w:pStyle w:val="Odstavecseseznamem"/>
        <w:numPr>
          <w:ilvl w:val="6"/>
          <w:numId w:val="6"/>
        </w:numPr>
        <w:tabs>
          <w:tab w:val="clear" w:pos="2880"/>
          <w:tab w:val="num" w:pos="284"/>
        </w:tabs>
        <w:spacing w:after="0" w:line="240" w:lineRule="auto"/>
        <w:ind w:left="0" w:firstLine="0"/>
        <w:jc w:val="both"/>
      </w:pPr>
      <w:r w:rsidRPr="00DE5A57">
        <w:t>Důvody osvobození od poplatku stanoví zákon o místních poplatcích.</w:t>
      </w:r>
      <w:r w:rsidRPr="00DE5A57">
        <w:rPr>
          <w:rStyle w:val="Znakapoznpodarou"/>
        </w:rPr>
        <w:footnoteReference w:id="6"/>
      </w:r>
    </w:p>
    <w:p w14:paraId="11388981" w14:textId="77777777" w:rsidR="00193101" w:rsidRPr="00DE5A57" w:rsidRDefault="00193101" w:rsidP="00C1413C">
      <w:pPr>
        <w:spacing w:after="0" w:line="240" w:lineRule="auto"/>
        <w:ind w:left="567"/>
        <w:jc w:val="both"/>
      </w:pPr>
    </w:p>
    <w:p w14:paraId="79F477C3" w14:textId="5F8D2A2F" w:rsidR="00AD206E" w:rsidRPr="00DE5A57" w:rsidRDefault="00AD206E" w:rsidP="000E6B05">
      <w:pPr>
        <w:pStyle w:val="Odstavecseseznamem"/>
        <w:numPr>
          <w:ilvl w:val="6"/>
          <w:numId w:val="6"/>
        </w:numPr>
        <w:tabs>
          <w:tab w:val="clear" w:pos="2880"/>
        </w:tabs>
        <w:spacing w:after="0" w:line="240" w:lineRule="auto"/>
        <w:ind w:left="0" w:firstLine="0"/>
        <w:jc w:val="both"/>
        <w:rPr>
          <w:rFonts w:cs="Arial"/>
        </w:rPr>
      </w:pPr>
      <w:r w:rsidRPr="00DE5A57">
        <w:rPr>
          <w:rFonts w:cs="Arial"/>
        </w:rPr>
        <w:t>Od poplatku se dále osvobozují poplatníci:</w:t>
      </w:r>
    </w:p>
    <w:p w14:paraId="4417B6C6" w14:textId="77777777" w:rsidR="00AD206E" w:rsidRPr="00DE5A57" w:rsidRDefault="00AD206E" w:rsidP="00D613ED">
      <w:pPr>
        <w:numPr>
          <w:ilvl w:val="1"/>
          <w:numId w:val="22"/>
        </w:numPr>
        <w:spacing w:after="0" w:line="240" w:lineRule="auto"/>
        <w:ind w:left="714" w:hanging="357"/>
        <w:jc w:val="both"/>
        <w:rPr>
          <w:rFonts w:cs="Arial"/>
        </w:rPr>
      </w:pPr>
      <w:r w:rsidRPr="00DE5A57">
        <w:rPr>
          <w:rFonts w:cs="Arial"/>
        </w:rPr>
        <w:t>město Litoměřice,</w:t>
      </w:r>
    </w:p>
    <w:p w14:paraId="5CCBA9FC" w14:textId="77777777" w:rsidR="00AD206E" w:rsidRPr="00DE5A57" w:rsidRDefault="00AD206E" w:rsidP="00D613ED">
      <w:pPr>
        <w:numPr>
          <w:ilvl w:val="1"/>
          <w:numId w:val="22"/>
        </w:numPr>
        <w:spacing w:after="0" w:line="240" w:lineRule="auto"/>
        <w:ind w:left="714" w:hanging="357"/>
        <w:jc w:val="both"/>
        <w:rPr>
          <w:rFonts w:cs="Arial"/>
        </w:rPr>
      </w:pPr>
      <w:r w:rsidRPr="00DE5A57">
        <w:rPr>
          <w:rFonts w:cs="Arial"/>
        </w:rPr>
        <w:t>za užívání jakýmkoliv zpoplatněným způsobem, pokud je užívání bezprostředně spojeno s kulturní nebo sportovní akcí spolupořádanou městem Litoměřice,</w:t>
      </w:r>
    </w:p>
    <w:p w14:paraId="0C452382" w14:textId="77777777" w:rsidR="00AD206E" w:rsidRPr="00DE5A57" w:rsidRDefault="00AD206E" w:rsidP="00D613ED">
      <w:pPr>
        <w:numPr>
          <w:ilvl w:val="1"/>
          <w:numId w:val="22"/>
        </w:numPr>
        <w:spacing w:after="0" w:line="240" w:lineRule="auto"/>
        <w:ind w:left="714" w:hanging="357"/>
        <w:jc w:val="both"/>
      </w:pPr>
      <w:r w:rsidRPr="00DE5A57">
        <w:t>za umístění skládky stavebního materiálu nebo paliva, pokud takové umístění nepřesáhne 24 hodin,</w:t>
      </w:r>
    </w:p>
    <w:p w14:paraId="536FE879" w14:textId="77777777" w:rsidR="00AD206E" w:rsidRPr="00DE5A57" w:rsidRDefault="00AD206E" w:rsidP="00D613ED">
      <w:pPr>
        <w:numPr>
          <w:ilvl w:val="1"/>
          <w:numId w:val="22"/>
        </w:numPr>
        <w:spacing w:after="0" w:line="240" w:lineRule="auto"/>
        <w:ind w:left="714" w:hanging="357"/>
        <w:jc w:val="both"/>
      </w:pPr>
      <w:r w:rsidRPr="00DE5A57">
        <w:t>za užívání veřejného prostranství, které není ve vlastnictví města Litoměřice,</w:t>
      </w:r>
    </w:p>
    <w:p w14:paraId="58FA6C8E" w14:textId="77777777" w:rsidR="00ED3136" w:rsidRPr="00DE5A57" w:rsidRDefault="00AD206E" w:rsidP="00D613ED">
      <w:pPr>
        <w:numPr>
          <w:ilvl w:val="1"/>
          <w:numId w:val="22"/>
        </w:numPr>
        <w:spacing w:after="0" w:line="240" w:lineRule="auto"/>
        <w:ind w:left="714" w:hanging="357"/>
        <w:jc w:val="both"/>
      </w:pPr>
      <w:r w:rsidRPr="00DE5A57">
        <w:t>za umístění zařízení lunaparků nebo jiných obdobných atrakcí, avšak pouze za užívání veřejného prostranství z výměry překračující 150 m</w:t>
      </w:r>
      <w:r w:rsidRPr="00DE5A57">
        <w:rPr>
          <w:vertAlign w:val="superscript"/>
        </w:rPr>
        <w:t>2</w:t>
      </w:r>
      <w:r w:rsidRPr="00DE5A57">
        <w:t>,</w:t>
      </w:r>
    </w:p>
    <w:p w14:paraId="4ABF1928" w14:textId="6C7A9E70" w:rsidR="00AD206E" w:rsidRPr="00ED3136" w:rsidRDefault="00AD206E" w:rsidP="00D613ED">
      <w:pPr>
        <w:numPr>
          <w:ilvl w:val="1"/>
          <w:numId w:val="22"/>
        </w:numPr>
        <w:spacing w:after="0" w:line="240" w:lineRule="auto"/>
        <w:ind w:left="567" w:hanging="357"/>
        <w:jc w:val="both"/>
      </w:pPr>
      <w:r w:rsidRPr="00ED3136">
        <w:rPr>
          <w:bCs/>
        </w:rPr>
        <w:lastRenderedPageBreak/>
        <w:t>za užívání jakýmkoliv zpoplatněným způsobem, pokud je na užívání pozemku, který je veřejným prostranstvím a je ve vlastnictví města Litoměřice uzavřena smlouva.</w:t>
      </w:r>
      <w:r w:rsidRPr="002D3DA1">
        <w:rPr>
          <w:rStyle w:val="Znakapoznpodarou"/>
          <w:bCs/>
        </w:rPr>
        <w:footnoteReference w:id="7"/>
      </w:r>
      <w:r w:rsidRPr="00ED3136">
        <w:rPr>
          <w:bCs/>
        </w:rPr>
        <w:t xml:space="preserve">  </w:t>
      </w:r>
      <w:r w:rsidRPr="00ED3136">
        <w:t xml:space="preserve"> </w:t>
      </w:r>
    </w:p>
    <w:p w14:paraId="29D9634E" w14:textId="01ED402B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 xml:space="preserve">Údaj rozhodný pro osvobození dle odst. 1 nebo 2 tohoto článku je poplatník povinen ohlásit ve lhůtě </w:t>
      </w:r>
      <w:r w:rsidR="002910DA" w:rsidRPr="000E6B05">
        <w:rPr>
          <w:rFonts w:cs="Arial"/>
        </w:rPr>
        <w:t>stanovené pro splnění ohlašovací povinnosti dle čl. 4 odst. 1 a 3</w:t>
      </w:r>
      <w:r w:rsidRPr="000E6B05">
        <w:rPr>
          <w:rFonts w:cs="Arial"/>
        </w:rPr>
        <w:t>.</w:t>
      </w:r>
    </w:p>
    <w:p w14:paraId="4CE67C8A" w14:textId="50B672A8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 xml:space="preserve">V případě, že poplatník nesplní povinnost ohlásit údaj rozhodný pro osvobození </w:t>
      </w:r>
      <w:r w:rsidR="00193101" w:rsidRPr="000E6B05">
        <w:rPr>
          <w:rFonts w:cs="Arial"/>
        </w:rPr>
        <w:t xml:space="preserve">od poplatku </w:t>
      </w:r>
      <w:r w:rsidRPr="000E6B05">
        <w:rPr>
          <w:rFonts w:cs="Arial"/>
        </w:rPr>
        <w:t>ve lhůtách stanovených touto vyhláškou nebo zákonem, nárok na osvobození zaniká.</w:t>
      </w:r>
      <w:r w:rsidRPr="00E67949">
        <w:rPr>
          <w:rStyle w:val="Znakapoznpodarou"/>
          <w:rFonts w:cs="Arial"/>
        </w:rPr>
        <w:footnoteReference w:id="8"/>
      </w:r>
    </w:p>
    <w:p w14:paraId="74F4F6F9" w14:textId="77777777" w:rsidR="000E6B05" w:rsidRDefault="000E6B05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41448F54" w14:textId="33F2640C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8</w:t>
      </w:r>
    </w:p>
    <w:p w14:paraId="57C2A7F0" w14:textId="4A8D8E9A" w:rsidR="00AD206E" w:rsidRPr="00A03BAE" w:rsidRDefault="00E41707" w:rsidP="00C1413C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Přechodné a z</w:t>
      </w:r>
      <w:r w:rsidR="00AD206E" w:rsidRPr="00A03BAE">
        <w:rPr>
          <w:rFonts w:ascii="Roboto" w:hAnsi="Roboto"/>
          <w:b/>
          <w:bCs/>
          <w:sz w:val="22"/>
          <w:szCs w:val="22"/>
        </w:rPr>
        <w:t>rušovací ustanovení</w:t>
      </w:r>
    </w:p>
    <w:p w14:paraId="61B17582" w14:textId="77777777" w:rsidR="00AD206E" w:rsidRPr="00A03BAE" w:rsidRDefault="00AD206E" w:rsidP="00C1413C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268413CE" w14:textId="77777777" w:rsidR="00E41707" w:rsidRDefault="00E41707" w:rsidP="00ED3136">
      <w:pPr>
        <w:pStyle w:val="Odstavecseseznamem"/>
        <w:numPr>
          <w:ilvl w:val="6"/>
          <w:numId w:val="22"/>
        </w:numPr>
        <w:spacing w:after="0" w:line="240" w:lineRule="auto"/>
        <w:ind w:left="567" w:hanging="425"/>
        <w:jc w:val="both"/>
      </w:pPr>
      <w:r>
        <w:t>Poplatkové povinnosti vzniklé před nabytím účinnosti této vyhlášky se posuzují podle dosavadních právních předpisů.</w:t>
      </w:r>
    </w:p>
    <w:p w14:paraId="50CACFBF" w14:textId="13F92219" w:rsidR="000743EA" w:rsidRPr="00322220" w:rsidRDefault="000743EA" w:rsidP="00ED3136">
      <w:pPr>
        <w:pStyle w:val="Odstavecseseznamem"/>
        <w:numPr>
          <w:ilvl w:val="6"/>
          <w:numId w:val="22"/>
        </w:numPr>
        <w:spacing w:after="0" w:line="240" w:lineRule="auto"/>
        <w:ind w:left="567" w:hanging="425"/>
        <w:jc w:val="both"/>
      </w:pPr>
      <w:r w:rsidRPr="00322220">
        <w:t xml:space="preserve">Zrušuje se obecně závazná vyhláška č. </w:t>
      </w:r>
      <w:r>
        <w:t>5</w:t>
      </w:r>
      <w:r w:rsidRPr="00322220">
        <w:t>/20</w:t>
      </w:r>
      <w:r>
        <w:t>22</w:t>
      </w:r>
      <w:r w:rsidRPr="00322220">
        <w:t>, o místním poplatku z</w:t>
      </w:r>
      <w:r>
        <w:t>a užívání veřejného prostranství</w:t>
      </w:r>
      <w:r w:rsidRPr="00322220">
        <w:t xml:space="preserve">, ze dne </w:t>
      </w:r>
      <w:r>
        <w:t>15</w:t>
      </w:r>
      <w:r w:rsidRPr="00322220">
        <w:t xml:space="preserve">. </w:t>
      </w:r>
      <w:r>
        <w:t>9</w:t>
      </w:r>
      <w:r w:rsidRPr="00322220">
        <w:t>. 20</w:t>
      </w:r>
      <w:r>
        <w:t>22</w:t>
      </w:r>
      <w:r w:rsidRPr="00322220">
        <w:t>.</w:t>
      </w:r>
    </w:p>
    <w:p w14:paraId="7E10FD18" w14:textId="77777777" w:rsidR="00E41707" w:rsidRDefault="00E41707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36DDF00D" w14:textId="1A9EEB79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</w:t>
      </w:r>
      <w:r w:rsidR="00E41707">
        <w:rPr>
          <w:rFonts w:ascii="Roboto" w:hAnsi="Roboto" w:cs="Arial"/>
          <w:sz w:val="22"/>
          <w:szCs w:val="22"/>
        </w:rPr>
        <w:t>9</w:t>
      </w:r>
    </w:p>
    <w:p w14:paraId="7B4F0267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Účinnost</w:t>
      </w:r>
    </w:p>
    <w:p w14:paraId="7F97EAF1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72700F0A" w14:textId="3CF44994" w:rsidR="00AD206E" w:rsidRDefault="00AD206E" w:rsidP="00C1413C">
      <w:p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Tato vyhláška nabývá účinnosti dnem </w:t>
      </w:r>
      <w:r>
        <w:rPr>
          <w:rFonts w:cs="Arial"/>
        </w:rPr>
        <w:t xml:space="preserve">1. </w:t>
      </w:r>
      <w:r w:rsidR="000743EA">
        <w:rPr>
          <w:rFonts w:cs="Arial"/>
        </w:rPr>
        <w:t>1.</w:t>
      </w:r>
      <w:r>
        <w:rPr>
          <w:rFonts w:cs="Arial"/>
        </w:rPr>
        <w:t xml:space="preserve"> 202</w:t>
      </w:r>
      <w:r w:rsidR="000743EA">
        <w:rPr>
          <w:rFonts w:cs="Arial"/>
        </w:rPr>
        <w:t>4</w:t>
      </w:r>
      <w:r w:rsidRPr="00E67949">
        <w:rPr>
          <w:rFonts w:cs="Arial"/>
        </w:rPr>
        <w:t xml:space="preserve">. </w:t>
      </w:r>
    </w:p>
    <w:p w14:paraId="6EFC8E01" w14:textId="77777777" w:rsidR="000E6B05" w:rsidRDefault="000E6B05" w:rsidP="00C1413C">
      <w:pPr>
        <w:spacing w:after="0" w:line="240" w:lineRule="auto"/>
        <w:jc w:val="both"/>
        <w:rPr>
          <w:rFonts w:ascii="Arial" w:hAnsi="Arial" w:cs="Arial"/>
          <w:i/>
        </w:rPr>
      </w:pPr>
    </w:p>
    <w:p w14:paraId="4FFDE905" w14:textId="77777777" w:rsidR="00AD206E" w:rsidRDefault="00AD206E" w:rsidP="00C1413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5AE13E5B" w14:textId="77777777" w:rsidR="00AD206E" w:rsidRPr="00E67949" w:rsidRDefault="00AD206E" w:rsidP="00C1413C">
      <w:pPr>
        <w:pStyle w:val="Zkladntext"/>
        <w:tabs>
          <w:tab w:val="left" w:pos="1440"/>
          <w:tab w:val="left" w:pos="7020"/>
        </w:tabs>
        <w:spacing w:after="0"/>
        <w:rPr>
          <w:rFonts w:ascii="Roboto" w:hAnsi="Roboto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</w:p>
    <w:p w14:paraId="0E220539" w14:textId="77777777" w:rsidR="00AD206E" w:rsidRPr="00E67949" w:rsidRDefault="00AD206E" w:rsidP="00C1413C">
      <w:pPr>
        <w:pStyle w:val="Zkladntext"/>
        <w:tabs>
          <w:tab w:val="left" w:pos="720"/>
          <w:tab w:val="left" w:pos="6120"/>
        </w:tabs>
        <w:spacing w:after="0"/>
        <w:rPr>
          <w:rFonts w:ascii="Roboto" w:hAnsi="Roboto" w:cs="Arial"/>
          <w:i/>
          <w:sz w:val="22"/>
          <w:szCs w:val="22"/>
        </w:rPr>
      </w:pP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</w:t>
      </w: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..........................................</w:t>
      </w:r>
    </w:p>
    <w:p w14:paraId="4A2F1F38" w14:textId="7FAEBBF4" w:rsidR="00AD206E" w:rsidRPr="00E67949" w:rsidRDefault="00AD206E" w:rsidP="00C1413C">
      <w:pPr>
        <w:pStyle w:val="Zkladntext"/>
        <w:tabs>
          <w:tab w:val="left" w:pos="1080"/>
          <w:tab w:val="left" w:pos="6660"/>
        </w:tabs>
        <w:spacing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             </w:t>
      </w:r>
      <w:r w:rsidR="000743EA">
        <w:rPr>
          <w:rFonts w:ascii="Roboto" w:hAnsi="Roboto" w:cs="Arial"/>
          <w:sz w:val="22"/>
          <w:szCs w:val="22"/>
        </w:rPr>
        <w:t xml:space="preserve">   Alena Rožcová v.r.</w:t>
      </w:r>
      <w:r w:rsidRPr="00E67949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 xml:space="preserve">                                                            </w:t>
      </w:r>
      <w:r w:rsidR="000743EA">
        <w:rPr>
          <w:rFonts w:ascii="Roboto" w:hAnsi="Roboto" w:cs="Arial"/>
          <w:sz w:val="22"/>
          <w:szCs w:val="22"/>
        </w:rPr>
        <w:t xml:space="preserve">     </w:t>
      </w:r>
      <w:r>
        <w:rPr>
          <w:rFonts w:ascii="Roboto" w:hAnsi="Roboto" w:cs="Arial"/>
          <w:sz w:val="22"/>
          <w:szCs w:val="22"/>
        </w:rPr>
        <w:t xml:space="preserve"> </w:t>
      </w:r>
      <w:r w:rsidR="000743EA">
        <w:rPr>
          <w:rFonts w:ascii="Roboto" w:hAnsi="Roboto" w:cs="Arial"/>
          <w:sz w:val="22"/>
          <w:szCs w:val="22"/>
        </w:rPr>
        <w:t>Ing. Radek Löwy</w:t>
      </w:r>
      <w:r>
        <w:rPr>
          <w:rFonts w:ascii="Roboto" w:hAnsi="Roboto" w:cs="Arial"/>
          <w:sz w:val="22"/>
          <w:szCs w:val="22"/>
        </w:rPr>
        <w:t xml:space="preserve"> v.r.</w:t>
      </w:r>
    </w:p>
    <w:p w14:paraId="0CCD7413" w14:textId="15F46BC6" w:rsidR="00AD206E" w:rsidRPr="00E67949" w:rsidRDefault="000743EA" w:rsidP="00C1413C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               1.</w:t>
      </w:r>
      <w:r w:rsidR="00AD206E">
        <w:rPr>
          <w:rFonts w:ascii="Roboto" w:hAnsi="Roboto" w:cs="Arial"/>
          <w:sz w:val="22"/>
          <w:szCs w:val="22"/>
        </w:rPr>
        <w:t>m</w:t>
      </w:r>
      <w:r w:rsidR="00AD206E" w:rsidRPr="00E67949">
        <w:rPr>
          <w:rFonts w:ascii="Roboto" w:hAnsi="Roboto" w:cs="Arial"/>
          <w:sz w:val="22"/>
          <w:szCs w:val="22"/>
        </w:rPr>
        <w:t>ístostarost</w:t>
      </w:r>
      <w:r>
        <w:rPr>
          <w:rFonts w:ascii="Roboto" w:hAnsi="Roboto" w:cs="Arial"/>
          <w:sz w:val="22"/>
          <w:szCs w:val="22"/>
        </w:rPr>
        <w:t>k</w:t>
      </w:r>
      <w:r w:rsidR="00AD206E" w:rsidRPr="00E67949">
        <w:rPr>
          <w:rFonts w:ascii="Roboto" w:hAnsi="Roboto" w:cs="Arial"/>
          <w:sz w:val="22"/>
          <w:szCs w:val="22"/>
        </w:rPr>
        <w:t>a</w:t>
      </w:r>
      <w:r w:rsidR="00AD206E">
        <w:rPr>
          <w:rFonts w:ascii="Roboto" w:hAnsi="Roboto" w:cs="Arial"/>
          <w:sz w:val="22"/>
          <w:szCs w:val="22"/>
        </w:rPr>
        <w:t xml:space="preserve">                                                                                </w:t>
      </w:r>
      <w:r w:rsidR="00AD206E" w:rsidRPr="00E67949">
        <w:rPr>
          <w:rFonts w:ascii="Roboto" w:hAnsi="Roboto" w:cs="Arial"/>
          <w:sz w:val="22"/>
          <w:szCs w:val="22"/>
        </w:rPr>
        <w:t>starosta</w:t>
      </w:r>
    </w:p>
    <w:p w14:paraId="43C99AE7" w14:textId="25DFF9B6" w:rsidR="00082FEF" w:rsidRDefault="00082FEF" w:rsidP="00C1413C">
      <w:pPr>
        <w:spacing w:after="0" w:line="240" w:lineRule="auto"/>
        <w:jc w:val="both"/>
        <w:rPr>
          <w:u w:val="single"/>
        </w:rPr>
      </w:pPr>
    </w:p>
    <w:p w14:paraId="1BCEBF9A" w14:textId="77777777" w:rsidR="00C1413C" w:rsidRDefault="00C1413C" w:rsidP="00C1413C">
      <w:pPr>
        <w:spacing w:after="0" w:line="240" w:lineRule="auto"/>
        <w:jc w:val="both"/>
        <w:rPr>
          <w:u w:val="single"/>
        </w:rPr>
      </w:pPr>
    </w:p>
    <w:p w14:paraId="240D8381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E6D4530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169817A4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2E861BE6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6F2B96D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2738F59A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7005266E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FF4BA4C" w14:textId="77777777" w:rsidR="00C1413C" w:rsidRDefault="00C1413C" w:rsidP="00C1413C">
      <w:pPr>
        <w:spacing w:after="0" w:line="240" w:lineRule="auto"/>
        <w:jc w:val="both"/>
        <w:rPr>
          <w:u w:val="single"/>
        </w:rPr>
      </w:pPr>
    </w:p>
    <w:p w14:paraId="067E6932" w14:textId="77777777" w:rsidR="00002D9E" w:rsidRDefault="00002D9E" w:rsidP="00002D9E">
      <w:pPr>
        <w:jc w:val="both"/>
      </w:pPr>
    </w:p>
    <w:sectPr w:rsidR="0000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4927" w14:textId="77777777" w:rsidR="00AD206E" w:rsidRDefault="00AD206E" w:rsidP="00AD206E">
      <w:pPr>
        <w:spacing w:after="0" w:line="240" w:lineRule="auto"/>
      </w:pPr>
      <w:r>
        <w:separator/>
      </w:r>
    </w:p>
  </w:endnote>
  <w:endnote w:type="continuationSeparator" w:id="0">
    <w:p w14:paraId="44BBA938" w14:textId="77777777" w:rsidR="00AD206E" w:rsidRDefault="00AD206E" w:rsidP="00AD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2686" w14:textId="77777777" w:rsidR="00AD206E" w:rsidRDefault="00AD206E" w:rsidP="00AD206E">
      <w:pPr>
        <w:spacing w:after="0" w:line="240" w:lineRule="auto"/>
      </w:pPr>
      <w:r>
        <w:separator/>
      </w:r>
    </w:p>
  </w:footnote>
  <w:footnote w:type="continuationSeparator" w:id="0">
    <w:p w14:paraId="62F2B357" w14:textId="77777777" w:rsidR="00AD206E" w:rsidRDefault="00AD206E" w:rsidP="00AD206E">
      <w:pPr>
        <w:spacing w:after="0" w:line="240" w:lineRule="auto"/>
      </w:pPr>
      <w:r>
        <w:continuationSeparator/>
      </w:r>
    </w:p>
  </w:footnote>
  <w:footnote w:id="1">
    <w:p w14:paraId="0FAFA60A" w14:textId="77777777" w:rsidR="00AD206E" w:rsidRPr="00E0229A" w:rsidRDefault="00AD206E" w:rsidP="00AD206E">
      <w:pPr>
        <w:pStyle w:val="Textpoznpodarou"/>
        <w:jc w:val="both"/>
        <w:rPr>
          <w:rFonts w:ascii="Roboto" w:hAnsi="Roboto" w:cs="Arial"/>
          <w:dstrike/>
          <w:color w:val="FF0000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15 odst. 1 zákona o místních poplatcích</w:t>
      </w:r>
    </w:p>
  </w:footnote>
  <w:footnote w:id="2">
    <w:p w14:paraId="6081757E" w14:textId="77777777" w:rsidR="00AD206E" w:rsidRPr="00E0229A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4 odst. 1 zákona o místních poplatcích</w:t>
      </w:r>
    </w:p>
  </w:footnote>
  <w:footnote w:id="3">
    <w:p w14:paraId="618554E3" w14:textId="77777777" w:rsidR="00AD206E" w:rsidRPr="00E0229A" w:rsidRDefault="00AD206E" w:rsidP="00AD206E">
      <w:pPr>
        <w:pStyle w:val="Textpoznpodarou"/>
        <w:rPr>
          <w:rFonts w:ascii="Arial" w:hAnsi="Arial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4 odst. 2 zákona o místních poplatcích</w:t>
      </w:r>
    </w:p>
  </w:footnote>
  <w:footnote w:id="4">
    <w:p w14:paraId="52E9B59F" w14:textId="5B8CEC9B" w:rsidR="00AD206E" w:rsidRPr="00E0229A" w:rsidRDefault="00AD206E" w:rsidP="00E0229A">
      <w:pPr>
        <w:pStyle w:val="Textpoznpodarou"/>
        <w:jc w:val="both"/>
        <w:rPr>
          <w:rFonts w:ascii="Roboto" w:hAnsi="Roboto"/>
          <w:sz w:val="16"/>
          <w:szCs w:val="16"/>
        </w:rPr>
      </w:pPr>
      <w:r w:rsidRPr="00E0229A">
        <w:rPr>
          <w:rStyle w:val="Znakapoznpodarou"/>
          <w:rFonts w:ascii="Roboto" w:hAnsi="Roboto"/>
          <w:sz w:val="16"/>
          <w:szCs w:val="16"/>
        </w:rPr>
        <w:footnoteRef/>
      </w:r>
      <w:r w:rsidRPr="00E0229A">
        <w:rPr>
          <w:rFonts w:ascii="Roboto" w:hAnsi="Roboto"/>
          <w:sz w:val="16"/>
          <w:szCs w:val="16"/>
        </w:rPr>
        <w:t xml:space="preserve"> § 14a odst. </w:t>
      </w:r>
      <w:r w:rsidR="00E0229A" w:rsidRPr="00E0229A">
        <w:rPr>
          <w:rFonts w:ascii="Roboto" w:hAnsi="Roboto"/>
          <w:sz w:val="16"/>
          <w:szCs w:val="16"/>
        </w:rPr>
        <w:t>1</w:t>
      </w:r>
      <w:r w:rsidRPr="00E0229A">
        <w:rPr>
          <w:rFonts w:ascii="Roboto" w:hAnsi="Roboto"/>
          <w:sz w:val="16"/>
          <w:szCs w:val="16"/>
        </w:rPr>
        <w:t xml:space="preserve"> </w:t>
      </w:r>
      <w:r w:rsidR="005D57F8" w:rsidRPr="00E0229A">
        <w:rPr>
          <w:rFonts w:ascii="Roboto" w:hAnsi="Roboto"/>
          <w:sz w:val="16"/>
          <w:szCs w:val="16"/>
        </w:rPr>
        <w:t xml:space="preserve">a </w:t>
      </w:r>
      <w:r w:rsidR="00E0229A" w:rsidRPr="00E0229A">
        <w:rPr>
          <w:rFonts w:ascii="Roboto" w:hAnsi="Roboto"/>
          <w:sz w:val="16"/>
          <w:szCs w:val="16"/>
        </w:rPr>
        <w:t>2</w:t>
      </w:r>
      <w:r w:rsidR="005D57F8" w:rsidRPr="00E0229A">
        <w:rPr>
          <w:rFonts w:ascii="Roboto" w:hAnsi="Roboto"/>
          <w:sz w:val="16"/>
          <w:szCs w:val="16"/>
        </w:rPr>
        <w:t xml:space="preserve"> </w:t>
      </w:r>
      <w:r w:rsidRPr="00E0229A">
        <w:rPr>
          <w:rFonts w:ascii="Roboto" w:hAnsi="Roboto"/>
          <w:sz w:val="16"/>
          <w:szCs w:val="16"/>
        </w:rPr>
        <w:t>zákona o místních poplatcích</w:t>
      </w:r>
      <w:r w:rsidR="00E0229A" w:rsidRPr="00E0229A">
        <w:rPr>
          <w:rFonts w:ascii="Roboto" w:hAnsi="Roboto"/>
          <w:sz w:val="16"/>
          <w:szCs w:val="16"/>
        </w:rPr>
        <w:t>; v ohlášení poplatník uvede zejména své identifikační údaje a skutečnosti rozhodné pro stanovení poplatku</w:t>
      </w:r>
    </w:p>
  </w:footnote>
  <w:footnote w:id="5">
    <w:p w14:paraId="6AE9745E" w14:textId="77777777" w:rsidR="00AD206E" w:rsidRPr="00E0229A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14a odst. 4 zákona o místních poplatcích</w:t>
      </w:r>
    </w:p>
  </w:footnote>
  <w:footnote w:id="6">
    <w:p w14:paraId="396010BB" w14:textId="7FBE284A" w:rsidR="00DC01AE" w:rsidRPr="00E41707" w:rsidRDefault="00AD206E" w:rsidP="00AD206E">
      <w:pPr>
        <w:pStyle w:val="Textpoznpodarou"/>
        <w:ind w:left="170" w:hanging="170"/>
        <w:jc w:val="both"/>
        <w:rPr>
          <w:rFonts w:ascii="Roboto" w:hAnsi="Roboto"/>
          <w:sz w:val="16"/>
          <w:szCs w:val="16"/>
        </w:rPr>
      </w:pPr>
      <w:r w:rsidRPr="00E41707">
        <w:rPr>
          <w:rStyle w:val="Znakapoznpodarou"/>
          <w:rFonts w:ascii="Roboto" w:hAnsi="Roboto"/>
          <w:sz w:val="16"/>
          <w:szCs w:val="16"/>
        </w:rPr>
        <w:footnoteRef/>
      </w:r>
      <w:r w:rsidRPr="00E41707">
        <w:rPr>
          <w:rFonts w:ascii="Roboto" w:hAnsi="Roboto"/>
          <w:sz w:val="16"/>
          <w:szCs w:val="16"/>
        </w:rPr>
        <w:t xml:space="preserve"> § 4 odst. 1 zákona o místních poplatcích </w:t>
      </w:r>
    </w:p>
    <w:p w14:paraId="39E7CB62" w14:textId="74FDF3C8" w:rsidR="00DC01AE" w:rsidRPr="00E41707" w:rsidRDefault="00AD206E" w:rsidP="00DC01AE">
      <w:pPr>
        <w:pStyle w:val="Textpoznpodarou"/>
        <w:jc w:val="both"/>
        <w:rPr>
          <w:rFonts w:ascii="Roboto" w:hAnsi="Roboto"/>
          <w:sz w:val="16"/>
          <w:szCs w:val="16"/>
        </w:rPr>
      </w:pPr>
      <w:r w:rsidRPr="00E41707">
        <w:rPr>
          <w:rFonts w:ascii="Roboto" w:hAnsi="Roboto"/>
          <w:sz w:val="16"/>
          <w:szCs w:val="16"/>
        </w:rPr>
        <w:t xml:space="preserve"> </w:t>
      </w:r>
    </w:p>
    <w:p w14:paraId="192231A9" w14:textId="5BA0ECA4" w:rsidR="00AD206E" w:rsidRPr="003756C4" w:rsidRDefault="00AD206E" w:rsidP="00DC01AE">
      <w:pPr>
        <w:pStyle w:val="Textpoznpodarou"/>
        <w:jc w:val="both"/>
        <w:rPr>
          <w:rFonts w:ascii="Roboto" w:hAnsi="Roboto"/>
          <w:sz w:val="18"/>
          <w:szCs w:val="18"/>
        </w:rPr>
      </w:pPr>
    </w:p>
  </w:footnote>
  <w:footnote w:id="7">
    <w:p w14:paraId="4FD7EF71" w14:textId="77777777" w:rsidR="00AD206E" w:rsidRPr="00E41707" w:rsidRDefault="00AD206E" w:rsidP="00AD206E">
      <w:pPr>
        <w:pStyle w:val="Textpoznpodarou"/>
        <w:rPr>
          <w:rFonts w:ascii="Roboto" w:hAnsi="Roboto"/>
          <w:sz w:val="16"/>
          <w:szCs w:val="16"/>
        </w:rPr>
      </w:pPr>
      <w:r w:rsidRPr="00E41707">
        <w:rPr>
          <w:rStyle w:val="Znakapoznpodarou"/>
          <w:rFonts w:ascii="Roboto" w:hAnsi="Roboto"/>
          <w:sz w:val="16"/>
          <w:szCs w:val="16"/>
        </w:rPr>
        <w:footnoteRef/>
      </w:r>
      <w:r w:rsidRPr="00E41707">
        <w:rPr>
          <w:rFonts w:ascii="Roboto" w:hAnsi="Roboto"/>
          <w:sz w:val="16"/>
          <w:szCs w:val="16"/>
        </w:rPr>
        <w:t xml:space="preserve"> např. nájemní smlouva podle § 2201 a násl. OZ</w:t>
      </w:r>
    </w:p>
  </w:footnote>
  <w:footnote w:id="8">
    <w:p w14:paraId="2A09B418" w14:textId="150A7070" w:rsidR="00AD206E" w:rsidRPr="00E41707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41707">
        <w:rPr>
          <w:rStyle w:val="Znakapoznpodarou"/>
          <w:rFonts w:ascii="Roboto" w:hAnsi="Roboto" w:cs="Arial"/>
          <w:sz w:val="16"/>
          <w:szCs w:val="16"/>
        </w:rPr>
        <w:footnoteRef/>
      </w:r>
      <w:r w:rsidRPr="00E41707">
        <w:rPr>
          <w:rFonts w:ascii="Roboto" w:hAnsi="Roboto" w:cs="Arial"/>
          <w:sz w:val="16"/>
          <w:szCs w:val="16"/>
        </w:rPr>
        <w:t xml:space="preserve"> § 1</w:t>
      </w:r>
      <w:r w:rsidR="002E11BB" w:rsidRPr="00E41707">
        <w:rPr>
          <w:rFonts w:ascii="Roboto" w:hAnsi="Roboto" w:cs="Arial"/>
          <w:sz w:val="16"/>
          <w:szCs w:val="16"/>
        </w:rPr>
        <w:t>4a</w:t>
      </w:r>
      <w:r w:rsidRPr="00E41707">
        <w:rPr>
          <w:rFonts w:ascii="Roboto" w:hAnsi="Roboto" w:cs="Arial"/>
          <w:sz w:val="16"/>
          <w:szCs w:val="16"/>
        </w:rPr>
        <w:t xml:space="preserve"> odst. </w:t>
      </w:r>
      <w:r w:rsidR="002E11BB" w:rsidRPr="00E41707">
        <w:rPr>
          <w:rFonts w:ascii="Roboto" w:hAnsi="Roboto" w:cs="Arial"/>
          <w:sz w:val="16"/>
          <w:szCs w:val="16"/>
        </w:rPr>
        <w:t>6</w:t>
      </w:r>
      <w:r w:rsidRPr="00E41707">
        <w:rPr>
          <w:rFonts w:ascii="Roboto" w:hAnsi="Roboto" w:cs="Arial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137"/>
    <w:multiLevelType w:val="multilevel"/>
    <w:tmpl w:val="0958F1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7371EC"/>
    <w:multiLevelType w:val="hybridMultilevel"/>
    <w:tmpl w:val="5330E76C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2524"/>
    <w:multiLevelType w:val="hybridMultilevel"/>
    <w:tmpl w:val="4C9A23B4"/>
    <w:lvl w:ilvl="0" w:tplc="652EFA7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4EF0C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6A3219"/>
    <w:multiLevelType w:val="hybridMultilevel"/>
    <w:tmpl w:val="DABACB96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6A56F1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A564A"/>
    <w:multiLevelType w:val="multilevel"/>
    <w:tmpl w:val="038A0E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D75682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BE62A3"/>
    <w:multiLevelType w:val="hybridMultilevel"/>
    <w:tmpl w:val="8E0CE3B0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756C75"/>
    <w:multiLevelType w:val="hybridMultilevel"/>
    <w:tmpl w:val="95C41054"/>
    <w:lvl w:ilvl="0" w:tplc="AAB679C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0ABC"/>
    <w:multiLevelType w:val="hybridMultilevel"/>
    <w:tmpl w:val="72DCCC00"/>
    <w:lvl w:ilvl="0" w:tplc="97AE5DE8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5331DF"/>
    <w:multiLevelType w:val="multilevel"/>
    <w:tmpl w:val="2C3AF9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322641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4519EC"/>
    <w:multiLevelType w:val="hybridMultilevel"/>
    <w:tmpl w:val="8D183276"/>
    <w:lvl w:ilvl="0" w:tplc="400EB78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Roboto" w:eastAsia="Times New Roman" w:hAnsi="Roboto" w:cs="Times New Roman" w:hint="default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AC4314"/>
    <w:multiLevelType w:val="hybridMultilevel"/>
    <w:tmpl w:val="493AC7C2"/>
    <w:lvl w:ilvl="0" w:tplc="F5D6B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0BCA"/>
    <w:multiLevelType w:val="hybridMultilevel"/>
    <w:tmpl w:val="F82C77D4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145B1"/>
    <w:multiLevelType w:val="hybridMultilevel"/>
    <w:tmpl w:val="EB84D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60884">
    <w:abstractNumId w:val="8"/>
  </w:num>
  <w:num w:numId="2" w16cid:durableId="146476558">
    <w:abstractNumId w:val="13"/>
  </w:num>
  <w:num w:numId="3" w16cid:durableId="1892034605">
    <w:abstractNumId w:val="7"/>
  </w:num>
  <w:num w:numId="4" w16cid:durableId="101071355">
    <w:abstractNumId w:val="4"/>
  </w:num>
  <w:num w:numId="5" w16cid:durableId="455559974">
    <w:abstractNumId w:val="1"/>
  </w:num>
  <w:num w:numId="6" w16cid:durableId="769159803">
    <w:abstractNumId w:val="18"/>
  </w:num>
  <w:num w:numId="7" w16cid:durableId="945885595">
    <w:abstractNumId w:val="5"/>
  </w:num>
  <w:num w:numId="8" w16cid:durableId="378942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27355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5193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290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932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369965">
    <w:abstractNumId w:val="10"/>
  </w:num>
  <w:num w:numId="15" w16cid:durableId="723725286">
    <w:abstractNumId w:val="9"/>
  </w:num>
  <w:num w:numId="16" w16cid:durableId="1265111872">
    <w:abstractNumId w:val="2"/>
  </w:num>
  <w:num w:numId="17" w16cid:durableId="550120846">
    <w:abstractNumId w:val="11"/>
  </w:num>
  <w:num w:numId="18" w16cid:durableId="694497539">
    <w:abstractNumId w:val="15"/>
  </w:num>
  <w:num w:numId="19" w16cid:durableId="1690789097">
    <w:abstractNumId w:val="0"/>
  </w:num>
  <w:num w:numId="20" w16cid:durableId="340813611">
    <w:abstractNumId w:val="17"/>
  </w:num>
  <w:num w:numId="21" w16cid:durableId="545678043">
    <w:abstractNumId w:val="14"/>
  </w:num>
  <w:num w:numId="22" w16cid:durableId="59522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A2"/>
    <w:rsid w:val="00002D9E"/>
    <w:rsid w:val="00024B01"/>
    <w:rsid w:val="000743EA"/>
    <w:rsid w:val="00082FEF"/>
    <w:rsid w:val="000E6B05"/>
    <w:rsid w:val="00193101"/>
    <w:rsid w:val="00262696"/>
    <w:rsid w:val="002910DA"/>
    <w:rsid w:val="002E11BB"/>
    <w:rsid w:val="00315ECA"/>
    <w:rsid w:val="00432D2F"/>
    <w:rsid w:val="005D57F8"/>
    <w:rsid w:val="00621899"/>
    <w:rsid w:val="00654647"/>
    <w:rsid w:val="00674523"/>
    <w:rsid w:val="00701D57"/>
    <w:rsid w:val="007764A2"/>
    <w:rsid w:val="008D7B63"/>
    <w:rsid w:val="00975422"/>
    <w:rsid w:val="00AD206E"/>
    <w:rsid w:val="00B6272E"/>
    <w:rsid w:val="00BB6B31"/>
    <w:rsid w:val="00BD1F1C"/>
    <w:rsid w:val="00BF6620"/>
    <w:rsid w:val="00C1413C"/>
    <w:rsid w:val="00C54814"/>
    <w:rsid w:val="00CC754C"/>
    <w:rsid w:val="00D47737"/>
    <w:rsid w:val="00D613ED"/>
    <w:rsid w:val="00DC01AE"/>
    <w:rsid w:val="00DE5A57"/>
    <w:rsid w:val="00E0229A"/>
    <w:rsid w:val="00E41707"/>
    <w:rsid w:val="00E63AC8"/>
    <w:rsid w:val="00E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B2D"/>
  <w15:chartTrackingRefBased/>
  <w15:docId w15:val="{750D7410-8710-463C-AABD-08EFE5F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AC8"/>
    <w:rPr>
      <w:rFonts w:ascii="Roboto" w:hAnsi="Roboto"/>
    </w:rPr>
  </w:style>
  <w:style w:type="paragraph" w:styleId="Nadpis1">
    <w:name w:val="heading 1"/>
    <w:basedOn w:val="Normln"/>
    <w:next w:val="Normln"/>
    <w:link w:val="Nadpis1Char"/>
    <w:uiPriority w:val="9"/>
    <w:qFormat/>
    <w:rsid w:val="00E63A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C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3AC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AC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AC8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3AC8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3AC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3AC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3AC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3AC8"/>
    <w:pPr>
      <w:spacing w:after="0" w:line="240" w:lineRule="auto"/>
    </w:pPr>
    <w:rPr>
      <w:rFonts w:ascii="Roboto" w:hAnsi="Roboto"/>
    </w:rPr>
  </w:style>
  <w:style w:type="character" w:customStyle="1" w:styleId="Nadpis1Char">
    <w:name w:val="Nadpis 1 Char"/>
    <w:basedOn w:val="Standardnpsmoodstavce"/>
    <w:link w:val="Nadpis1"/>
    <w:uiPriority w:val="9"/>
    <w:rsid w:val="00E63AC8"/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3AC8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3AC8"/>
    <w:rPr>
      <w:rFonts w:ascii="Roboto" w:eastAsiaTheme="majorEastAsia" w:hAnsi="Roboto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63AC8"/>
    <w:rPr>
      <w:rFonts w:ascii="Roboto" w:eastAsiaTheme="majorEastAsia" w:hAnsi="Roboto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63AC8"/>
    <w:rPr>
      <w:rFonts w:ascii="Roboto" w:eastAsiaTheme="majorEastAsia" w:hAnsi="Roboto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63AC8"/>
    <w:rPr>
      <w:rFonts w:ascii="Roboto" w:eastAsiaTheme="majorEastAsia" w:hAnsi="Roboto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63AC8"/>
    <w:rPr>
      <w:rFonts w:ascii="Roboto" w:eastAsiaTheme="majorEastAsia" w:hAnsi="Roboto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E63AC8"/>
    <w:rPr>
      <w:rFonts w:ascii="Roboto" w:eastAsiaTheme="majorEastAsia" w:hAnsi="Roboto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63AC8"/>
    <w:rPr>
      <w:rFonts w:ascii="Roboto" w:eastAsiaTheme="majorEastAsia" w:hAnsi="Roboto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63AC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AC8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63AC8"/>
    <w:rPr>
      <w:rFonts w:ascii="Roboto" w:eastAsiaTheme="minorEastAsia" w:hAnsi="Roboto"/>
      <w:color w:val="5A5A5A" w:themeColor="text1" w:themeTint="A5"/>
      <w:spacing w:val="15"/>
    </w:rPr>
  </w:style>
  <w:style w:type="paragraph" w:customStyle="1" w:styleId="ZkladntextIMP">
    <w:name w:val="Základní text_IMP"/>
    <w:basedOn w:val="Normln"/>
    <w:rsid w:val="00AD206E"/>
    <w:pPr>
      <w:suppressAutoHyphens/>
      <w:overflowPunct w:val="0"/>
      <w:autoSpaceDE w:val="0"/>
      <w:autoSpaceDN w:val="0"/>
      <w:adjustRightInd w:val="0"/>
      <w:spacing w:after="0" w:line="276" w:lineRule="auto"/>
      <w:ind w:left="480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AD206E"/>
    <w:pPr>
      <w:spacing w:after="0" w:line="276" w:lineRule="auto"/>
    </w:pPr>
    <w:rPr>
      <w:rFonts w:ascii="Calibri" w:eastAsia="Calibri" w:hAnsi="Calibri" w:cs="Times New Roman"/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AD206E"/>
    <w:rPr>
      <w:rFonts w:ascii="Calibri" w:eastAsia="Calibri" w:hAnsi="Calibri" w:cs="Times New Roman"/>
      <w:b/>
      <w:sz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AD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06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06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06E"/>
    <w:rPr>
      <w:vertAlign w:val="superscript"/>
    </w:rPr>
  </w:style>
  <w:style w:type="paragraph" w:customStyle="1" w:styleId="slalnk">
    <w:name w:val="Čísla článků"/>
    <w:basedOn w:val="Normln"/>
    <w:rsid w:val="00AD206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D206E"/>
    <w:pPr>
      <w:spacing w:before="60" w:after="160"/>
    </w:pPr>
  </w:style>
  <w:style w:type="paragraph" w:styleId="Normlnweb">
    <w:name w:val="Normal (Web)"/>
    <w:basedOn w:val="Normln"/>
    <w:semiHidden/>
    <w:unhideWhenUsed/>
    <w:rsid w:val="00AD20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AD206E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AD206E"/>
    <w:rPr>
      <w:rFonts w:ascii="Calibri" w:eastAsia="Calibri" w:hAnsi="Calibri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0E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1063</Words>
  <Characters>6274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Martina Skoková</dc:creator>
  <cp:keywords/>
  <dc:description/>
  <cp:lastModifiedBy>Bc. Martina Skoková</cp:lastModifiedBy>
  <cp:revision>2</cp:revision>
  <cp:lastPrinted>2023-12-01T12:33:00Z</cp:lastPrinted>
  <dcterms:created xsi:type="dcterms:W3CDTF">2023-12-28T08:16:00Z</dcterms:created>
  <dcterms:modified xsi:type="dcterms:W3CDTF">2023-12-28T08:16:00Z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2022-08-24T12:45:44Z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f1ca4295-73bb-4813-bdcb-4eff7555e15f</vt:lpwstr>
  </property>
  <property fmtid="{D5CDD505-2E9C-101B-9397-08002B2CF9AE}" pid="8" name="MSIP_Label_6cc86b0d-e4d5-4f0a-8411-f71d9dca4061_ContentBits">
    <vt:lpwstr>0</vt:lpwstr>
  </property>
</Properties>
</file>